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FE" w:rsidRDefault="00A519FE" w:rsidP="00A519FE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ПРИЛОГ 5</w:t>
      </w:r>
      <w:r w:rsidR="00AB24E7">
        <w:rPr>
          <w:rFonts w:ascii="Times New Roman" w:hAnsi="Times New Roman" w:cs="Times New Roman"/>
          <w:b w:val="0"/>
          <w:sz w:val="22"/>
          <w:szCs w:val="22"/>
          <w:lang w:val="sr-Cyrl-CS"/>
        </w:rPr>
        <w:t>.</w:t>
      </w:r>
    </w:p>
    <w:p w:rsidR="00A519FE" w:rsidRDefault="00A519FE" w:rsidP="00A519FE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3803FF" w:rsidRDefault="005F6258" w:rsidP="00A519FE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A519F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Образац </w:t>
      </w:r>
      <w:r w:rsidR="003803FF" w:rsidRPr="00A519FE">
        <w:rPr>
          <w:rFonts w:ascii="Times New Roman" w:hAnsi="Times New Roman" w:cs="Times New Roman"/>
          <w:b w:val="0"/>
          <w:sz w:val="22"/>
          <w:szCs w:val="22"/>
          <w:lang w:val="sr-Cyrl-CS"/>
        </w:rPr>
        <w:t>НМС</w:t>
      </w:r>
      <w:r w:rsidR="000104FE">
        <w:rPr>
          <w:rFonts w:ascii="Times New Roman" w:hAnsi="Times New Roman" w:cs="Times New Roman"/>
          <w:b w:val="0"/>
          <w:sz w:val="22"/>
          <w:szCs w:val="22"/>
          <w:lang w:val="sr-Cyrl-CS"/>
        </w:rPr>
        <w:t>КГ</w:t>
      </w:r>
      <w:r w:rsidR="003803FF" w:rsidRPr="00A519F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2</w:t>
      </w:r>
      <w:r w:rsidR="00A519FE" w:rsidRPr="00A519FE">
        <w:rPr>
          <w:rFonts w:ascii="Times New Roman" w:hAnsi="Times New Roman" w:cs="Times New Roman"/>
          <w:b w:val="0"/>
          <w:sz w:val="22"/>
          <w:szCs w:val="22"/>
          <w:lang w:val="sr-Cyrl-CS"/>
        </w:rPr>
        <w:t>-</w:t>
      </w:r>
      <w:r w:rsidR="003803FF" w:rsidRPr="00A519F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ОБРАЧУН НАКНАДЕ ЗА КОРИШЋЕЊЕ НЕМЕТАЛИЧНИХ МИНЕРАЛНИХ СИРОВИНА ЗА ДОБИЈАЊЕ ГРАЂЕВИНСКОГ МАТЕРИЈАЛА</w:t>
      </w:r>
      <w:r w:rsidR="00BC1E4E" w:rsidRPr="00A519F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И  ЗА МАГНЕЗИТ</w:t>
      </w:r>
      <w:r w:rsidR="000104F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ЗА КАЛЕНДАРСКУ ГОДИНУ </w:t>
      </w:r>
    </w:p>
    <w:p w:rsidR="00BF73FE" w:rsidRPr="00A519FE" w:rsidRDefault="00BF73FE" w:rsidP="00A519FE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3803FF" w:rsidRPr="00A519FE" w:rsidRDefault="003803FF" w:rsidP="003803FF">
      <w:pPr>
        <w:pStyle w:val="normalcentar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A519FE">
        <w:rPr>
          <w:rFonts w:ascii="Times New Roman" w:hAnsi="Times New Roman" w:cs="Times New Roman"/>
          <w:lang w:val="sr-Cyrl-CS"/>
        </w:rPr>
        <w:t>За период од ______</w:t>
      </w:r>
      <w:r w:rsidR="00743410" w:rsidRPr="00A519FE">
        <w:rPr>
          <w:rFonts w:ascii="Times New Roman" w:hAnsi="Times New Roman" w:cs="Times New Roman"/>
          <w:lang w:val="sr-Cyrl-CS"/>
        </w:rPr>
        <w:t>_________ до _______________ 20</w:t>
      </w:r>
      <w:r w:rsidRPr="00A519FE">
        <w:rPr>
          <w:rFonts w:ascii="Times New Roman" w:hAnsi="Times New Roman" w:cs="Times New Roman"/>
          <w:lang w:val="sr-Cyrl-CS"/>
        </w:rPr>
        <w:t xml:space="preserve">__. </w:t>
      </w:r>
      <w:r w:rsidRPr="00A519FE">
        <w:rPr>
          <w:rFonts w:ascii="Times New Roman" w:hAnsi="Times New Roman" w:cs="Times New Roman"/>
        </w:rPr>
        <w:t>г</w:t>
      </w:r>
      <w:r w:rsidRPr="00A519FE">
        <w:rPr>
          <w:rFonts w:ascii="Times New Roman" w:hAnsi="Times New Roman" w:cs="Times New Roman"/>
          <w:lang w:val="sr-Cyrl-CS"/>
        </w:rPr>
        <w:t>одине</w:t>
      </w:r>
    </w:p>
    <w:p w:rsidR="00743410" w:rsidRPr="00A519FE" w:rsidRDefault="00743410" w:rsidP="003803FF">
      <w:pPr>
        <w:pStyle w:val="normalcentar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500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019"/>
        <w:gridCol w:w="997"/>
        <w:gridCol w:w="2137"/>
        <w:gridCol w:w="9"/>
        <w:gridCol w:w="389"/>
        <w:gridCol w:w="1081"/>
        <w:gridCol w:w="718"/>
        <w:gridCol w:w="134"/>
        <w:gridCol w:w="1951"/>
        <w:gridCol w:w="961"/>
      </w:tblGrid>
      <w:tr w:rsidR="003803FF" w:rsidRPr="00A519FE" w:rsidTr="00A519FE">
        <w:trPr>
          <w:gridAfter w:val="1"/>
          <w:trHeight w:hRule="exact" w:val="958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Default="003803FF" w:rsidP="003C4E9B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19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ОБВЕЗНИКА НАКНАДЕ ЗА КОРИШЋЕЊЕ </w:t>
            </w:r>
            <w:r w:rsidR="0061688E" w:rsidRPr="00A519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РЕСУРСА И РЕЗЕРВИ </w:t>
            </w:r>
            <w:r w:rsidRPr="00A519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МИНЕРАЛНИХ СИРОВИНА</w:t>
            </w:r>
          </w:p>
          <w:p w:rsidR="00A519FE" w:rsidRPr="00A519FE" w:rsidRDefault="00A519FE" w:rsidP="003C4E9B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34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2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26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2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2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2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2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504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3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743410" w:rsidP="00743410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ОДОБРЕЊЕ ЗА ЕКСПЛОАТАЦИЈУ/ЕКСПЛОАТАЦИОНО ПОЉЕ </w:t>
            </w:r>
          </w:p>
        </w:tc>
      </w:tr>
      <w:tr w:rsidR="003803FF" w:rsidRPr="00A519FE" w:rsidTr="00A519FE">
        <w:trPr>
          <w:gridAfter w:val="1"/>
          <w:trHeight w:hRule="exact" w:val="4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4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3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C7528" w:rsidRPr="00A519FE" w:rsidTr="00A519FE">
        <w:trPr>
          <w:gridAfter w:val="1"/>
          <w:trHeight w:hRule="exact" w:val="504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3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2C7528" w:rsidRPr="00A519FE" w:rsidTr="00A519FE">
        <w:trPr>
          <w:gridAfter w:val="1"/>
          <w:trHeight w:hRule="exact" w:val="46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C7528" w:rsidRPr="00A519FE" w:rsidTr="00A519FE">
        <w:trPr>
          <w:gridAfter w:val="1"/>
          <w:trHeight w:hRule="exact" w:val="5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C7528" w:rsidRPr="00A519FE" w:rsidTr="00A519FE">
        <w:trPr>
          <w:gridAfter w:val="1"/>
          <w:trHeight w:hRule="exact" w:val="50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C7528" w:rsidRPr="00A519FE" w:rsidTr="00A519FE">
        <w:trPr>
          <w:gridAfter w:val="1"/>
          <w:trHeight w:hRule="exact" w:val="61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C7528" w:rsidRPr="00A519FE" w:rsidTr="00A519FE">
        <w:trPr>
          <w:gridAfter w:val="1"/>
          <w:trHeight w:hRule="exact" w:val="50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Датум почетка извођења радова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C7528" w:rsidRPr="00A519FE" w:rsidTr="00A519FE">
        <w:trPr>
          <w:gridAfter w:val="1"/>
          <w:trHeight w:hRule="exact" w:val="50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528" w:rsidRPr="00A519FE" w:rsidRDefault="002C7528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Датум привремене/трајне обуставе радова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528" w:rsidRPr="00A519FE" w:rsidRDefault="002C752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504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3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3803FF" w:rsidRPr="00A519FE" w:rsidTr="00A519FE">
        <w:trPr>
          <w:gridAfter w:val="1"/>
          <w:trHeight w:hRule="exact" w:val="2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hRule="exact"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ОПШТИНА/Е </w:t>
            </w:r>
            <w:r w:rsidR="00D269E2" w:rsidRPr="00A519FE">
              <w:rPr>
                <w:rFonts w:ascii="Times New Roman" w:hAnsi="Times New Roman" w:cs="Times New Roman"/>
                <w:lang w:val="sr-Cyrl-CS"/>
              </w:rPr>
              <w:t xml:space="preserve">                                  </w:t>
            </w:r>
            <w:r w:rsidRPr="00A519FE">
              <w:rPr>
                <w:rFonts w:ascii="Times New Roman" w:hAnsi="Times New Roman" w:cs="Times New Roman"/>
                <w:lang w:val="sr-Cyrl-CS"/>
              </w:rPr>
              <w:t>на чијој/чијим територији/</w:t>
            </w:r>
            <w:r w:rsidR="00D269E2" w:rsidRPr="00A519F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519FE">
              <w:rPr>
                <w:rFonts w:ascii="Times New Roman" w:hAnsi="Times New Roman" w:cs="Times New Roman"/>
                <w:lang w:val="sr-Cyrl-CS"/>
              </w:rPr>
              <w:lastRenderedPageBreak/>
              <w:t>територијама се налази експлоатационо поље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A519FE" w:rsidRDefault="003803FF" w:rsidP="00743410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lastRenderedPageBreak/>
              <w:t xml:space="preserve">Просторна покривеност територије општине </w:t>
            </w:r>
            <w:r w:rsidRPr="00A519FE">
              <w:rPr>
                <w:rFonts w:ascii="Times New Roman" w:hAnsi="Times New Roman" w:cs="Times New Roman"/>
                <w:lang w:val="sr-Cyrl-CS"/>
              </w:rPr>
              <w:lastRenderedPageBreak/>
              <w:t>на којој се налази експлоатационо поље (%)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A519FE" w:rsidRDefault="003803FF" w:rsidP="00743410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lastRenderedPageBreak/>
              <w:t xml:space="preserve">Производња ровне руде – минералне сировине са </w:t>
            </w:r>
            <w:r w:rsidRPr="00A519FE">
              <w:rPr>
                <w:rFonts w:ascii="Times New Roman" w:hAnsi="Times New Roman" w:cs="Times New Roman"/>
                <w:lang w:val="sr-Cyrl-CS"/>
              </w:rPr>
              <w:lastRenderedPageBreak/>
              <w:t>територије општине (тона)</w:t>
            </w:r>
          </w:p>
        </w:tc>
      </w:tr>
      <w:tr w:rsidR="003803FF" w:rsidRPr="00A519FE" w:rsidTr="00A519FE">
        <w:trPr>
          <w:gridAfter w:val="1"/>
          <w:trHeight w:val="3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12B28" w:rsidP="003C4E9B">
            <w:pPr>
              <w:rPr>
                <w:rFonts w:ascii="Times New Roman" w:hAnsi="Times New Roman"/>
                <w:lang w:val="sr-Cyrl-CS"/>
              </w:rPr>
            </w:pPr>
            <w:r w:rsidRPr="00A519FE">
              <w:rPr>
                <w:rFonts w:ascii="Times New Roman" w:hAnsi="Times New Roman"/>
                <w:lang w:val="sr-Cyrl-CS"/>
              </w:rPr>
              <w:t>1. Општина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12B28" w:rsidP="003C4E9B">
            <w:pPr>
              <w:rPr>
                <w:rFonts w:ascii="Times New Roman" w:hAnsi="Times New Roman"/>
                <w:lang w:val="sr-Cyrl-CS"/>
              </w:rPr>
            </w:pPr>
            <w:r w:rsidRPr="00A519FE">
              <w:rPr>
                <w:rFonts w:ascii="Times New Roman" w:hAnsi="Times New Roman"/>
                <w:lang w:val="sr-Cyrl-CS"/>
              </w:rPr>
              <w:t>2.</w:t>
            </w:r>
            <w:r w:rsidR="00D269E2" w:rsidRPr="00A519FE">
              <w:rPr>
                <w:rFonts w:ascii="Times New Roman" w:hAnsi="Times New Roman"/>
                <w:lang w:val="sr-Cyrl-CS"/>
              </w:rPr>
              <w:t xml:space="preserve"> </w:t>
            </w:r>
            <w:r w:rsidRPr="00A519FE">
              <w:rPr>
                <w:rFonts w:ascii="Times New Roman" w:hAnsi="Times New Roman"/>
                <w:lang w:val="sr-Cyrl-CS"/>
              </w:rPr>
              <w:t>Општина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406153">
        <w:trPr>
          <w:trHeight w:val="4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Latn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3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A519FE">
              <w:rPr>
                <w:rFonts w:ascii="Times New Roman" w:hAnsi="Times New Roman" w:cs="Times New Roman"/>
                <w:b w:val="0"/>
                <w:lang w:val="sr-Cyrl-CS"/>
              </w:rPr>
              <w:t xml:space="preserve">ТАБЕЛА ЗА ОБРАЧУН НАКНАДЕ ЗА ИСКОПАНУ МИНЕРАЛНУ СИРОВИНУ ИЗ ЛЕЖИШТА НА ЕКСПЛОАТАЦИОНОМ ПОЉУ </w:t>
            </w:r>
          </w:p>
          <w:p w:rsidR="003803FF" w:rsidRPr="00A519FE" w:rsidRDefault="003803FF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7528" w:rsidRPr="00A519FE" w:rsidRDefault="002C7528" w:rsidP="002C7528">
            <w:r w:rsidRPr="00A519FE">
              <w:tab/>
            </w:r>
          </w:p>
        </w:tc>
      </w:tr>
      <w:tr w:rsidR="00712470" w:rsidRPr="00A519FE" w:rsidTr="00A519FE">
        <w:trPr>
          <w:gridAfter w:val="1"/>
          <w:tblCellSpacing w:w="0" w:type="dxa"/>
        </w:trPr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Лежиште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Врста минералне сировине и ознака </w:t>
            </w:r>
          </w:p>
          <w:p w:rsidR="003803FF" w:rsidRPr="00A519FE" w:rsidRDefault="003803FF" w:rsidP="00010175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из </w:t>
            </w:r>
            <w:r w:rsidR="00677C1E" w:rsidRPr="00A519FE">
              <w:rPr>
                <w:rFonts w:ascii="Times New Roman" w:hAnsi="Times New Roman" w:cs="Times New Roman"/>
                <w:lang w:val="sr-Cyrl-CS"/>
              </w:rPr>
              <w:t xml:space="preserve">Прилога 1 Табела 3. </w:t>
            </w:r>
            <w:r w:rsidR="00677C1E" w:rsidRPr="00A519FE">
              <w:rPr>
                <w:rFonts w:ascii="Times New Roman" w:hAnsi="Times New Roman" w:cs="Times New Roman"/>
                <w:lang w:val="sr-Cyrl-RS"/>
              </w:rPr>
              <w:t xml:space="preserve">Закона о накнадама за коришћење јавних добара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Ископана количина</w:t>
            </w:r>
            <w:r w:rsidRPr="00A519FE">
              <w:rPr>
                <w:rFonts w:ascii="Times New Roman" w:hAnsi="Times New Roman" w:cs="Times New Roman"/>
                <w:lang w:val="sr-Cyrl-CS"/>
              </w:rPr>
              <w:br/>
              <w:t>(т)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743410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Накнада</w:t>
            </w:r>
            <w:r w:rsidRPr="00A519FE">
              <w:rPr>
                <w:rFonts w:ascii="Times New Roman" w:hAnsi="Times New Roman" w:cs="Times New Roman"/>
                <w:lang w:val="sr-Cyrl-CS"/>
              </w:rPr>
              <w:br/>
              <w:t>(РСД</w:t>
            </w:r>
            <w:r w:rsidR="003803FF" w:rsidRPr="00A519FE">
              <w:rPr>
                <w:rFonts w:ascii="Times New Roman" w:hAnsi="Times New Roman" w:cs="Times New Roman"/>
                <w:lang w:val="sr-Cyrl-CS"/>
              </w:rPr>
              <w:t>/т)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743410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За уплату</w:t>
            </w:r>
            <w:r w:rsidRPr="00A519FE">
              <w:rPr>
                <w:rFonts w:ascii="Times New Roman" w:hAnsi="Times New Roman" w:cs="Times New Roman"/>
                <w:lang w:val="sr-Cyrl-CS"/>
              </w:rPr>
              <w:br/>
              <w:t>(РСД</w:t>
            </w:r>
            <w:r w:rsidR="003803FF" w:rsidRPr="00A519FE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12470" w:rsidRPr="00A519FE" w:rsidTr="00A519FE">
        <w:trPr>
          <w:gridAfter w:val="1"/>
          <w:tblCellSpacing w:w="0" w:type="dxa"/>
        </w:trPr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5 = (3x4)</w:t>
            </w:r>
          </w:p>
        </w:tc>
      </w:tr>
      <w:tr w:rsidR="006C23AF" w:rsidRPr="00A519FE" w:rsidTr="00A519FE">
        <w:trPr>
          <w:gridAfter w:val="1"/>
          <w:trHeight w:val="339"/>
          <w:tblCellSpacing w:w="0" w:type="dxa"/>
        </w:trPr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RS"/>
              </w:rPr>
            </w:pPr>
            <w:r w:rsidRPr="00A519FE">
              <w:rPr>
                <w:rFonts w:ascii="Times New Roman" w:hAnsi="Times New Roman" w:cs="Times New Roman"/>
                <w:lang w:val="sr-Cyrl-RS"/>
              </w:rPr>
              <w:t>Назив лежишта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C23AF" w:rsidRPr="00A519FE" w:rsidTr="00A519FE">
        <w:trPr>
          <w:gridAfter w:val="1"/>
          <w:trHeight w:val="475"/>
          <w:tblCellSpacing w:w="0" w:type="dxa"/>
        </w:trPr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A519FE" w:rsidRDefault="006C23AF" w:rsidP="006C23AF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1. Врста сировине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C23AF" w:rsidRPr="00A519FE" w:rsidTr="00A519FE">
        <w:trPr>
          <w:gridAfter w:val="1"/>
          <w:trHeight w:val="369"/>
          <w:tblCellSpacing w:w="0" w:type="dxa"/>
        </w:trPr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A519FE" w:rsidRDefault="006C23AF" w:rsidP="006C23AF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2. Врста сировине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C23AF" w:rsidRPr="00A519FE" w:rsidTr="00A519FE">
        <w:trPr>
          <w:gridAfter w:val="1"/>
          <w:trHeight w:val="369"/>
          <w:tblCellSpacing w:w="0" w:type="dxa"/>
        </w:trPr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A519FE" w:rsidRDefault="006C23AF" w:rsidP="006C23AF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3. Врста сировине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C23AF" w:rsidRPr="00A519FE" w:rsidTr="00A519FE">
        <w:trPr>
          <w:gridAfter w:val="1"/>
          <w:trHeight w:val="369"/>
          <w:tblCellSpacing w:w="0" w:type="dxa"/>
        </w:trPr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A519FE" w:rsidRDefault="006C23AF" w:rsidP="00A519FE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4.</w:t>
            </w:r>
            <w:r w:rsidR="00A519F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519FE">
              <w:rPr>
                <w:rFonts w:ascii="Times New Roman" w:hAnsi="Times New Roman" w:cs="Times New Roman"/>
                <w:lang w:val="sr-Cyrl-CS"/>
              </w:rPr>
              <w:t>Врста сировине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A519FE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519FE" w:rsidRPr="00A519FE" w:rsidTr="00A519FE">
        <w:trPr>
          <w:gridAfter w:val="1"/>
          <w:trHeight w:val="499"/>
          <w:tblCellSpacing w:w="0" w:type="dxa"/>
        </w:trPr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9FE" w:rsidRPr="00A519FE" w:rsidRDefault="00A519FE" w:rsidP="004D332E">
            <w:pPr>
              <w:pStyle w:val="normaltdb"/>
              <w:jc w:val="left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A519FE">
              <w:rPr>
                <w:rFonts w:ascii="Times New Roman" w:hAnsi="Times New Roman"/>
                <w:b w:val="0"/>
                <w:lang w:val="sr-Cyrl-CS"/>
              </w:rPr>
              <w:t xml:space="preserve">        Укупн</w:t>
            </w:r>
            <w:r w:rsidR="004D332E">
              <w:rPr>
                <w:rFonts w:ascii="Times New Roman" w:hAnsi="Times New Roman"/>
                <w:b w:val="0"/>
                <w:lang w:val="sr-Cyrl-CS"/>
              </w:rPr>
              <w:t>и</w:t>
            </w:r>
            <w:r w:rsidR="00BF73FE">
              <w:rPr>
                <w:rFonts w:ascii="Times New Roman" w:hAnsi="Times New Roman"/>
                <w:b w:val="0"/>
                <w:lang w:val="sr-Cyrl-CS"/>
              </w:rPr>
              <w:t xml:space="preserve"> </w:t>
            </w:r>
            <w:r w:rsidRPr="00A519FE">
              <w:rPr>
                <w:rFonts w:ascii="Times New Roman" w:hAnsi="Times New Roman"/>
                <w:b w:val="0"/>
                <w:lang w:val="sr-Cyrl-CS"/>
              </w:rPr>
              <w:t>обрачун</w:t>
            </w:r>
            <w:r w:rsidR="004D332E">
              <w:rPr>
                <w:rFonts w:ascii="Times New Roman" w:hAnsi="Times New Roman"/>
                <w:b w:val="0"/>
                <w:lang w:val="sr-Cyrl-CS"/>
              </w:rPr>
              <w:t xml:space="preserve"> за календарску годину </w:t>
            </w:r>
            <w:r w:rsidRPr="00A519FE">
              <w:rPr>
                <w:rFonts w:ascii="Times New Roman" w:hAnsi="Times New Roman"/>
                <w:b w:val="0"/>
                <w:lang w:val="sr-Cyrl-CS"/>
              </w:rPr>
              <w:t>: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FE" w:rsidRPr="00A519FE" w:rsidRDefault="00A519FE" w:rsidP="00873F7C">
            <w:pPr>
              <w:pStyle w:val="normaltdb"/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5F6258" w:rsidRPr="00A519FE" w:rsidTr="00A519FE">
        <w:trPr>
          <w:gridAfter w:val="1"/>
          <w:trHeight w:val="53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A519FE">
              <w:rPr>
                <w:rFonts w:ascii="Times New Roman" w:hAnsi="Times New Roman" w:cs="Times New Roman"/>
              </w:rPr>
              <w:t>7</w:t>
            </w:r>
            <w:r w:rsidRPr="00A519FE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bCs/>
                <w:lang w:val="sr-Cyrl-CS"/>
              </w:rPr>
              <w:t>Временски период</w:t>
            </w:r>
          </w:p>
        </w:tc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60191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19FE">
              <w:rPr>
                <w:rFonts w:ascii="Times New Roman" w:hAnsi="Times New Roman"/>
                <w:lang w:val="sr-Cyrl-CS"/>
              </w:rPr>
              <w:t>Обрачуната</w:t>
            </w:r>
            <w:r w:rsidRPr="00A519FE">
              <w:rPr>
                <w:rFonts w:ascii="Times New Roman" w:hAnsi="Times New Roman"/>
                <w:lang w:val="sr-Latn-CS"/>
              </w:rPr>
              <w:t xml:space="preserve"> </w:t>
            </w:r>
            <w:r w:rsidRPr="00A519FE">
              <w:rPr>
                <w:rFonts w:ascii="Times New Roman" w:hAnsi="Times New Roman"/>
                <w:lang w:val="sr-Cyrl-CS"/>
              </w:rPr>
              <w:t>накнада</w:t>
            </w:r>
            <w:r w:rsidRPr="00A519FE">
              <w:rPr>
                <w:rFonts w:ascii="Times New Roman" w:hAnsi="Times New Roman"/>
                <w:lang w:val="sr-Cyrl-CS"/>
              </w:rPr>
              <w:br/>
              <w:t>(</w:t>
            </w:r>
            <w:r w:rsidR="0060191E" w:rsidRPr="00A519FE">
              <w:rPr>
                <w:rFonts w:ascii="Times New Roman" w:hAnsi="Times New Roman"/>
                <w:lang w:val="sr-Cyrl-CS"/>
              </w:rPr>
              <w:t>РСД</w:t>
            </w:r>
            <w:r w:rsidRPr="00A519FE"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19FE">
              <w:rPr>
                <w:rFonts w:ascii="Times New Roman" w:hAnsi="Times New Roman"/>
                <w:bCs/>
                <w:lang w:val="sr-Cyrl-CS"/>
              </w:rPr>
              <w:t>Износ плаћене накнаде</w:t>
            </w:r>
            <w:r w:rsidRPr="00A519FE">
              <w:rPr>
                <w:rFonts w:ascii="Times New Roman" w:hAnsi="Times New Roman"/>
                <w:lang w:val="sr-Cyrl-CS"/>
              </w:rPr>
              <w:br/>
            </w:r>
            <w:r w:rsidR="0060191E" w:rsidRPr="00A519FE">
              <w:rPr>
                <w:rFonts w:ascii="Times New Roman" w:hAnsi="Times New Roman"/>
                <w:iCs/>
                <w:lang w:val="sr-Cyrl-CS"/>
              </w:rPr>
              <w:t>(РСД</w:t>
            </w:r>
            <w:r w:rsidRPr="00A519FE">
              <w:rPr>
                <w:rFonts w:ascii="Times New Roman" w:hAnsi="Times New Roman"/>
                <w:iCs/>
                <w:lang w:val="sr-Cyrl-CS"/>
              </w:rPr>
              <w:t>)</w:t>
            </w:r>
          </w:p>
        </w:tc>
      </w:tr>
      <w:tr w:rsidR="005F6258" w:rsidRPr="00A519FE" w:rsidTr="00A519FE">
        <w:trPr>
          <w:gridAfter w:val="1"/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4D332E">
            <w:pPr>
              <w:pStyle w:val="Normal2"/>
              <w:rPr>
                <w:rFonts w:ascii="Times New Roman" w:hAnsi="Times New Roman" w:cs="Times New Roman"/>
                <w:bCs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Прв</w:t>
            </w:r>
            <w:r w:rsidR="004D332E">
              <w:rPr>
                <w:rFonts w:ascii="Times New Roman" w:hAnsi="Times New Roman" w:cs="Times New Roman"/>
                <w:lang w:val="sr-Cyrl-CS"/>
              </w:rPr>
              <w:t xml:space="preserve">о тромесечје </w:t>
            </w:r>
          </w:p>
        </w:tc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F6258" w:rsidRPr="00A519FE" w:rsidTr="00A519FE">
        <w:trPr>
          <w:gridAfter w:val="1"/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4D332E">
            <w:pPr>
              <w:pStyle w:val="Normal2"/>
              <w:rPr>
                <w:rFonts w:ascii="Times New Roman" w:hAnsi="Times New Roman" w:cs="Times New Roman"/>
                <w:bCs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Друг</w:t>
            </w:r>
            <w:r w:rsidR="004D332E">
              <w:rPr>
                <w:rFonts w:ascii="Times New Roman" w:hAnsi="Times New Roman" w:cs="Times New Roman"/>
                <w:lang w:val="sr-Cyrl-CS"/>
              </w:rPr>
              <w:t xml:space="preserve">о тромесечје </w:t>
            </w:r>
          </w:p>
        </w:tc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F6258" w:rsidRPr="00A519FE" w:rsidTr="00A519FE">
        <w:trPr>
          <w:gridAfter w:val="1"/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F25A5F">
            <w:pPr>
              <w:pStyle w:val="Normal2"/>
              <w:rPr>
                <w:rFonts w:ascii="Times New Roman" w:hAnsi="Times New Roman" w:cs="Times New Roman"/>
                <w:bCs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Трећ</w:t>
            </w:r>
            <w:r w:rsidR="00F25A5F">
              <w:rPr>
                <w:rFonts w:ascii="Times New Roman" w:hAnsi="Times New Roman" w:cs="Times New Roman"/>
                <w:lang w:val="sr-Cyrl-CS"/>
              </w:rPr>
              <w:t>е</w:t>
            </w:r>
            <w:r w:rsidRPr="00A519F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25A5F">
              <w:rPr>
                <w:rFonts w:ascii="Times New Roman" w:hAnsi="Times New Roman" w:cs="Times New Roman"/>
                <w:lang w:val="sr-Cyrl-CS"/>
              </w:rPr>
              <w:t xml:space="preserve">тромесечје </w:t>
            </w:r>
          </w:p>
        </w:tc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F6258" w:rsidRPr="00A519FE" w:rsidTr="00A519FE">
        <w:trPr>
          <w:gridAfter w:val="1"/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F25A5F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Четврт</w:t>
            </w:r>
            <w:r w:rsidR="00F25A5F">
              <w:rPr>
                <w:rFonts w:ascii="Times New Roman" w:hAnsi="Times New Roman" w:cs="Times New Roman"/>
                <w:lang w:val="sr-Cyrl-CS"/>
              </w:rPr>
              <w:t xml:space="preserve">о тромесечје </w:t>
            </w:r>
          </w:p>
        </w:tc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258" w:rsidRPr="00A519FE" w:rsidRDefault="005F6258" w:rsidP="00BB1E0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519FE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FE" w:rsidRPr="00A519FE" w:rsidRDefault="00A519FE" w:rsidP="00BB1E0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9FE" w:rsidRPr="00F25A5F" w:rsidRDefault="00F25A5F" w:rsidP="00F25A5F">
            <w:pPr>
              <w:rPr>
                <w:rFonts w:ascii="Times New Roman" w:hAnsi="Times New Roman"/>
                <w:lang w:val="sr-Cyrl-CS"/>
              </w:rPr>
            </w:pPr>
            <w:r w:rsidRPr="00F25A5F">
              <w:rPr>
                <w:rFonts w:ascii="Times New Roman" w:hAnsi="Times New Roman"/>
                <w:lang w:val="sr-Cyrl-CS"/>
              </w:rPr>
              <w:t>Укупн</w:t>
            </w:r>
            <w:r w:rsidRPr="00F25A5F">
              <w:rPr>
                <w:rFonts w:ascii="Times New Roman" w:hAnsi="Times New Roman"/>
                <w:lang w:val="sr-Cyrl-CS"/>
              </w:rPr>
              <w:t xml:space="preserve">о задужење </w:t>
            </w:r>
            <w:r w:rsidRPr="00F25A5F">
              <w:rPr>
                <w:rFonts w:ascii="Times New Roman" w:hAnsi="Times New Roman"/>
                <w:lang w:val="sr-Cyrl-CS"/>
              </w:rPr>
              <w:t>за календарску годину</w:t>
            </w:r>
            <w:r w:rsidRPr="00F25A5F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FE" w:rsidRPr="00A519FE" w:rsidRDefault="00A519FE" w:rsidP="00BB1E0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val="31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5F6258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8</w:t>
            </w:r>
            <w:r w:rsidR="003803FF" w:rsidRPr="00A519FE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743410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bCs/>
                <w:lang w:val="sr-Cyrl-CS"/>
              </w:rPr>
              <w:t xml:space="preserve">УПЛАЋЕНО </w:t>
            </w:r>
            <w:r w:rsidR="00743410" w:rsidRPr="00A519FE">
              <w:rPr>
                <w:rFonts w:ascii="Times New Roman" w:hAnsi="Times New Roman" w:cs="Times New Roman"/>
                <w:iCs/>
                <w:lang w:val="sr-Cyrl-CS"/>
              </w:rPr>
              <w:t>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val="1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val="2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val="555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3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A519FE">
        <w:trPr>
          <w:gridAfter w:val="1"/>
          <w:trHeight w:val="2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Е-</w:t>
            </w:r>
            <w:proofErr w:type="spellStart"/>
            <w:r w:rsidRPr="00A519FE">
              <w:rPr>
                <w:rFonts w:ascii="Times New Roman" w:hAnsi="Times New Roman" w:cs="Times New Roman"/>
                <w:lang w:val="sr-Cyrl-CS"/>
              </w:rPr>
              <w:t>маил</w:t>
            </w:r>
            <w:proofErr w:type="spellEnd"/>
            <w:r w:rsidRPr="00A519FE">
              <w:rPr>
                <w:rFonts w:ascii="Times New Roman" w:hAnsi="Times New Roman" w:cs="Times New Roman"/>
                <w:lang w:val="sr-Cyrl-CS"/>
              </w:rPr>
              <w:t>: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7B66FE">
        <w:trPr>
          <w:gridAfter w:val="1"/>
          <w:trHeight w:hRule="exact" w:val="805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  <w:r w:rsidRPr="00A519FE">
              <w:rPr>
                <w:rFonts w:ascii="Times New Roman" w:hAnsi="Times New Roman"/>
                <w:lang w:val="sr-Cyrl-CS"/>
              </w:rPr>
              <w:t>Поље 9.</w:t>
            </w:r>
          </w:p>
        </w:tc>
        <w:tc>
          <w:tcPr>
            <w:tcW w:w="3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ЛИСТА ПРИЛОГА</w:t>
            </w:r>
            <w:r w:rsidR="00677C1E" w:rsidRPr="00A519FE">
              <w:rPr>
                <w:rFonts w:ascii="Times New Roman" w:hAnsi="Times New Roman" w:cs="Times New Roman"/>
                <w:lang w:val="sr-Cyrl-CS"/>
              </w:rPr>
              <w:t>: Доказ о извршеном плаћању накнаде (копија налога за плаћање или приложени алтернативни инструменти плаћања, изводи о уплати)</w:t>
            </w:r>
          </w:p>
        </w:tc>
      </w:tr>
    </w:tbl>
    <w:p w:rsidR="00712470" w:rsidRPr="00A519FE" w:rsidRDefault="00712470" w:rsidP="003803FF">
      <w:pPr>
        <w:pStyle w:val="normalboldcentar"/>
        <w:rPr>
          <w:rFonts w:ascii="Times New Roman" w:hAnsi="Times New Roman" w:cs="Times New Roman"/>
          <w:b w:val="0"/>
          <w:lang w:val="sr-Cyrl-CS"/>
        </w:rPr>
      </w:pPr>
    </w:p>
    <w:p w:rsidR="003803FF" w:rsidRPr="00A519FE" w:rsidRDefault="003803FF" w:rsidP="003803FF">
      <w:pPr>
        <w:pStyle w:val="normalboldcentar"/>
        <w:rPr>
          <w:rFonts w:ascii="Times New Roman" w:hAnsi="Times New Roman" w:cs="Times New Roman"/>
          <w:b w:val="0"/>
          <w:lang w:val="sr-Cyrl-CS"/>
        </w:rPr>
      </w:pPr>
      <w:r w:rsidRPr="00A519FE">
        <w:rPr>
          <w:rFonts w:ascii="Times New Roman" w:hAnsi="Times New Roman" w:cs="Times New Roman"/>
          <w:b w:val="0"/>
          <w:lang w:val="sr-Cyrl-CS"/>
        </w:rPr>
        <w:t>Потврда</w:t>
      </w:r>
    </w:p>
    <w:p w:rsidR="003803FF" w:rsidRPr="00A519FE" w:rsidRDefault="003803FF" w:rsidP="003803FF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A519FE">
        <w:rPr>
          <w:rFonts w:ascii="Times New Roman" w:hAnsi="Times New Roman" w:cs="Times New Roman"/>
          <w:lang w:val="sr-Cyrl-CS"/>
        </w:rPr>
        <w:t xml:space="preserve">Овим потврђујем под пуном кривичном и материјалном одговорношћу да су сви подаци садржани у овом обрачуну за минералне сировине </w:t>
      </w:r>
      <w:r w:rsidR="00F25A5F" w:rsidRPr="00F25A5F">
        <w:rPr>
          <w:rFonts w:ascii="Times New Roman" w:hAnsi="Times New Roman"/>
          <w:lang w:val="sr-Cyrl-CS"/>
        </w:rPr>
        <w:t xml:space="preserve">за календарску годину </w:t>
      </w:r>
      <w:r w:rsidRPr="00A519FE">
        <w:rPr>
          <w:rFonts w:ascii="Times New Roman" w:hAnsi="Times New Roman" w:cs="Times New Roman"/>
          <w:lang w:val="sr-Cyrl-CS"/>
        </w:rPr>
        <w:t>истинити и тачни.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860"/>
        <w:gridCol w:w="2835"/>
        <w:gridCol w:w="5655"/>
        <w:gridCol w:w="56"/>
      </w:tblGrid>
      <w:tr w:rsidR="003803FF" w:rsidRPr="00A519FE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Име и презиме одго</w:t>
            </w:r>
            <w:bookmarkStart w:id="0" w:name="_GoBack"/>
            <w:bookmarkEnd w:id="0"/>
            <w:r w:rsidRPr="00A519FE">
              <w:rPr>
                <w:rFonts w:ascii="Times New Roman" w:hAnsi="Times New Roman" w:cs="Times New Roman"/>
                <w:lang w:val="sr-Cyrl-CS"/>
              </w:rPr>
              <w:t xml:space="preserve">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677C1E">
            <w:pPr>
              <w:rPr>
                <w:rFonts w:ascii="Times New Roman" w:hAnsi="Times New Roman"/>
                <w:lang w:val="sr-Cyrl-CS"/>
              </w:rPr>
            </w:pPr>
            <w:r w:rsidRPr="00A519FE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A519FE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519FE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A519FE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3803FF" w:rsidRPr="00A519FE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A519FE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A519FE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A519FE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A519FE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DD6C5F" w:rsidRPr="00A519FE" w:rsidRDefault="00DD6C5F"/>
    <w:sectPr w:rsidR="00DD6C5F" w:rsidRPr="00A519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F"/>
    <w:rsid w:val="00010175"/>
    <w:rsid w:val="000104FE"/>
    <w:rsid w:val="000438C9"/>
    <w:rsid w:val="002C7528"/>
    <w:rsid w:val="00312B28"/>
    <w:rsid w:val="003803FF"/>
    <w:rsid w:val="00406153"/>
    <w:rsid w:val="004D332E"/>
    <w:rsid w:val="005F6258"/>
    <w:rsid w:val="0060191E"/>
    <w:rsid w:val="0061688E"/>
    <w:rsid w:val="00677C1E"/>
    <w:rsid w:val="006C23AF"/>
    <w:rsid w:val="00712470"/>
    <w:rsid w:val="00722D51"/>
    <w:rsid w:val="00743410"/>
    <w:rsid w:val="007B66FE"/>
    <w:rsid w:val="008702A7"/>
    <w:rsid w:val="00A519FE"/>
    <w:rsid w:val="00A7662E"/>
    <w:rsid w:val="00AB24E7"/>
    <w:rsid w:val="00BC1E4E"/>
    <w:rsid w:val="00BF73FE"/>
    <w:rsid w:val="00D269E2"/>
    <w:rsid w:val="00D42E98"/>
    <w:rsid w:val="00DB381D"/>
    <w:rsid w:val="00DD6C5F"/>
    <w:rsid w:val="00E84FF8"/>
    <w:rsid w:val="00F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1351"/>
  <w15:chartTrackingRefBased/>
  <w15:docId w15:val="{434E6D3F-0F06-411C-AB90-48AC204C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803FF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3803FF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3803F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3803FF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3803FF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12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Milica Zoric</cp:lastModifiedBy>
  <cp:revision>14</cp:revision>
  <cp:lastPrinted>2019-02-21T13:29:00Z</cp:lastPrinted>
  <dcterms:created xsi:type="dcterms:W3CDTF">2019-02-20T12:28:00Z</dcterms:created>
  <dcterms:modified xsi:type="dcterms:W3CDTF">2019-03-04T11:55:00Z</dcterms:modified>
</cp:coreProperties>
</file>