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90" w:rsidRDefault="00E85890" w:rsidP="00787E4B">
      <w:pPr>
        <w:pStyle w:val="ColorfulList-Accent11"/>
        <w:ind w:left="0"/>
        <w:rPr>
          <w:noProof/>
          <w:lang w:val="sr-Cyrl-RS" w:eastAsia="sr-Cyrl-RS"/>
        </w:rPr>
      </w:pPr>
    </w:p>
    <w:p w:rsidR="00972412" w:rsidRPr="00972412" w:rsidRDefault="00343E09" w:rsidP="00787E4B">
      <w:pPr>
        <w:pStyle w:val="ColorfulList-Accent11"/>
        <w:ind w:left="0"/>
        <w:rPr>
          <w:lang w:val="sr-Cyrl-CS"/>
        </w:rPr>
      </w:pPr>
      <w:r>
        <w:rPr>
          <w:noProof/>
          <w:lang w:val="sr-Cyrl-RS" w:eastAsia="sr-Cyrl-RS"/>
        </w:rPr>
        <w:t xml:space="preserve">             </w:t>
      </w:r>
      <w:r w:rsidR="0096709E">
        <w:rPr>
          <w:noProof/>
          <w:lang w:val="sr-Cyrl-RS" w:eastAsia="sr-Cyrl-RS"/>
        </w:rPr>
        <w:t xml:space="preserve">              </w:t>
      </w:r>
      <w:r>
        <w:rPr>
          <w:noProof/>
          <w:lang w:val="sr-Cyrl-RS" w:eastAsia="sr-Cyrl-RS"/>
        </w:rPr>
        <w:t xml:space="preserve">    </w:t>
      </w:r>
      <w:r w:rsidR="00556C4E">
        <w:rPr>
          <w:noProof/>
          <w:lang w:val="en-US"/>
        </w:rPr>
        <w:drawing>
          <wp:inline distT="0" distB="0" distL="0" distR="0" wp14:anchorId="77B2DA67" wp14:editId="2371885F">
            <wp:extent cx="8858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inline>
        </w:drawing>
      </w:r>
    </w:p>
    <w:p w:rsidR="00343E09" w:rsidRPr="00343E09" w:rsidRDefault="00343E09" w:rsidP="00343E09">
      <w:pPr>
        <w:pStyle w:val="NoSpacing"/>
        <w:rPr>
          <w:rFonts w:ascii="Times New Roman" w:hAnsi="Times New Roman"/>
          <w:b/>
          <w:sz w:val="24"/>
          <w:szCs w:val="24"/>
          <w:lang w:val="sr-Cyrl-CS"/>
        </w:rPr>
      </w:pPr>
      <w:r w:rsidRPr="00343E09">
        <w:rPr>
          <w:rFonts w:ascii="Times New Roman" w:hAnsi="Times New Roman"/>
          <w:b/>
          <w:sz w:val="24"/>
          <w:szCs w:val="24"/>
        </w:rPr>
        <w:t xml:space="preserve">          </w:t>
      </w:r>
      <w:r>
        <w:rPr>
          <w:rFonts w:ascii="Times New Roman" w:hAnsi="Times New Roman"/>
          <w:b/>
          <w:sz w:val="24"/>
          <w:szCs w:val="24"/>
          <w:lang w:val="sr-Cyrl-RS"/>
        </w:rPr>
        <w:t xml:space="preserve">          </w:t>
      </w:r>
      <w:r w:rsidRPr="00343E09">
        <w:rPr>
          <w:rFonts w:ascii="Times New Roman" w:hAnsi="Times New Roman"/>
          <w:b/>
          <w:sz w:val="24"/>
          <w:szCs w:val="24"/>
        </w:rPr>
        <w:t xml:space="preserve"> </w:t>
      </w:r>
      <w:r w:rsidR="00972412" w:rsidRPr="00343E09">
        <w:rPr>
          <w:rFonts w:ascii="Times New Roman" w:hAnsi="Times New Roman"/>
          <w:b/>
          <w:sz w:val="24"/>
          <w:szCs w:val="24"/>
          <w:lang w:val="sr-Cyrl-CS"/>
        </w:rPr>
        <w:t>Република Србија</w:t>
      </w:r>
    </w:p>
    <w:p w:rsidR="0096709E" w:rsidRDefault="00343E09" w:rsidP="00343E09">
      <w:pPr>
        <w:pStyle w:val="NoSpacing"/>
        <w:rPr>
          <w:rFonts w:ascii="Times New Roman" w:hAnsi="Times New Roman"/>
          <w:b/>
          <w:sz w:val="24"/>
          <w:szCs w:val="24"/>
          <w:lang w:val="sr-Cyrl-RS"/>
        </w:rPr>
      </w:pPr>
      <w:r>
        <w:rPr>
          <w:rFonts w:ascii="Times New Roman" w:hAnsi="Times New Roman"/>
          <w:b/>
          <w:sz w:val="24"/>
          <w:szCs w:val="24"/>
          <w:lang w:val="sr-Cyrl-CS"/>
        </w:rPr>
        <w:t xml:space="preserve">      </w:t>
      </w:r>
      <w:r w:rsidR="00972412" w:rsidRPr="00343E09">
        <w:rPr>
          <w:rFonts w:ascii="Times New Roman" w:hAnsi="Times New Roman"/>
          <w:b/>
          <w:sz w:val="24"/>
          <w:szCs w:val="24"/>
          <w:lang w:val="sr-Cyrl-CS"/>
        </w:rPr>
        <w:t>МИНИСТАРСТВО</w:t>
      </w:r>
      <w:r w:rsidR="00972412" w:rsidRPr="00343E09">
        <w:rPr>
          <w:rFonts w:ascii="Times New Roman" w:hAnsi="Times New Roman"/>
          <w:b/>
          <w:sz w:val="24"/>
          <w:szCs w:val="24"/>
          <w:lang w:val="ru-RU"/>
        </w:rPr>
        <w:t xml:space="preserve"> </w:t>
      </w:r>
      <w:r w:rsidR="0096709E">
        <w:rPr>
          <w:rFonts w:ascii="Times New Roman" w:hAnsi="Times New Roman"/>
          <w:b/>
          <w:sz w:val="24"/>
          <w:szCs w:val="24"/>
          <w:lang w:val="sr-Cyrl-RS"/>
        </w:rPr>
        <w:t>РУДАРСТВА</w:t>
      </w:r>
    </w:p>
    <w:p w:rsidR="00343E09" w:rsidRPr="0096709E" w:rsidRDefault="0096709E" w:rsidP="00343E09">
      <w:pPr>
        <w:pStyle w:val="NoSpacing"/>
        <w:rPr>
          <w:rFonts w:ascii="Times New Roman" w:hAnsi="Times New Roman"/>
          <w:b/>
          <w:sz w:val="24"/>
          <w:szCs w:val="24"/>
          <w:lang w:val="sr-Cyrl-RS"/>
        </w:rPr>
      </w:pPr>
      <w:r>
        <w:rPr>
          <w:rFonts w:ascii="Times New Roman" w:hAnsi="Times New Roman"/>
          <w:b/>
          <w:sz w:val="24"/>
          <w:szCs w:val="24"/>
          <w:lang w:val="sr-Cyrl-RS"/>
        </w:rPr>
        <w:t xml:space="preserve">                    И </w:t>
      </w:r>
      <w:r w:rsidR="00972412" w:rsidRPr="00343E09">
        <w:rPr>
          <w:rFonts w:ascii="Times New Roman" w:hAnsi="Times New Roman"/>
          <w:b/>
          <w:sz w:val="24"/>
          <w:szCs w:val="24"/>
          <w:lang w:val="sr-Cyrl-CS"/>
        </w:rPr>
        <w:t>ЕНЕРГЕТИК</w:t>
      </w:r>
      <w:r>
        <w:rPr>
          <w:rFonts w:ascii="Times New Roman" w:hAnsi="Times New Roman"/>
          <w:b/>
          <w:sz w:val="24"/>
          <w:szCs w:val="24"/>
        </w:rPr>
        <w:t>Е</w:t>
      </w:r>
    </w:p>
    <w:p w:rsidR="00B67AD2" w:rsidRPr="00B67AD2" w:rsidRDefault="00343E09" w:rsidP="00343E09">
      <w:pPr>
        <w:pStyle w:val="NoSpacing"/>
        <w:rPr>
          <w:rFonts w:ascii="Times New Roman" w:hAnsi="Times New Roman"/>
          <w:sz w:val="24"/>
          <w:szCs w:val="24"/>
        </w:rPr>
      </w:pPr>
      <w:r>
        <w:rPr>
          <w:lang w:val="sr-Cyrl-CS"/>
        </w:rPr>
        <w:tab/>
      </w:r>
      <w:r w:rsidRPr="00B67AD2">
        <w:rPr>
          <w:rFonts w:ascii="Times New Roman" w:hAnsi="Times New Roman"/>
          <w:sz w:val="24"/>
          <w:szCs w:val="24"/>
          <w:lang w:val="sr-Cyrl-CS"/>
        </w:rPr>
        <w:t xml:space="preserve">   </w:t>
      </w:r>
      <w:r w:rsidR="00804A58" w:rsidRPr="00B67AD2">
        <w:rPr>
          <w:rFonts w:ascii="Times New Roman" w:hAnsi="Times New Roman"/>
          <w:sz w:val="24"/>
          <w:szCs w:val="24"/>
          <w:lang w:val="sr-Cyrl-CS"/>
        </w:rPr>
        <w:t xml:space="preserve">  </w:t>
      </w:r>
      <w:r w:rsidRPr="00B67AD2">
        <w:rPr>
          <w:rFonts w:ascii="Times New Roman" w:hAnsi="Times New Roman"/>
          <w:sz w:val="24"/>
          <w:szCs w:val="24"/>
          <w:lang w:val="sr-Cyrl-CS"/>
        </w:rPr>
        <w:t>Број:</w:t>
      </w:r>
      <w:r w:rsidR="00804A58" w:rsidRPr="00B67AD2">
        <w:rPr>
          <w:rFonts w:ascii="Times New Roman" w:hAnsi="Times New Roman"/>
          <w:sz w:val="24"/>
          <w:szCs w:val="24"/>
        </w:rPr>
        <w:t xml:space="preserve"> </w:t>
      </w:r>
      <w:r w:rsidR="00357CCA">
        <w:rPr>
          <w:rFonts w:ascii="Times New Roman" w:hAnsi="Times New Roman"/>
          <w:sz w:val="24"/>
          <w:szCs w:val="24"/>
          <w:lang w:val="sr-Latn-CS"/>
        </w:rPr>
        <w:t>404-02-</w:t>
      </w:r>
      <w:r w:rsidR="00947EE2">
        <w:rPr>
          <w:rFonts w:ascii="Times New Roman" w:hAnsi="Times New Roman"/>
          <w:sz w:val="24"/>
          <w:szCs w:val="24"/>
          <w:lang w:val="sr-Cyrl-CS"/>
        </w:rPr>
        <w:t>33</w:t>
      </w:r>
      <w:r w:rsidR="00357CCA" w:rsidRPr="006411CC">
        <w:rPr>
          <w:rFonts w:ascii="Times New Roman" w:hAnsi="Times New Roman"/>
          <w:sz w:val="24"/>
          <w:szCs w:val="24"/>
          <w:lang w:val="sr-Latn-CS"/>
        </w:rPr>
        <w:t>/</w:t>
      </w:r>
      <w:r w:rsidR="000E68C5" w:rsidRPr="006411CC">
        <w:rPr>
          <w:rFonts w:ascii="Times New Roman" w:hAnsi="Times New Roman"/>
          <w:sz w:val="24"/>
          <w:szCs w:val="24"/>
          <w:lang w:val="sr-Latn-CS"/>
        </w:rPr>
        <w:t>2/</w:t>
      </w:r>
      <w:r w:rsidR="000E68C5">
        <w:rPr>
          <w:rFonts w:ascii="Times New Roman" w:hAnsi="Times New Roman"/>
          <w:sz w:val="24"/>
          <w:szCs w:val="24"/>
          <w:lang w:val="sr-Latn-CS"/>
        </w:rPr>
        <w:t>2018</w:t>
      </w:r>
      <w:r w:rsidR="00357CCA" w:rsidRPr="00B67AD2">
        <w:rPr>
          <w:rFonts w:ascii="Times New Roman" w:hAnsi="Times New Roman"/>
          <w:sz w:val="24"/>
          <w:szCs w:val="24"/>
          <w:lang w:val="sr-Latn-CS"/>
        </w:rPr>
        <w:t>-08</w:t>
      </w:r>
      <w:r w:rsidR="00357CCA" w:rsidRPr="00B67AD2">
        <w:rPr>
          <w:rFonts w:ascii="Times New Roman" w:hAnsi="Times New Roman"/>
          <w:sz w:val="24"/>
          <w:szCs w:val="24"/>
          <w:lang w:val="sr-Cyrl-CS"/>
        </w:rPr>
        <w:t xml:space="preserve">              </w:t>
      </w:r>
      <w:r w:rsidR="00357CCA" w:rsidRPr="00B67AD2">
        <w:rPr>
          <w:rFonts w:ascii="Times New Roman" w:hAnsi="Times New Roman"/>
          <w:sz w:val="24"/>
          <w:szCs w:val="24"/>
        </w:rPr>
        <w:t xml:space="preserve"> </w:t>
      </w:r>
    </w:p>
    <w:p w:rsidR="00343E09" w:rsidRPr="00343E09" w:rsidRDefault="00B67AD2" w:rsidP="00343E09">
      <w:pPr>
        <w:pStyle w:val="NoSpacing"/>
        <w:rPr>
          <w:rFonts w:ascii="Times New Roman" w:hAnsi="Times New Roman"/>
          <w:sz w:val="24"/>
          <w:szCs w:val="24"/>
          <w:lang w:val="sr-Cyrl-CS"/>
        </w:rPr>
      </w:pPr>
      <w:r>
        <w:rPr>
          <w:rFonts w:ascii="Times New Roman" w:hAnsi="Times New Roman"/>
          <w:sz w:val="24"/>
          <w:szCs w:val="24"/>
        </w:rPr>
        <w:t xml:space="preserve">              </w:t>
      </w:r>
      <w:r w:rsidR="00667957">
        <w:rPr>
          <w:rFonts w:ascii="Times New Roman" w:hAnsi="Times New Roman"/>
          <w:sz w:val="24"/>
          <w:szCs w:val="24"/>
          <w:lang w:val="sr-Cyrl-CS"/>
        </w:rPr>
        <w:t>Датум:</w:t>
      </w:r>
      <w:r w:rsidR="0096709E">
        <w:rPr>
          <w:rFonts w:ascii="Times New Roman" w:hAnsi="Times New Roman"/>
          <w:sz w:val="24"/>
          <w:szCs w:val="24"/>
          <w:lang w:val="sr-Cyrl-CS"/>
        </w:rPr>
        <w:t xml:space="preserve"> </w:t>
      </w:r>
      <w:r w:rsidR="009A6B43">
        <w:rPr>
          <w:rFonts w:ascii="Times New Roman" w:hAnsi="Times New Roman"/>
          <w:sz w:val="24"/>
          <w:szCs w:val="24"/>
          <w:lang w:val="sr-Latn-CS"/>
        </w:rPr>
        <w:t>28</w:t>
      </w:r>
      <w:r w:rsidR="0096709E" w:rsidRPr="009A6B43">
        <w:rPr>
          <w:rFonts w:ascii="Times New Roman" w:hAnsi="Times New Roman"/>
          <w:sz w:val="24"/>
          <w:szCs w:val="24"/>
          <w:lang w:val="sr-Cyrl-CS"/>
        </w:rPr>
        <w:t>.</w:t>
      </w:r>
      <w:r w:rsidR="00947EE2" w:rsidRPr="009A6B43">
        <w:rPr>
          <w:rFonts w:ascii="Times New Roman" w:hAnsi="Times New Roman"/>
          <w:sz w:val="24"/>
          <w:szCs w:val="24"/>
        </w:rPr>
        <w:t>05</w:t>
      </w:r>
      <w:r w:rsidR="00F51A17" w:rsidRPr="009A6B43">
        <w:rPr>
          <w:rFonts w:ascii="Times New Roman" w:hAnsi="Times New Roman"/>
          <w:sz w:val="24"/>
          <w:szCs w:val="24"/>
          <w:lang w:val="sr-Cyrl-CS"/>
        </w:rPr>
        <w:t>.</w:t>
      </w:r>
      <w:r w:rsidR="008E7236">
        <w:rPr>
          <w:rFonts w:ascii="Times New Roman" w:hAnsi="Times New Roman"/>
          <w:sz w:val="24"/>
          <w:szCs w:val="24"/>
          <w:lang w:val="sr-Cyrl-CS"/>
        </w:rPr>
        <w:t>201</w:t>
      </w:r>
      <w:r w:rsidR="000E68C5">
        <w:rPr>
          <w:rFonts w:ascii="Times New Roman" w:hAnsi="Times New Roman"/>
          <w:sz w:val="24"/>
          <w:szCs w:val="24"/>
          <w:lang w:val="sr-Latn-CS"/>
        </w:rPr>
        <w:t>8</w:t>
      </w:r>
      <w:r w:rsidR="00667957">
        <w:rPr>
          <w:rFonts w:ascii="Times New Roman" w:hAnsi="Times New Roman"/>
          <w:sz w:val="24"/>
          <w:szCs w:val="24"/>
          <w:lang w:val="sr-Cyrl-CS"/>
        </w:rPr>
        <w:t>. г</w:t>
      </w:r>
      <w:r w:rsidR="00343E09" w:rsidRPr="00343E09">
        <w:rPr>
          <w:rFonts w:ascii="Times New Roman" w:hAnsi="Times New Roman"/>
          <w:sz w:val="24"/>
          <w:szCs w:val="24"/>
          <w:lang w:val="sr-Cyrl-CS"/>
        </w:rPr>
        <w:t>одине</w:t>
      </w:r>
    </w:p>
    <w:p w:rsidR="00343E09" w:rsidRPr="00343E09" w:rsidRDefault="00343E09" w:rsidP="00343E09">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Pr="00343E09">
        <w:rPr>
          <w:rFonts w:ascii="Times New Roman" w:hAnsi="Times New Roman"/>
          <w:sz w:val="24"/>
          <w:szCs w:val="24"/>
          <w:lang w:val="sr-Cyrl-CS"/>
        </w:rPr>
        <w:t>Београд</w:t>
      </w:r>
    </w:p>
    <w:p w:rsidR="00DC5A1E" w:rsidRPr="00343E09" w:rsidRDefault="00DC5A1E" w:rsidP="00343E09">
      <w:pPr>
        <w:pStyle w:val="NoSpacing"/>
        <w:rPr>
          <w:lang w:val="sr-Cyrl-CS"/>
        </w:rPr>
      </w:pPr>
    </w:p>
    <w:p w:rsidR="00254234" w:rsidRPr="000E68C5" w:rsidRDefault="00343E09" w:rsidP="000E68C5">
      <w:pPr>
        <w:pStyle w:val="NoSpacing"/>
        <w:jc w:val="both"/>
        <w:rPr>
          <w:rFonts w:ascii="Times New Roman" w:hAnsi="Times New Roman"/>
          <w:sz w:val="24"/>
          <w:szCs w:val="24"/>
        </w:rPr>
      </w:pPr>
      <w:r w:rsidRPr="000E68C5">
        <w:rPr>
          <w:rFonts w:ascii="Times New Roman" w:hAnsi="Times New Roman"/>
          <w:sz w:val="24"/>
          <w:szCs w:val="24"/>
        </w:rPr>
        <w:t>На основу чл</w:t>
      </w:r>
      <w:r w:rsidR="008607CE" w:rsidRPr="000E68C5">
        <w:rPr>
          <w:rFonts w:ascii="Times New Roman" w:hAnsi="Times New Roman"/>
          <w:sz w:val="24"/>
          <w:szCs w:val="24"/>
          <w:lang w:val="sr-Cyrl-RS"/>
        </w:rPr>
        <w:t>ана</w:t>
      </w:r>
      <w:r w:rsidRPr="000E68C5">
        <w:rPr>
          <w:rFonts w:ascii="Times New Roman" w:hAnsi="Times New Roman"/>
          <w:sz w:val="24"/>
          <w:szCs w:val="24"/>
        </w:rPr>
        <w:t xml:space="preserve"> 3</w:t>
      </w:r>
      <w:r w:rsidR="0075118F">
        <w:rPr>
          <w:rFonts w:ascii="Times New Roman" w:hAnsi="Times New Roman"/>
          <w:sz w:val="24"/>
          <w:szCs w:val="24"/>
          <w:lang w:val="sr-Cyrl-CS"/>
        </w:rPr>
        <w:t>9</w:t>
      </w:r>
      <w:r w:rsidRPr="000E68C5">
        <w:rPr>
          <w:rFonts w:ascii="Times New Roman" w:hAnsi="Times New Roman"/>
          <w:sz w:val="24"/>
          <w:szCs w:val="24"/>
        </w:rPr>
        <w:t>.</w:t>
      </w:r>
      <w:r w:rsidRPr="000E68C5">
        <w:rPr>
          <w:rFonts w:ascii="Times New Roman" w:hAnsi="Times New Roman"/>
          <w:sz w:val="24"/>
          <w:szCs w:val="24"/>
          <w:lang w:val="sr-Cyrl-RS"/>
        </w:rPr>
        <w:t xml:space="preserve"> и </w:t>
      </w:r>
      <w:r w:rsidR="008607CE" w:rsidRPr="000E68C5">
        <w:rPr>
          <w:rFonts w:ascii="Times New Roman" w:hAnsi="Times New Roman"/>
          <w:sz w:val="24"/>
          <w:szCs w:val="24"/>
          <w:lang w:val="sr-Cyrl-RS"/>
        </w:rPr>
        <w:t xml:space="preserve">члана </w:t>
      </w:r>
      <w:r w:rsidRPr="000E68C5">
        <w:rPr>
          <w:rFonts w:ascii="Times New Roman" w:hAnsi="Times New Roman"/>
          <w:sz w:val="24"/>
          <w:szCs w:val="24"/>
          <w:lang w:val="sr-Cyrl-RS"/>
        </w:rPr>
        <w:t>61</w:t>
      </w:r>
      <w:r w:rsidR="008607CE" w:rsidRPr="000E68C5">
        <w:rPr>
          <w:rFonts w:ascii="Times New Roman" w:hAnsi="Times New Roman"/>
          <w:sz w:val="24"/>
          <w:szCs w:val="24"/>
          <w:lang w:val="sr-Cyrl-RS"/>
        </w:rPr>
        <w:t>.</w:t>
      </w:r>
      <w:r w:rsidRPr="000E68C5">
        <w:rPr>
          <w:rFonts w:ascii="Times New Roman" w:hAnsi="Times New Roman"/>
          <w:sz w:val="24"/>
          <w:szCs w:val="24"/>
          <w:lang w:val="sr-Cyrl-CS"/>
        </w:rPr>
        <w:t xml:space="preserve"> </w:t>
      </w:r>
      <w:r w:rsidRPr="000E68C5">
        <w:rPr>
          <w:rFonts w:ascii="Times New Roman" w:hAnsi="Times New Roman"/>
          <w:sz w:val="24"/>
          <w:szCs w:val="24"/>
        </w:rPr>
        <w:t>Закона о јавним набавк</w:t>
      </w:r>
      <w:r w:rsidR="002828FB" w:rsidRPr="000E68C5">
        <w:rPr>
          <w:rFonts w:ascii="Times New Roman" w:hAnsi="Times New Roman"/>
          <w:sz w:val="24"/>
          <w:szCs w:val="24"/>
        </w:rPr>
        <w:t>ама („Сл. гласник РС” бр. 124/</w:t>
      </w:r>
      <w:r w:rsidRPr="000E68C5">
        <w:rPr>
          <w:rFonts w:ascii="Times New Roman" w:hAnsi="Times New Roman"/>
          <w:sz w:val="24"/>
          <w:szCs w:val="24"/>
        </w:rPr>
        <w:t>12</w:t>
      </w:r>
      <w:r w:rsidR="002828FB" w:rsidRPr="000E68C5">
        <w:rPr>
          <w:rFonts w:ascii="Times New Roman" w:hAnsi="Times New Roman"/>
          <w:sz w:val="24"/>
          <w:szCs w:val="24"/>
          <w:lang w:val="sr-Cyrl-CS"/>
        </w:rPr>
        <w:t>,</w:t>
      </w:r>
      <w:r w:rsidR="00A64238" w:rsidRPr="000E68C5">
        <w:rPr>
          <w:rFonts w:ascii="Times New Roman" w:hAnsi="Times New Roman"/>
          <w:sz w:val="24"/>
          <w:szCs w:val="24"/>
          <w:lang w:val="sr-Cyrl-CS"/>
        </w:rPr>
        <w:t xml:space="preserve"> 14/15</w:t>
      </w:r>
      <w:r w:rsidR="002828FB" w:rsidRPr="000E68C5">
        <w:rPr>
          <w:rFonts w:ascii="Times New Roman" w:hAnsi="Times New Roman"/>
          <w:sz w:val="24"/>
          <w:szCs w:val="24"/>
        </w:rPr>
        <w:t xml:space="preserve"> и 68/15</w:t>
      </w:r>
      <w:r w:rsidR="002828FB" w:rsidRPr="000E68C5">
        <w:rPr>
          <w:rFonts w:ascii="Times New Roman" w:hAnsi="Times New Roman"/>
          <w:sz w:val="24"/>
          <w:szCs w:val="24"/>
          <w:lang w:val="sr-Cyrl-CS"/>
        </w:rPr>
        <w:t>,</w:t>
      </w:r>
      <w:r w:rsidRPr="000E68C5">
        <w:rPr>
          <w:rFonts w:ascii="Times New Roman" w:hAnsi="Times New Roman"/>
          <w:sz w:val="24"/>
          <w:szCs w:val="24"/>
        </w:rPr>
        <w:t xml:space="preserve"> у</w:t>
      </w:r>
      <w:r w:rsidR="008607CE" w:rsidRPr="000E68C5">
        <w:rPr>
          <w:rFonts w:ascii="Times New Roman" w:hAnsi="Times New Roman"/>
          <w:sz w:val="24"/>
          <w:szCs w:val="24"/>
          <w:lang w:val="sr-Cyrl-RS"/>
        </w:rPr>
        <w:t xml:space="preserve"> </w:t>
      </w:r>
      <w:r w:rsidRPr="000E68C5">
        <w:rPr>
          <w:rFonts w:ascii="Times New Roman" w:hAnsi="Times New Roman"/>
          <w:sz w:val="24"/>
          <w:szCs w:val="24"/>
        </w:rPr>
        <w:t>даљем тексту:</w:t>
      </w:r>
      <w:r w:rsidRPr="000E68C5">
        <w:rPr>
          <w:rFonts w:ascii="Times New Roman" w:hAnsi="Times New Roman"/>
          <w:sz w:val="24"/>
          <w:szCs w:val="24"/>
          <w:lang w:val="sr-Cyrl-RS"/>
        </w:rPr>
        <w:t xml:space="preserve"> </w:t>
      </w:r>
      <w:r w:rsidRPr="000E68C5">
        <w:rPr>
          <w:rFonts w:ascii="Times New Roman" w:hAnsi="Times New Roman"/>
          <w:sz w:val="24"/>
          <w:szCs w:val="24"/>
        </w:rPr>
        <w:t xml:space="preserve">ЗЈН) и члана </w:t>
      </w:r>
      <w:r w:rsidRPr="000E68C5">
        <w:rPr>
          <w:rFonts w:ascii="Times New Roman" w:hAnsi="Times New Roman"/>
          <w:sz w:val="24"/>
          <w:szCs w:val="24"/>
          <w:lang w:val="sr-Cyrl-CS"/>
        </w:rPr>
        <w:t>2</w:t>
      </w:r>
      <w:r w:rsidRPr="000E68C5">
        <w:rPr>
          <w:rFonts w:ascii="Times New Roman" w:hAnsi="Times New Roman"/>
          <w:sz w:val="24"/>
          <w:szCs w:val="24"/>
        </w:rPr>
        <w:t>. Правилника о обавезним елементима конкурсне документације у поступцима јавних набавки и начину доказивања испуњености</w:t>
      </w:r>
      <w:r w:rsidR="007E1B0D" w:rsidRPr="000E68C5">
        <w:rPr>
          <w:rFonts w:ascii="Times New Roman" w:hAnsi="Times New Roman"/>
          <w:sz w:val="24"/>
          <w:szCs w:val="24"/>
        </w:rPr>
        <w:t xml:space="preserve"> услова („Сл. </w:t>
      </w:r>
      <w:bookmarkStart w:id="0" w:name="_GoBack"/>
      <w:bookmarkEnd w:id="0"/>
      <w:r w:rsidR="007E1B0D" w:rsidRPr="000E68C5">
        <w:rPr>
          <w:rFonts w:ascii="Times New Roman" w:hAnsi="Times New Roman"/>
          <w:sz w:val="24"/>
          <w:szCs w:val="24"/>
        </w:rPr>
        <w:t>гласник РС” бр. 86/</w:t>
      </w:r>
      <w:r w:rsidRPr="000E68C5">
        <w:rPr>
          <w:rFonts w:ascii="Times New Roman" w:hAnsi="Times New Roman"/>
          <w:sz w:val="24"/>
          <w:szCs w:val="24"/>
        </w:rPr>
        <w:t>1</w:t>
      </w:r>
      <w:r w:rsidR="007E1B0D" w:rsidRPr="000E68C5">
        <w:rPr>
          <w:rFonts w:ascii="Times New Roman" w:hAnsi="Times New Roman"/>
          <w:sz w:val="24"/>
          <w:szCs w:val="24"/>
        </w:rPr>
        <w:t>5</w:t>
      </w:r>
      <w:r w:rsidRPr="000E68C5">
        <w:rPr>
          <w:rFonts w:ascii="Times New Roman" w:hAnsi="Times New Roman"/>
          <w:sz w:val="24"/>
          <w:szCs w:val="24"/>
        </w:rPr>
        <w:t xml:space="preserve">), </w:t>
      </w:r>
      <w:r w:rsidRPr="000E68C5">
        <w:rPr>
          <w:rFonts w:ascii="Times New Roman" w:hAnsi="Times New Roman"/>
          <w:sz w:val="24"/>
          <w:szCs w:val="24"/>
          <w:lang w:val="sr-Cyrl-RS"/>
        </w:rPr>
        <w:t xml:space="preserve">Одлуке о покретању поступка јавне набавке, </w:t>
      </w:r>
      <w:r w:rsidR="00254234" w:rsidRPr="000E68C5">
        <w:rPr>
          <w:rFonts w:ascii="Times New Roman" w:hAnsi="Times New Roman"/>
          <w:sz w:val="24"/>
          <w:szCs w:val="24"/>
          <w:lang w:val="sr-Cyrl-RS"/>
        </w:rPr>
        <w:t xml:space="preserve">број: </w:t>
      </w:r>
      <w:r w:rsidR="00254234" w:rsidRPr="000E68C5">
        <w:rPr>
          <w:rFonts w:ascii="Times New Roman" w:hAnsi="Times New Roman"/>
          <w:sz w:val="24"/>
          <w:szCs w:val="24"/>
        </w:rPr>
        <w:t>404-02-</w:t>
      </w:r>
      <w:r w:rsidR="00947EE2">
        <w:rPr>
          <w:rFonts w:ascii="Times New Roman" w:hAnsi="Times New Roman"/>
          <w:sz w:val="24"/>
          <w:szCs w:val="24"/>
          <w:lang w:val="sr-Cyrl-CS"/>
        </w:rPr>
        <w:t>33</w:t>
      </w:r>
      <w:r w:rsidR="00254234" w:rsidRPr="006411CC">
        <w:rPr>
          <w:rFonts w:ascii="Times New Roman" w:hAnsi="Times New Roman"/>
          <w:sz w:val="24"/>
          <w:szCs w:val="24"/>
        </w:rPr>
        <w:t>/</w:t>
      </w:r>
      <w:r w:rsidR="00254234" w:rsidRPr="000E68C5">
        <w:rPr>
          <w:rFonts w:ascii="Times New Roman" w:hAnsi="Times New Roman"/>
          <w:sz w:val="24"/>
          <w:szCs w:val="24"/>
        </w:rPr>
        <w:t>201</w:t>
      </w:r>
      <w:r w:rsidR="003950B6">
        <w:rPr>
          <w:rFonts w:ascii="Times New Roman" w:hAnsi="Times New Roman"/>
          <w:sz w:val="24"/>
          <w:szCs w:val="24"/>
          <w:lang w:val="sr-Cyrl-RS"/>
        </w:rPr>
        <w:t>8</w:t>
      </w:r>
      <w:r w:rsidR="00254234" w:rsidRPr="000E68C5">
        <w:rPr>
          <w:rFonts w:ascii="Times New Roman" w:hAnsi="Times New Roman"/>
          <w:sz w:val="24"/>
          <w:szCs w:val="24"/>
        </w:rPr>
        <w:t>-0</w:t>
      </w:r>
      <w:r w:rsidR="00254234" w:rsidRPr="000E68C5">
        <w:rPr>
          <w:rFonts w:ascii="Times New Roman" w:hAnsi="Times New Roman"/>
          <w:sz w:val="24"/>
          <w:szCs w:val="24"/>
          <w:lang w:val="sr-Cyrl-RS"/>
        </w:rPr>
        <w:t xml:space="preserve">8 од </w:t>
      </w:r>
      <w:r w:rsidR="00947EE2">
        <w:rPr>
          <w:rFonts w:ascii="Times New Roman" w:hAnsi="Times New Roman"/>
          <w:sz w:val="24"/>
          <w:szCs w:val="24"/>
          <w:lang w:val="sr-Latn-CS"/>
        </w:rPr>
        <w:t>21</w:t>
      </w:r>
      <w:r w:rsidR="00254234" w:rsidRPr="00F5642D">
        <w:rPr>
          <w:rFonts w:ascii="Times New Roman" w:hAnsi="Times New Roman"/>
          <w:sz w:val="24"/>
          <w:szCs w:val="24"/>
          <w:lang w:val="sr-Cyrl-RS"/>
        </w:rPr>
        <w:t>.0</w:t>
      </w:r>
      <w:r w:rsidR="00947EE2">
        <w:rPr>
          <w:rFonts w:ascii="Times New Roman" w:hAnsi="Times New Roman"/>
          <w:sz w:val="24"/>
          <w:szCs w:val="24"/>
        </w:rPr>
        <w:t>5</w:t>
      </w:r>
      <w:r w:rsidR="003950B6" w:rsidRPr="00F5642D">
        <w:rPr>
          <w:rFonts w:ascii="Times New Roman" w:hAnsi="Times New Roman"/>
          <w:sz w:val="24"/>
          <w:szCs w:val="24"/>
          <w:lang w:val="sr-Cyrl-RS"/>
        </w:rPr>
        <w:t>.</w:t>
      </w:r>
      <w:r w:rsidR="003950B6">
        <w:rPr>
          <w:rFonts w:ascii="Times New Roman" w:hAnsi="Times New Roman"/>
          <w:sz w:val="24"/>
          <w:szCs w:val="24"/>
          <w:lang w:val="sr-Cyrl-RS"/>
        </w:rPr>
        <w:t>2018</w:t>
      </w:r>
      <w:r w:rsidR="00254234" w:rsidRPr="000E68C5">
        <w:rPr>
          <w:rFonts w:ascii="Times New Roman" w:hAnsi="Times New Roman"/>
          <w:sz w:val="24"/>
          <w:szCs w:val="24"/>
          <w:lang w:val="sr-Cyrl-RS"/>
        </w:rPr>
        <w:t>. године и Решења о образо</w:t>
      </w:r>
      <w:r w:rsidR="00254234" w:rsidRPr="000E68C5">
        <w:rPr>
          <w:rFonts w:ascii="Times New Roman" w:hAnsi="Times New Roman"/>
          <w:sz w:val="24"/>
          <w:szCs w:val="24"/>
          <w:lang w:val="sr-Cyrl-CS"/>
        </w:rPr>
        <w:t>в</w:t>
      </w:r>
      <w:r w:rsidR="00254234" w:rsidRPr="000E68C5">
        <w:rPr>
          <w:rFonts w:ascii="Times New Roman" w:hAnsi="Times New Roman"/>
          <w:sz w:val="24"/>
          <w:szCs w:val="24"/>
          <w:lang w:val="sr-Cyrl-RS"/>
        </w:rPr>
        <w:t>ању Комисије за јавну набавку (у даљем тексту</w:t>
      </w:r>
      <w:r w:rsidR="00254234" w:rsidRPr="000E68C5">
        <w:rPr>
          <w:rFonts w:ascii="Times New Roman" w:hAnsi="Times New Roman"/>
          <w:sz w:val="24"/>
          <w:szCs w:val="24"/>
        </w:rPr>
        <w:t>:</w:t>
      </w:r>
      <w:r w:rsidR="00254234" w:rsidRPr="000E68C5">
        <w:rPr>
          <w:rFonts w:ascii="Times New Roman" w:hAnsi="Times New Roman"/>
          <w:sz w:val="24"/>
          <w:szCs w:val="24"/>
          <w:lang w:val="sr-Cyrl-CS"/>
        </w:rPr>
        <w:t xml:space="preserve"> Комисија</w:t>
      </w:r>
      <w:r w:rsidR="00254234" w:rsidRPr="000E68C5">
        <w:rPr>
          <w:rFonts w:ascii="Times New Roman" w:hAnsi="Times New Roman"/>
          <w:sz w:val="24"/>
          <w:szCs w:val="24"/>
          <w:lang w:val="sr-Cyrl-RS"/>
        </w:rPr>
        <w:t>)</w:t>
      </w:r>
      <w:r w:rsidR="003950B6">
        <w:rPr>
          <w:rFonts w:ascii="Times New Roman" w:hAnsi="Times New Roman"/>
          <w:sz w:val="24"/>
          <w:szCs w:val="24"/>
          <w:lang w:val="sr-Cyrl-RS"/>
        </w:rPr>
        <w:t>, број: 404-02-</w:t>
      </w:r>
      <w:r w:rsidR="00947EE2">
        <w:rPr>
          <w:rFonts w:ascii="Times New Roman" w:hAnsi="Times New Roman"/>
          <w:sz w:val="24"/>
          <w:szCs w:val="24"/>
          <w:lang w:val="sr-Cyrl-RS"/>
        </w:rPr>
        <w:t>33</w:t>
      </w:r>
      <w:r w:rsidR="00FC3FE9" w:rsidRPr="006411CC">
        <w:rPr>
          <w:rFonts w:ascii="Times New Roman" w:hAnsi="Times New Roman"/>
          <w:sz w:val="24"/>
          <w:szCs w:val="24"/>
          <w:lang w:val="sr-Cyrl-RS"/>
        </w:rPr>
        <w:t>/1/</w:t>
      </w:r>
      <w:r w:rsidR="00FC3FE9" w:rsidRPr="000E68C5">
        <w:rPr>
          <w:rFonts w:ascii="Times New Roman" w:hAnsi="Times New Roman"/>
          <w:sz w:val="24"/>
          <w:szCs w:val="24"/>
          <w:lang w:val="sr-Cyrl-RS"/>
        </w:rPr>
        <w:t>201</w:t>
      </w:r>
      <w:r w:rsidR="003950B6">
        <w:rPr>
          <w:rFonts w:ascii="Times New Roman" w:hAnsi="Times New Roman"/>
          <w:sz w:val="24"/>
          <w:szCs w:val="24"/>
          <w:lang w:val="sr-Cyrl-RS"/>
        </w:rPr>
        <w:t>8</w:t>
      </w:r>
      <w:r w:rsidR="00254234" w:rsidRPr="000E68C5">
        <w:rPr>
          <w:rFonts w:ascii="Times New Roman" w:hAnsi="Times New Roman"/>
          <w:sz w:val="24"/>
          <w:szCs w:val="24"/>
          <w:lang w:val="sr-Cyrl-RS"/>
        </w:rPr>
        <w:t>-0</w:t>
      </w:r>
      <w:r w:rsidR="00254234" w:rsidRPr="000E68C5">
        <w:rPr>
          <w:rFonts w:ascii="Times New Roman" w:hAnsi="Times New Roman"/>
          <w:sz w:val="24"/>
          <w:szCs w:val="24"/>
        </w:rPr>
        <w:t>8</w:t>
      </w:r>
      <w:r w:rsidR="00254234" w:rsidRPr="000E68C5">
        <w:rPr>
          <w:rFonts w:ascii="Times New Roman" w:hAnsi="Times New Roman"/>
          <w:sz w:val="24"/>
          <w:szCs w:val="24"/>
          <w:lang w:val="sr-Cyrl-RS"/>
        </w:rPr>
        <w:t xml:space="preserve"> од </w:t>
      </w:r>
      <w:r w:rsidR="00947EE2">
        <w:rPr>
          <w:rFonts w:ascii="Times New Roman" w:hAnsi="Times New Roman"/>
          <w:sz w:val="24"/>
          <w:szCs w:val="24"/>
        </w:rPr>
        <w:t>21</w:t>
      </w:r>
      <w:r w:rsidR="00254234" w:rsidRPr="00F5642D">
        <w:rPr>
          <w:rFonts w:ascii="Times New Roman" w:hAnsi="Times New Roman"/>
          <w:sz w:val="24"/>
          <w:szCs w:val="24"/>
          <w:lang w:val="sr-Cyrl-RS"/>
        </w:rPr>
        <w:t>.0</w:t>
      </w:r>
      <w:r w:rsidR="00947EE2">
        <w:rPr>
          <w:rFonts w:ascii="Times New Roman" w:hAnsi="Times New Roman"/>
          <w:sz w:val="24"/>
          <w:szCs w:val="24"/>
          <w:lang w:val="sr-Cyrl-RS"/>
        </w:rPr>
        <w:t>5</w:t>
      </w:r>
      <w:r w:rsidR="003950B6">
        <w:rPr>
          <w:rFonts w:ascii="Times New Roman" w:hAnsi="Times New Roman"/>
          <w:sz w:val="24"/>
          <w:szCs w:val="24"/>
          <w:lang w:val="sr-Cyrl-RS"/>
        </w:rPr>
        <w:t>.2018</w:t>
      </w:r>
      <w:r w:rsidR="00254234" w:rsidRPr="000E68C5">
        <w:rPr>
          <w:rFonts w:ascii="Times New Roman" w:hAnsi="Times New Roman"/>
          <w:sz w:val="24"/>
          <w:szCs w:val="24"/>
          <w:lang w:val="sr-Cyrl-RS"/>
        </w:rPr>
        <w:t xml:space="preserve">. године </w:t>
      </w:r>
      <w:r w:rsidR="00254234" w:rsidRPr="000E68C5">
        <w:rPr>
          <w:rFonts w:ascii="Times New Roman" w:hAnsi="Times New Roman"/>
          <w:sz w:val="24"/>
          <w:szCs w:val="24"/>
        </w:rPr>
        <w:t>припремљена је:</w:t>
      </w:r>
    </w:p>
    <w:p w:rsidR="001B7C1E" w:rsidRPr="000E68C5" w:rsidRDefault="001B7C1E" w:rsidP="000E68C5">
      <w:pPr>
        <w:pStyle w:val="NoSpacing"/>
        <w:jc w:val="both"/>
        <w:rPr>
          <w:rFonts w:ascii="Times New Roman" w:hAnsi="Times New Roman"/>
          <w:sz w:val="24"/>
          <w:szCs w:val="24"/>
        </w:rPr>
      </w:pPr>
    </w:p>
    <w:p w:rsidR="005D328D" w:rsidRPr="000E68C5" w:rsidRDefault="005D328D" w:rsidP="000E68C5">
      <w:pPr>
        <w:pStyle w:val="NoSpacing"/>
        <w:jc w:val="center"/>
        <w:rPr>
          <w:rFonts w:ascii="Times New Roman" w:hAnsi="Times New Roman"/>
          <w:b/>
          <w:spacing w:val="4"/>
          <w:sz w:val="24"/>
          <w:szCs w:val="24"/>
          <w:lang w:val="sr-Cyrl-CS"/>
        </w:rPr>
      </w:pP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О</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У</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Р</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С</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 xml:space="preserve"> Д</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О</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У</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М</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Е</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Т</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Ц</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И</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Ј</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p>
    <w:p w:rsidR="007E1B0D" w:rsidRPr="000E68C5" w:rsidRDefault="003950B6" w:rsidP="000E68C5">
      <w:pPr>
        <w:pStyle w:val="NoSpacing"/>
        <w:jc w:val="center"/>
        <w:rPr>
          <w:rFonts w:ascii="Times New Roman" w:hAnsi="Times New Roman"/>
          <w:spacing w:val="4"/>
          <w:sz w:val="24"/>
          <w:szCs w:val="24"/>
          <w:lang w:val="sr-Cyrl-CS"/>
        </w:rPr>
      </w:pPr>
      <w:r>
        <w:rPr>
          <w:rFonts w:ascii="Times New Roman" w:hAnsi="Times New Roman"/>
          <w:spacing w:val="4"/>
          <w:sz w:val="24"/>
          <w:szCs w:val="24"/>
          <w:lang w:val="sr-Cyrl-CS"/>
        </w:rPr>
        <w:t>(</w:t>
      </w:r>
      <w:r w:rsidR="00E727EC" w:rsidRPr="009A6B43">
        <w:rPr>
          <w:rFonts w:ascii="Times New Roman" w:hAnsi="Times New Roman"/>
          <w:spacing w:val="4"/>
          <w:sz w:val="24"/>
          <w:szCs w:val="24"/>
          <w:lang w:val="sr-Cyrl-CS"/>
        </w:rPr>
        <w:t xml:space="preserve">укупно </w:t>
      </w:r>
      <w:r w:rsidR="00F24869" w:rsidRPr="009A6B43">
        <w:rPr>
          <w:rFonts w:ascii="Times New Roman" w:hAnsi="Times New Roman"/>
          <w:spacing w:val="4"/>
          <w:sz w:val="24"/>
          <w:szCs w:val="24"/>
          <w:lang w:val="sr-Cyrl-CS"/>
        </w:rPr>
        <w:t>25 страна</w:t>
      </w:r>
      <w:r w:rsidR="00557D2A" w:rsidRPr="009A6B43">
        <w:rPr>
          <w:rFonts w:ascii="Times New Roman" w:hAnsi="Times New Roman"/>
          <w:spacing w:val="4"/>
          <w:sz w:val="24"/>
          <w:szCs w:val="24"/>
          <w:lang w:val="sr-Cyrl-CS"/>
        </w:rPr>
        <w:t>)</w:t>
      </w:r>
    </w:p>
    <w:p w:rsidR="00C2180B" w:rsidRDefault="00C2180B" w:rsidP="000E68C5">
      <w:pPr>
        <w:pStyle w:val="NoSpacing"/>
        <w:jc w:val="center"/>
        <w:rPr>
          <w:rFonts w:ascii="Times New Roman" w:hAnsi="Times New Roman"/>
          <w:b/>
          <w:sz w:val="24"/>
          <w:szCs w:val="24"/>
          <w:lang w:val="hr-HR"/>
        </w:rPr>
      </w:pPr>
    </w:p>
    <w:p w:rsidR="00C2180B" w:rsidRDefault="00C2180B" w:rsidP="00C2180B">
      <w:pPr>
        <w:pStyle w:val="NoSpacing"/>
        <w:rPr>
          <w:rFonts w:ascii="Times New Roman" w:hAnsi="Times New Roman"/>
          <w:b/>
          <w:sz w:val="24"/>
          <w:szCs w:val="24"/>
          <w:lang w:val="hr-HR"/>
        </w:rPr>
      </w:pPr>
    </w:p>
    <w:p w:rsidR="00A321BB" w:rsidRPr="000E68C5" w:rsidRDefault="00254234" w:rsidP="00C2180B">
      <w:pPr>
        <w:pStyle w:val="NoSpacing"/>
        <w:rPr>
          <w:rFonts w:ascii="Times New Roman" w:hAnsi="Times New Roman"/>
          <w:b/>
          <w:sz w:val="24"/>
          <w:szCs w:val="24"/>
        </w:rPr>
      </w:pPr>
      <w:r w:rsidRPr="000E68C5">
        <w:rPr>
          <w:rFonts w:ascii="Times New Roman" w:hAnsi="Times New Roman"/>
          <w:b/>
          <w:sz w:val="24"/>
          <w:szCs w:val="24"/>
          <w:lang w:val="hr-HR"/>
        </w:rPr>
        <w:t>П</w:t>
      </w:r>
      <w:r w:rsidRPr="000E68C5">
        <w:rPr>
          <w:rFonts w:ascii="Times New Roman" w:hAnsi="Times New Roman"/>
          <w:b/>
          <w:sz w:val="24"/>
          <w:szCs w:val="24"/>
          <w:lang w:val="sr-Cyrl-RS"/>
        </w:rPr>
        <w:t>оступак</w:t>
      </w:r>
      <w:r w:rsidRPr="000E68C5">
        <w:rPr>
          <w:rFonts w:ascii="Times New Roman" w:hAnsi="Times New Roman"/>
          <w:b/>
          <w:sz w:val="24"/>
          <w:szCs w:val="24"/>
          <w:lang w:val="hr-HR"/>
        </w:rPr>
        <w:t xml:space="preserve"> </w:t>
      </w:r>
      <w:r w:rsidRPr="000E68C5">
        <w:rPr>
          <w:rFonts w:ascii="Times New Roman" w:hAnsi="Times New Roman"/>
          <w:b/>
          <w:sz w:val="24"/>
          <w:szCs w:val="24"/>
          <w:lang w:val="sr-Cyrl-CS"/>
        </w:rPr>
        <w:t xml:space="preserve"> јавне </w:t>
      </w:r>
      <w:r w:rsidRPr="000E68C5">
        <w:rPr>
          <w:rFonts w:ascii="Times New Roman" w:hAnsi="Times New Roman"/>
          <w:b/>
          <w:sz w:val="24"/>
          <w:szCs w:val="24"/>
          <w:lang w:val="hr-HR"/>
        </w:rPr>
        <w:t>набавке</w:t>
      </w:r>
      <w:r w:rsidRPr="000E68C5">
        <w:rPr>
          <w:rFonts w:ascii="Times New Roman" w:hAnsi="Times New Roman"/>
          <w:b/>
          <w:sz w:val="24"/>
          <w:szCs w:val="24"/>
          <w:lang w:val="sr-Cyrl-RS"/>
        </w:rPr>
        <w:t xml:space="preserve"> </w:t>
      </w:r>
      <w:r w:rsidRPr="000E68C5">
        <w:rPr>
          <w:rFonts w:ascii="Times New Roman" w:hAnsi="Times New Roman"/>
          <w:b/>
          <w:sz w:val="24"/>
          <w:szCs w:val="24"/>
          <w:lang w:val="sr-Cyrl-CS"/>
        </w:rPr>
        <w:t xml:space="preserve">мале вредности </w:t>
      </w:r>
      <w:r w:rsidRPr="000E68C5">
        <w:rPr>
          <w:rFonts w:ascii="Times New Roman" w:hAnsi="Times New Roman"/>
          <w:b/>
          <w:sz w:val="24"/>
          <w:szCs w:val="24"/>
          <w:lang w:val="sr-Cyrl-RS"/>
        </w:rPr>
        <w:t>услуга</w:t>
      </w:r>
      <w:r w:rsidR="00C2180B">
        <w:rPr>
          <w:rFonts w:ascii="Times New Roman" w:hAnsi="Times New Roman"/>
          <w:b/>
          <w:sz w:val="24"/>
          <w:szCs w:val="24"/>
        </w:rPr>
        <w:t>:</w:t>
      </w:r>
    </w:p>
    <w:p w:rsidR="00947EE2" w:rsidRPr="00661B50" w:rsidRDefault="00947EE2" w:rsidP="00947EE2">
      <w:pPr>
        <w:pStyle w:val="NoSpacing"/>
        <w:rPr>
          <w:rFonts w:ascii="Times New Roman" w:hAnsi="Times New Roman"/>
          <w:b/>
          <w:sz w:val="24"/>
          <w:szCs w:val="24"/>
          <w:lang w:val="sr-Cyrl-RS"/>
        </w:rPr>
      </w:pPr>
      <w:r>
        <w:rPr>
          <w:rFonts w:ascii="Times New Roman" w:hAnsi="Times New Roman"/>
          <w:b/>
          <w:sz w:val="24"/>
          <w:szCs w:val="24"/>
          <w:lang w:val="hr-HR"/>
        </w:rPr>
        <w:t>П</w:t>
      </w:r>
      <w:r w:rsidRPr="00661B50">
        <w:rPr>
          <w:rFonts w:ascii="Times New Roman" w:hAnsi="Times New Roman"/>
          <w:b/>
          <w:sz w:val="24"/>
          <w:szCs w:val="24"/>
          <w:lang w:val="hr-HR"/>
        </w:rPr>
        <w:t>рипреме подлога за израду извештаја „Security of Supply Statement“,</w:t>
      </w:r>
      <w:r>
        <w:rPr>
          <w:rFonts w:ascii="Times New Roman" w:hAnsi="Times New Roman"/>
          <w:b/>
          <w:sz w:val="24"/>
          <w:szCs w:val="24"/>
          <w:lang w:val="sr-Cyrl-CS"/>
        </w:rPr>
        <w:t xml:space="preserve"> ЈН 7</w:t>
      </w:r>
      <w:r w:rsidRPr="00661B50">
        <w:rPr>
          <w:rFonts w:ascii="Times New Roman" w:hAnsi="Times New Roman"/>
          <w:b/>
          <w:sz w:val="24"/>
          <w:szCs w:val="24"/>
          <w:lang w:val="sr-Cyrl-CS"/>
        </w:rPr>
        <w:t>/</w:t>
      </w:r>
      <w:r w:rsidRPr="00661B50">
        <w:rPr>
          <w:rFonts w:ascii="Times New Roman" w:hAnsi="Times New Roman"/>
          <w:b/>
          <w:sz w:val="24"/>
          <w:szCs w:val="24"/>
          <w:lang w:val="sr-Latn-CS"/>
        </w:rPr>
        <w:t>1</w:t>
      </w:r>
      <w:r>
        <w:rPr>
          <w:rFonts w:ascii="Times New Roman" w:hAnsi="Times New Roman"/>
          <w:b/>
          <w:sz w:val="24"/>
          <w:szCs w:val="24"/>
          <w:lang w:val="sr-Cyrl-CS"/>
        </w:rPr>
        <w:t>8</w:t>
      </w:r>
    </w:p>
    <w:p w:rsidR="00947EE2" w:rsidRDefault="00947EE2" w:rsidP="00947EE2">
      <w:pPr>
        <w:pStyle w:val="NoSpacing"/>
        <w:rPr>
          <w:rFonts w:ascii="Times New Roman" w:hAnsi="Times New Roman"/>
          <w:sz w:val="24"/>
          <w:szCs w:val="24"/>
          <w:lang w:val="sr-Cyrl-CS"/>
        </w:rPr>
      </w:pPr>
      <w:r w:rsidRPr="00E3553C">
        <w:rPr>
          <w:rFonts w:ascii="Times New Roman" w:hAnsi="Times New Roman"/>
          <w:sz w:val="24"/>
          <w:szCs w:val="24"/>
          <w:lang w:val="sr-Cyrl-CS"/>
        </w:rPr>
        <w:t>(предмет јавне набавке није обликован по партијама)</w:t>
      </w:r>
    </w:p>
    <w:p w:rsidR="00947EE2" w:rsidRDefault="00947EE2" w:rsidP="00EA743F">
      <w:pPr>
        <w:pStyle w:val="NoSpacing"/>
        <w:jc w:val="center"/>
        <w:rPr>
          <w:rFonts w:ascii="Times New Roman" w:hAnsi="Times New Roman"/>
          <w:b/>
          <w:sz w:val="24"/>
          <w:szCs w:val="24"/>
          <w:lang w:val="sr-Cyrl-RS"/>
        </w:rPr>
      </w:pPr>
    </w:p>
    <w:p w:rsidR="00214E82" w:rsidRDefault="001B7C1E" w:rsidP="00EA743F">
      <w:pPr>
        <w:pStyle w:val="NoSpacing"/>
        <w:jc w:val="center"/>
        <w:rPr>
          <w:rFonts w:ascii="Times New Roman" w:hAnsi="Times New Roman"/>
          <w:b/>
          <w:sz w:val="24"/>
          <w:szCs w:val="24"/>
          <w:lang w:val="sr-Cyrl-RS"/>
        </w:rPr>
      </w:pPr>
      <w:r w:rsidRPr="000E68C5">
        <w:rPr>
          <w:rFonts w:ascii="Times New Roman" w:hAnsi="Times New Roman"/>
          <w:b/>
          <w:sz w:val="24"/>
          <w:szCs w:val="24"/>
          <w:lang w:val="sr-Cyrl-RS"/>
        </w:rPr>
        <w:t>С А Д Р Ж А Ј:</w:t>
      </w:r>
    </w:p>
    <w:p w:rsidR="008E0752" w:rsidRPr="000E68C5" w:rsidRDefault="008E0752" w:rsidP="00EA743F">
      <w:pPr>
        <w:pStyle w:val="NoSpacing"/>
        <w:jc w:val="center"/>
        <w:rPr>
          <w:rFonts w:ascii="Times New Roman" w:hAnsi="Times New Roman"/>
          <w:b/>
          <w:sz w:val="24"/>
          <w:szCs w:val="24"/>
          <w:lang w:val="sr-Cyrl-RS"/>
        </w:rPr>
      </w:pPr>
    </w:p>
    <w:p w:rsidR="00214E82" w:rsidRPr="000E68C5" w:rsidRDefault="001B7C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214E82" w:rsidRPr="000E68C5">
        <w:rPr>
          <w:rFonts w:ascii="Times New Roman" w:hAnsi="Times New Roman"/>
          <w:sz w:val="24"/>
          <w:szCs w:val="24"/>
          <w:lang w:val="sr-Cyrl-RS"/>
        </w:rPr>
        <w:t>Техничка спецификација и техничка документација</w:t>
      </w:r>
      <w:r w:rsidR="00844F72" w:rsidRPr="000E68C5">
        <w:rPr>
          <w:rFonts w:ascii="Times New Roman" w:hAnsi="Times New Roman"/>
          <w:sz w:val="24"/>
          <w:szCs w:val="24"/>
          <w:lang w:val="sr-Cyrl-RS"/>
        </w:rPr>
        <w:t xml:space="preserve"> ……</w:t>
      </w:r>
      <w:r w:rsidR="00B07CF3">
        <w:rPr>
          <w:rFonts w:ascii="Times New Roman" w:hAnsi="Times New Roman"/>
          <w:sz w:val="24"/>
          <w:szCs w:val="24"/>
          <w:lang w:val="sr-Cyrl-RS"/>
        </w:rPr>
        <w:t>.</w:t>
      </w:r>
      <w:r w:rsidR="00844F72" w:rsidRPr="000E68C5">
        <w:rPr>
          <w:rFonts w:ascii="Times New Roman" w:hAnsi="Times New Roman"/>
          <w:sz w:val="24"/>
          <w:szCs w:val="24"/>
          <w:lang w:val="sr-Cyrl-RS"/>
        </w:rPr>
        <w:t>2</w:t>
      </w:r>
      <w:r w:rsidR="00214E82" w:rsidRPr="000E68C5">
        <w:rPr>
          <w:rFonts w:ascii="Times New Roman" w:hAnsi="Times New Roman"/>
          <w:sz w:val="24"/>
          <w:szCs w:val="24"/>
          <w:lang w:val="sr-Cyrl-RS"/>
        </w:rPr>
        <w:t xml:space="preserve">         </w:t>
      </w:r>
      <w:r w:rsidRPr="000E68C5">
        <w:rPr>
          <w:rFonts w:ascii="Times New Roman" w:hAnsi="Times New Roman"/>
          <w:sz w:val="24"/>
          <w:szCs w:val="24"/>
          <w:lang w:val="sr-Cyrl-RS"/>
        </w:rPr>
        <w:t xml:space="preserve">                      </w:t>
      </w:r>
      <w:r w:rsidR="00214E82" w:rsidRPr="000E68C5">
        <w:rPr>
          <w:rFonts w:ascii="Times New Roman" w:hAnsi="Times New Roman"/>
          <w:sz w:val="24"/>
          <w:szCs w:val="24"/>
          <w:lang w:val="sr-Cyrl-RS"/>
        </w:rPr>
        <w:t xml:space="preserve">                                                          </w:t>
      </w:r>
    </w:p>
    <w:p w:rsidR="00214E82" w:rsidRPr="000E68C5" w:rsidRDefault="001B7C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214E82" w:rsidRPr="000E68C5">
        <w:rPr>
          <w:rFonts w:ascii="Times New Roman" w:hAnsi="Times New Roman"/>
          <w:sz w:val="24"/>
          <w:szCs w:val="24"/>
          <w:lang w:val="sr-Cyrl-RS"/>
        </w:rPr>
        <w:t xml:space="preserve">Услови и упутство како се доказује испуњеност услова </w:t>
      </w:r>
      <w:r w:rsidR="00A321BB" w:rsidRPr="000E68C5">
        <w:rPr>
          <w:rFonts w:ascii="Times New Roman" w:hAnsi="Times New Roman"/>
          <w:sz w:val="24"/>
          <w:szCs w:val="24"/>
          <w:lang w:val="sr-Cyrl-RS"/>
        </w:rPr>
        <w:t>..</w:t>
      </w:r>
      <w:r w:rsidR="00B116B5" w:rsidRPr="000E68C5">
        <w:rPr>
          <w:rFonts w:ascii="Times New Roman" w:hAnsi="Times New Roman"/>
          <w:sz w:val="24"/>
          <w:szCs w:val="24"/>
          <w:lang w:val="sr-Cyrl-RS"/>
        </w:rPr>
        <w:t>.</w:t>
      </w:r>
      <w:r w:rsidR="00A321BB" w:rsidRPr="000E68C5">
        <w:rPr>
          <w:rFonts w:ascii="Times New Roman" w:hAnsi="Times New Roman"/>
          <w:sz w:val="24"/>
          <w:szCs w:val="24"/>
          <w:lang w:val="sr-Cyrl-RS"/>
        </w:rPr>
        <w:t>4</w:t>
      </w:r>
      <w:r w:rsidR="00214E82" w:rsidRPr="000E68C5">
        <w:rPr>
          <w:rFonts w:ascii="Times New Roman" w:hAnsi="Times New Roman"/>
          <w:sz w:val="24"/>
          <w:szCs w:val="24"/>
          <w:lang w:val="sr-Cyrl-RS"/>
        </w:rPr>
        <w:t xml:space="preserve"> </w:t>
      </w:r>
      <w:r w:rsidRPr="000E68C5">
        <w:rPr>
          <w:rFonts w:ascii="Times New Roman" w:hAnsi="Times New Roman"/>
          <w:sz w:val="24"/>
          <w:szCs w:val="24"/>
          <w:lang w:val="sr-Cyrl-RS"/>
        </w:rPr>
        <w:t xml:space="preserve">                         </w:t>
      </w:r>
      <w:r w:rsidR="00214E82" w:rsidRPr="000E68C5">
        <w:rPr>
          <w:rFonts w:ascii="Times New Roman" w:hAnsi="Times New Roman"/>
          <w:sz w:val="24"/>
          <w:szCs w:val="24"/>
          <w:lang w:val="sr-Cyrl-RS"/>
        </w:rPr>
        <w:t xml:space="preserve"> </w:t>
      </w:r>
    </w:p>
    <w:p w:rsidR="00214E82" w:rsidRPr="000E68C5" w:rsidRDefault="00844F72"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214E82" w:rsidRPr="000E68C5">
        <w:rPr>
          <w:rFonts w:ascii="Times New Roman" w:hAnsi="Times New Roman"/>
          <w:sz w:val="24"/>
          <w:szCs w:val="24"/>
          <w:lang w:val="sr-Cyrl-RS"/>
        </w:rPr>
        <w:t>Критеријуми за доделу уговора</w:t>
      </w:r>
      <w:r w:rsidR="00714C9A" w:rsidRPr="000E68C5">
        <w:rPr>
          <w:rFonts w:ascii="Times New Roman" w:hAnsi="Times New Roman"/>
          <w:sz w:val="24"/>
          <w:szCs w:val="24"/>
          <w:lang w:val="sr-Cyrl-RS"/>
        </w:rPr>
        <w:t xml:space="preserve"> ...………………………....</w:t>
      </w:r>
      <w:r w:rsidR="007702EE">
        <w:rPr>
          <w:rFonts w:ascii="Times New Roman" w:hAnsi="Times New Roman"/>
          <w:sz w:val="24"/>
          <w:szCs w:val="24"/>
          <w:lang w:val="sr-Cyrl-RS"/>
        </w:rPr>
        <w:t>.8</w:t>
      </w:r>
    </w:p>
    <w:p w:rsidR="001B7C1E" w:rsidRPr="000E68C5" w:rsidRDefault="00957F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поглавље: Об</w:t>
      </w:r>
      <w:r w:rsidR="008D49B5" w:rsidRPr="000E68C5">
        <w:rPr>
          <w:rFonts w:ascii="Times New Roman" w:hAnsi="Times New Roman"/>
          <w:sz w:val="24"/>
          <w:szCs w:val="24"/>
          <w:lang w:val="sr-Cyrl-RS"/>
        </w:rPr>
        <w:t>расци ...…………………………………………………...</w:t>
      </w:r>
      <w:r w:rsidR="007702EE">
        <w:rPr>
          <w:rFonts w:ascii="Times New Roman" w:hAnsi="Times New Roman"/>
          <w:sz w:val="24"/>
          <w:szCs w:val="24"/>
          <w:lang w:val="sr-Cyrl-RS"/>
        </w:rPr>
        <w:t>.9</w:t>
      </w:r>
    </w:p>
    <w:p w:rsidR="001B7C1E" w:rsidRPr="000E68C5" w:rsidRDefault="001B7C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поглавље: Модел уговора</w:t>
      </w:r>
      <w:r w:rsidR="007702EE">
        <w:rPr>
          <w:rFonts w:ascii="Times New Roman" w:hAnsi="Times New Roman"/>
          <w:sz w:val="24"/>
          <w:szCs w:val="24"/>
          <w:lang w:val="sr-Cyrl-RS"/>
        </w:rPr>
        <w:t xml:space="preserve"> ……………………………………………..16</w:t>
      </w:r>
    </w:p>
    <w:p w:rsidR="001B7C1E" w:rsidRPr="000E68C5" w:rsidRDefault="001B7C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поглавље: Упутство понуђачима како да сачине понуду</w:t>
      </w:r>
      <w:r w:rsidR="007702EE">
        <w:rPr>
          <w:rFonts w:ascii="Times New Roman" w:hAnsi="Times New Roman"/>
          <w:sz w:val="24"/>
          <w:szCs w:val="24"/>
          <w:lang w:val="sr-Cyrl-RS"/>
        </w:rPr>
        <w:t xml:space="preserve"> …………...20</w:t>
      </w:r>
    </w:p>
    <w:p w:rsidR="001B7C1E" w:rsidRPr="000E68C5" w:rsidRDefault="001B7C1E" w:rsidP="00E727EC">
      <w:pPr>
        <w:pStyle w:val="NoSpacing"/>
        <w:numPr>
          <w:ilvl w:val="0"/>
          <w:numId w:val="30"/>
        </w:numPr>
        <w:jc w:val="both"/>
        <w:rPr>
          <w:rFonts w:ascii="Times New Roman" w:hAnsi="Times New Roman"/>
          <w:sz w:val="24"/>
          <w:szCs w:val="24"/>
          <w:lang w:val="sr-Cyrl-RS"/>
        </w:rPr>
      </w:pPr>
      <w:r w:rsidRPr="000E68C5">
        <w:rPr>
          <w:rFonts w:ascii="Times New Roman" w:hAnsi="Times New Roman"/>
          <w:sz w:val="24"/>
          <w:szCs w:val="24"/>
          <w:lang w:val="sr-Cyrl-RS"/>
        </w:rPr>
        <w:t>поглавље: Изјава о исуњености услова</w:t>
      </w:r>
      <w:r w:rsidR="00957F1E" w:rsidRPr="000E68C5">
        <w:rPr>
          <w:rFonts w:ascii="Times New Roman" w:hAnsi="Times New Roman"/>
          <w:sz w:val="24"/>
          <w:szCs w:val="24"/>
          <w:lang w:val="sr-Cyrl-RS"/>
        </w:rPr>
        <w:t xml:space="preserve"> ……………</w:t>
      </w:r>
      <w:r w:rsidR="00037D0D" w:rsidRPr="000E68C5">
        <w:rPr>
          <w:rFonts w:ascii="Times New Roman" w:hAnsi="Times New Roman"/>
          <w:sz w:val="24"/>
          <w:szCs w:val="24"/>
          <w:lang w:val="sr-Cyrl-RS"/>
        </w:rPr>
        <w:t>………</w:t>
      </w:r>
      <w:r w:rsidR="007702EE">
        <w:rPr>
          <w:rFonts w:ascii="Times New Roman" w:hAnsi="Times New Roman"/>
          <w:sz w:val="24"/>
          <w:szCs w:val="24"/>
          <w:lang w:val="sr-Cyrl-RS"/>
        </w:rPr>
        <w:t>…………24</w:t>
      </w:r>
    </w:p>
    <w:p w:rsidR="00844F72" w:rsidRPr="000E68C5" w:rsidRDefault="00844F72" w:rsidP="000E68C5">
      <w:pPr>
        <w:pStyle w:val="NoSpacing"/>
        <w:jc w:val="both"/>
        <w:rPr>
          <w:rFonts w:ascii="Times New Roman" w:hAnsi="Times New Roman"/>
          <w:sz w:val="24"/>
          <w:szCs w:val="24"/>
          <w:lang w:val="sr-Cyrl-RS"/>
        </w:rPr>
      </w:pPr>
    </w:p>
    <w:p w:rsidR="00EA743F" w:rsidRDefault="00EA743F" w:rsidP="000E68C5">
      <w:pPr>
        <w:pStyle w:val="NoSpacing"/>
        <w:jc w:val="both"/>
        <w:rPr>
          <w:rFonts w:ascii="Times New Roman" w:hAnsi="Times New Roman"/>
          <w:b/>
          <w:sz w:val="24"/>
          <w:szCs w:val="24"/>
          <w:lang w:val="sr-Latn-CS"/>
        </w:rPr>
      </w:pPr>
      <w:r>
        <w:rPr>
          <w:rFonts w:ascii="Times New Roman" w:hAnsi="Times New Roman"/>
          <w:b/>
          <w:sz w:val="24"/>
          <w:szCs w:val="24"/>
          <w:lang w:val="sr-Latn-CS"/>
        </w:rPr>
        <w:t xml:space="preserve"> </w:t>
      </w:r>
    </w:p>
    <w:p w:rsidR="00844F72" w:rsidRPr="000E68C5" w:rsidRDefault="00844F72" w:rsidP="00EA743F">
      <w:pPr>
        <w:pStyle w:val="NoSpacing"/>
        <w:jc w:val="center"/>
        <w:rPr>
          <w:rFonts w:ascii="Times New Roman" w:hAnsi="Times New Roman"/>
          <w:b/>
          <w:sz w:val="24"/>
          <w:szCs w:val="24"/>
          <w:lang w:val="sr-Cyrl-RS"/>
        </w:rPr>
      </w:pPr>
      <w:r w:rsidRPr="000E68C5">
        <w:rPr>
          <w:rFonts w:ascii="Times New Roman" w:hAnsi="Times New Roman"/>
          <w:b/>
          <w:sz w:val="24"/>
          <w:szCs w:val="24"/>
          <w:lang w:val="sr-Cyrl-RS"/>
        </w:rPr>
        <w:t>К О М И С И Ј А:</w:t>
      </w:r>
    </w:p>
    <w:p w:rsidR="00DC5A1E" w:rsidRPr="000E68C5" w:rsidRDefault="00DC5A1E" w:rsidP="000E68C5">
      <w:pPr>
        <w:pStyle w:val="NoSpacing"/>
        <w:jc w:val="both"/>
        <w:rPr>
          <w:rFonts w:ascii="Times New Roman" w:hAnsi="Times New Roman"/>
          <w:sz w:val="24"/>
          <w:szCs w:val="24"/>
          <w:lang w:val="sr-Cyrl-RS"/>
        </w:rPr>
      </w:pPr>
    </w:p>
    <w:p w:rsidR="00E3553C" w:rsidRPr="00EA743F" w:rsidRDefault="004C3ED8" w:rsidP="000E68C5">
      <w:pPr>
        <w:pStyle w:val="NoSpacing"/>
        <w:jc w:val="both"/>
        <w:rPr>
          <w:rFonts w:ascii="Times New Roman" w:hAnsi="Times New Roman"/>
          <w:sz w:val="24"/>
          <w:szCs w:val="24"/>
        </w:rPr>
      </w:pPr>
      <w:r>
        <w:rPr>
          <w:rFonts w:ascii="Times New Roman" w:hAnsi="Times New Roman"/>
          <w:sz w:val="24"/>
          <w:szCs w:val="24"/>
          <w:lang w:val="sr-Cyrl-RS"/>
        </w:rPr>
        <w:t>Олга Антић -</w:t>
      </w:r>
      <w:r w:rsidR="0024354F">
        <w:rPr>
          <w:rFonts w:ascii="Times New Roman" w:hAnsi="Times New Roman"/>
          <w:sz w:val="24"/>
          <w:szCs w:val="24"/>
          <w:lang w:val="sr-Cyrl-RS"/>
        </w:rPr>
        <w:t xml:space="preserve"> </w:t>
      </w:r>
      <w:r>
        <w:rPr>
          <w:rFonts w:ascii="Times New Roman" w:hAnsi="Times New Roman"/>
          <w:sz w:val="24"/>
          <w:szCs w:val="24"/>
          <w:lang w:val="sr-Cyrl-RS"/>
        </w:rPr>
        <w:t>Миочиновић</w:t>
      </w:r>
      <w:r>
        <w:rPr>
          <w:rFonts w:ascii="Times New Roman" w:hAnsi="Times New Roman"/>
          <w:sz w:val="24"/>
          <w:szCs w:val="24"/>
        </w:rPr>
        <w:t xml:space="preserve">_______________       </w:t>
      </w:r>
      <w:r>
        <w:rPr>
          <w:rFonts w:ascii="Times New Roman" w:hAnsi="Times New Roman"/>
          <w:sz w:val="24"/>
          <w:szCs w:val="24"/>
          <w:lang w:val="sr-Cyrl-CS"/>
        </w:rPr>
        <w:t>Снежана Ристић</w:t>
      </w:r>
      <w:r w:rsidR="0024354F">
        <w:rPr>
          <w:rFonts w:ascii="Times New Roman" w:hAnsi="Times New Roman"/>
          <w:sz w:val="24"/>
          <w:szCs w:val="24"/>
          <w:lang w:val="sr-Cyrl-CS"/>
        </w:rPr>
        <w:t xml:space="preserve">  </w:t>
      </w:r>
      <w:r w:rsidR="0024354F">
        <w:rPr>
          <w:rFonts w:ascii="Times New Roman" w:hAnsi="Times New Roman"/>
          <w:sz w:val="24"/>
          <w:szCs w:val="24"/>
        </w:rPr>
        <w:t>______________________</w:t>
      </w:r>
    </w:p>
    <w:p w:rsidR="00E3553C" w:rsidRPr="000E68C5" w:rsidRDefault="00E3553C" w:rsidP="000E68C5">
      <w:pPr>
        <w:pStyle w:val="NoSpacing"/>
        <w:jc w:val="both"/>
        <w:rPr>
          <w:rFonts w:ascii="Times New Roman" w:hAnsi="Times New Roman"/>
          <w:sz w:val="24"/>
          <w:szCs w:val="24"/>
          <w:lang w:val="sr-Cyrl-RS"/>
        </w:rPr>
      </w:pPr>
    </w:p>
    <w:p w:rsidR="00E3553C" w:rsidRPr="0024354F" w:rsidRDefault="004C3ED8" w:rsidP="000E68C5">
      <w:pPr>
        <w:pStyle w:val="NoSpacing"/>
        <w:jc w:val="both"/>
        <w:rPr>
          <w:rFonts w:ascii="Times New Roman" w:hAnsi="Times New Roman"/>
          <w:sz w:val="24"/>
          <w:szCs w:val="24"/>
          <w:lang w:val="sr-Cyrl-CS"/>
        </w:rPr>
      </w:pPr>
      <w:r>
        <w:rPr>
          <w:rFonts w:ascii="Times New Roman" w:hAnsi="Times New Roman"/>
          <w:sz w:val="24"/>
          <w:szCs w:val="24"/>
          <w:lang w:val="sr-Cyrl-CS"/>
        </w:rPr>
        <w:t>Весна Стојановић</w:t>
      </w:r>
      <w:r w:rsidR="0024354F">
        <w:rPr>
          <w:rFonts w:ascii="Times New Roman" w:hAnsi="Times New Roman"/>
          <w:sz w:val="24"/>
          <w:szCs w:val="24"/>
          <w:lang w:val="sr-Cyrl-CS"/>
        </w:rPr>
        <w:t xml:space="preserve">  </w:t>
      </w:r>
      <w:r w:rsidR="0024354F">
        <w:rPr>
          <w:rFonts w:ascii="Times New Roman" w:hAnsi="Times New Roman"/>
          <w:sz w:val="24"/>
          <w:szCs w:val="24"/>
        </w:rPr>
        <w:t>_____________________</w:t>
      </w:r>
      <w:r w:rsidR="0024354F">
        <w:rPr>
          <w:rFonts w:ascii="Times New Roman" w:hAnsi="Times New Roman"/>
          <w:sz w:val="24"/>
          <w:szCs w:val="24"/>
          <w:lang w:val="sr-Cyrl-CS"/>
        </w:rPr>
        <w:t xml:space="preserve">     </w:t>
      </w:r>
      <w:r>
        <w:rPr>
          <w:rFonts w:ascii="Times New Roman" w:hAnsi="Times New Roman"/>
          <w:sz w:val="24"/>
          <w:szCs w:val="24"/>
          <w:lang w:val="sr-Cyrl-CS"/>
        </w:rPr>
        <w:t xml:space="preserve">   Оливера Гуџулић </w:t>
      </w:r>
      <w:r w:rsidR="00EA743F">
        <w:rPr>
          <w:rFonts w:ascii="Times New Roman" w:hAnsi="Times New Roman"/>
          <w:sz w:val="24"/>
          <w:szCs w:val="24"/>
        </w:rPr>
        <w:t>_____________</w:t>
      </w:r>
      <w:r w:rsidR="0024354F">
        <w:rPr>
          <w:rFonts w:ascii="Times New Roman" w:hAnsi="Times New Roman"/>
          <w:sz w:val="24"/>
          <w:szCs w:val="24"/>
          <w:lang w:val="sr-Cyrl-CS"/>
        </w:rPr>
        <w:t>_____</w:t>
      </w:r>
      <w:r>
        <w:rPr>
          <w:rFonts w:ascii="Times New Roman" w:hAnsi="Times New Roman"/>
          <w:sz w:val="24"/>
          <w:szCs w:val="24"/>
          <w:lang w:val="sr-Cyrl-CS"/>
        </w:rPr>
        <w:t>____</w:t>
      </w:r>
    </w:p>
    <w:p w:rsidR="00EA743F" w:rsidRPr="00EA743F" w:rsidRDefault="00EA743F" w:rsidP="000E68C5">
      <w:pPr>
        <w:pStyle w:val="NoSpacing"/>
        <w:jc w:val="both"/>
        <w:rPr>
          <w:rFonts w:ascii="Times New Roman" w:hAnsi="Times New Roman"/>
          <w:sz w:val="24"/>
          <w:szCs w:val="24"/>
        </w:rPr>
      </w:pPr>
    </w:p>
    <w:p w:rsidR="00E3553C" w:rsidRPr="000E68C5" w:rsidRDefault="00EA743F" w:rsidP="000E68C5">
      <w:pPr>
        <w:pStyle w:val="NoSpacing"/>
        <w:jc w:val="both"/>
        <w:rPr>
          <w:rFonts w:ascii="Times New Roman" w:hAnsi="Times New Roman"/>
          <w:sz w:val="24"/>
          <w:szCs w:val="24"/>
        </w:rPr>
      </w:pPr>
      <w:r w:rsidRPr="000E68C5">
        <w:rPr>
          <w:rFonts w:ascii="Times New Roman" w:hAnsi="Times New Roman"/>
          <w:sz w:val="24"/>
          <w:szCs w:val="24"/>
          <w:lang w:val="sr-Cyrl-RS"/>
        </w:rPr>
        <w:t>Весна Сарић</w:t>
      </w:r>
      <w:r w:rsidRPr="000E68C5">
        <w:rPr>
          <w:rFonts w:ascii="Times New Roman" w:hAnsi="Times New Roman"/>
          <w:sz w:val="24"/>
          <w:szCs w:val="24"/>
        </w:rPr>
        <w:t xml:space="preserve"> </w:t>
      </w:r>
      <w:r w:rsidR="00E3553C" w:rsidRPr="000E68C5">
        <w:rPr>
          <w:rFonts w:ascii="Times New Roman" w:hAnsi="Times New Roman"/>
          <w:sz w:val="24"/>
          <w:szCs w:val="24"/>
        </w:rPr>
        <w:t>_______________</w:t>
      </w:r>
      <w:r>
        <w:rPr>
          <w:rFonts w:ascii="Times New Roman" w:hAnsi="Times New Roman"/>
          <w:sz w:val="24"/>
          <w:szCs w:val="24"/>
        </w:rPr>
        <w:t>_________</w:t>
      </w:r>
      <w:r w:rsidR="0024354F">
        <w:rPr>
          <w:rFonts w:ascii="Times New Roman" w:hAnsi="Times New Roman"/>
          <w:sz w:val="24"/>
          <w:szCs w:val="24"/>
          <w:lang w:val="sr-Cyrl-CS"/>
        </w:rPr>
        <w:t>__</w:t>
      </w:r>
      <w:r>
        <w:rPr>
          <w:rFonts w:ascii="Times New Roman" w:hAnsi="Times New Roman"/>
          <w:sz w:val="24"/>
          <w:szCs w:val="24"/>
          <w:lang w:val="sr-Cyrl-CS"/>
        </w:rPr>
        <w:t xml:space="preserve">     </w:t>
      </w:r>
      <w:r w:rsidR="004C3ED8">
        <w:rPr>
          <w:rFonts w:ascii="Times New Roman" w:hAnsi="Times New Roman"/>
          <w:sz w:val="24"/>
          <w:szCs w:val="24"/>
          <w:lang w:val="sr-Cyrl-CS"/>
        </w:rPr>
        <w:t xml:space="preserve">   </w:t>
      </w:r>
      <w:r w:rsidR="00E22A15">
        <w:rPr>
          <w:rFonts w:ascii="Times New Roman" w:hAnsi="Times New Roman"/>
          <w:sz w:val="24"/>
          <w:szCs w:val="24"/>
          <w:lang w:val="sr-Cyrl-CS"/>
        </w:rPr>
        <w:t>Сандра Симић</w:t>
      </w:r>
      <w:r>
        <w:rPr>
          <w:rFonts w:ascii="Times New Roman" w:hAnsi="Times New Roman"/>
          <w:sz w:val="24"/>
          <w:szCs w:val="24"/>
          <w:lang w:val="sr-Latn-CS"/>
        </w:rPr>
        <w:t xml:space="preserve"> </w:t>
      </w:r>
      <w:r w:rsidR="00E3553C" w:rsidRPr="000E68C5">
        <w:rPr>
          <w:rFonts w:ascii="Times New Roman" w:hAnsi="Times New Roman"/>
          <w:sz w:val="24"/>
          <w:szCs w:val="24"/>
        </w:rPr>
        <w:t xml:space="preserve"> _______________</w:t>
      </w:r>
      <w:r w:rsidR="004C3ED8">
        <w:rPr>
          <w:rFonts w:ascii="Times New Roman" w:hAnsi="Times New Roman"/>
          <w:sz w:val="24"/>
          <w:szCs w:val="24"/>
        </w:rPr>
        <w:t>_________</w:t>
      </w:r>
      <w:r w:rsidR="00E3553C" w:rsidRPr="000E68C5">
        <w:rPr>
          <w:rFonts w:ascii="Times New Roman" w:hAnsi="Times New Roman"/>
          <w:sz w:val="24"/>
          <w:szCs w:val="24"/>
        </w:rPr>
        <w:t xml:space="preserve"> </w:t>
      </w:r>
    </w:p>
    <w:p w:rsidR="00E3553C" w:rsidRPr="000E68C5" w:rsidRDefault="00E3553C" w:rsidP="000E68C5">
      <w:pPr>
        <w:pStyle w:val="NoSpacing"/>
        <w:jc w:val="both"/>
        <w:rPr>
          <w:rFonts w:ascii="Times New Roman" w:hAnsi="Times New Roman"/>
          <w:sz w:val="24"/>
          <w:szCs w:val="24"/>
        </w:rPr>
      </w:pPr>
    </w:p>
    <w:p w:rsidR="000E68C5" w:rsidRDefault="000E68C5" w:rsidP="000E68C5">
      <w:pPr>
        <w:pStyle w:val="NoSpacing"/>
        <w:jc w:val="both"/>
        <w:rPr>
          <w:rFonts w:ascii="Times New Roman" w:hAnsi="Times New Roman"/>
          <w:b/>
          <w:bCs/>
          <w:sz w:val="24"/>
          <w:szCs w:val="24"/>
          <w:u w:val="single"/>
          <w:lang w:val="sr-Cyrl-RS"/>
        </w:rPr>
      </w:pPr>
    </w:p>
    <w:p w:rsidR="00EA743F" w:rsidRDefault="00EA743F" w:rsidP="000E68C5">
      <w:pPr>
        <w:pStyle w:val="NoSpacing"/>
        <w:jc w:val="both"/>
        <w:rPr>
          <w:rFonts w:ascii="Times New Roman" w:hAnsi="Times New Roman"/>
          <w:b/>
          <w:bCs/>
          <w:sz w:val="24"/>
          <w:szCs w:val="24"/>
          <w:u w:val="single"/>
          <w:lang w:val="sr-Cyrl-RS"/>
        </w:rPr>
      </w:pPr>
    </w:p>
    <w:p w:rsidR="00B07CF3" w:rsidRDefault="00B07CF3" w:rsidP="000E68C5">
      <w:pPr>
        <w:pStyle w:val="NoSpacing"/>
        <w:jc w:val="both"/>
        <w:rPr>
          <w:rFonts w:ascii="Times New Roman" w:hAnsi="Times New Roman"/>
          <w:b/>
          <w:bCs/>
          <w:sz w:val="24"/>
          <w:szCs w:val="24"/>
          <w:u w:val="single"/>
          <w:lang w:val="sr-Cyrl-RS"/>
        </w:rPr>
      </w:pPr>
    </w:p>
    <w:p w:rsidR="004C3ED8" w:rsidRDefault="004C3ED8" w:rsidP="000E68C5">
      <w:pPr>
        <w:pStyle w:val="NoSpacing"/>
        <w:jc w:val="both"/>
        <w:rPr>
          <w:rFonts w:ascii="Times New Roman" w:hAnsi="Times New Roman"/>
          <w:b/>
          <w:bCs/>
          <w:sz w:val="24"/>
          <w:szCs w:val="24"/>
          <w:u w:val="single"/>
          <w:lang w:val="sr-Cyrl-RS"/>
        </w:rPr>
      </w:pPr>
    </w:p>
    <w:p w:rsidR="000E68C5" w:rsidRDefault="000E68C5" w:rsidP="000E68C5">
      <w:pPr>
        <w:pStyle w:val="NoSpacing"/>
        <w:jc w:val="both"/>
        <w:rPr>
          <w:rFonts w:ascii="Times New Roman" w:hAnsi="Times New Roman"/>
          <w:b/>
          <w:bCs/>
          <w:sz w:val="24"/>
          <w:szCs w:val="24"/>
          <w:u w:val="single"/>
          <w:lang w:val="sr-Cyrl-RS"/>
        </w:rPr>
      </w:pPr>
    </w:p>
    <w:p w:rsidR="00844F72" w:rsidRDefault="00844F72"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t xml:space="preserve">ПОГЛАВЉЕ 1. Техничке спецификације и техничка документација </w:t>
      </w:r>
    </w:p>
    <w:p w:rsidR="004C5B23" w:rsidRPr="000E68C5" w:rsidRDefault="004C5B23" w:rsidP="000E68C5">
      <w:pPr>
        <w:pStyle w:val="NoSpacing"/>
        <w:jc w:val="both"/>
        <w:rPr>
          <w:rFonts w:ascii="Times New Roman" w:hAnsi="Times New Roman"/>
          <w:b/>
          <w:bCs/>
          <w:sz w:val="24"/>
          <w:szCs w:val="24"/>
          <w:u w:val="single"/>
          <w:lang w:val="sr-Cyrl-RS"/>
        </w:rPr>
      </w:pPr>
    </w:p>
    <w:p w:rsidR="00CE6B7F" w:rsidRDefault="00CE6B7F" w:rsidP="00CE6B7F">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A321BB" w:rsidRPr="000E68C5" w:rsidRDefault="00A321BB" w:rsidP="000E68C5">
      <w:pPr>
        <w:pStyle w:val="NoSpacing"/>
        <w:jc w:val="both"/>
        <w:rPr>
          <w:rFonts w:ascii="Times New Roman" w:eastAsia="MS Mincho" w:hAnsi="Times New Roman"/>
          <w:bCs/>
          <w:sz w:val="24"/>
          <w:szCs w:val="24"/>
          <w:lang w:val="ru-RU" w:eastAsia="ja-JP"/>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ОПИС ЗАДАТКА ЕКСПЕРТСКОГ ТИМА</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Задатак експертског тима је да:</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Припреми предлог документа „Извештај о сигурности снабдевања енергијом за Републику Србију у периоду од 2016. до 2017. године“, у складу са Законом о енергетици („Службени гласник РС“, број 145/14) (у даљем тексту: Закон о енергетици) и обавезама које је Република Србија преузела Уговором о оснивању Енергетске заједнице (у даљем тексту Уговор).</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b/>
          <w:sz w:val="24"/>
          <w:szCs w:val="24"/>
          <w:lang w:val="sr-Cyrl-CS"/>
        </w:rPr>
      </w:pPr>
      <w:r w:rsidRPr="004122F4">
        <w:rPr>
          <w:rFonts w:ascii="Times New Roman" w:hAnsi="Times New Roman"/>
          <w:b/>
          <w:sz w:val="24"/>
          <w:szCs w:val="24"/>
          <w:lang w:val="sr-Cyrl-CS"/>
        </w:rPr>
        <w:t xml:space="preserve">Извештај о сигурности снабдевања енергијом за Републику Србију у периоду од 2016. до 2017. године” треба да обухвати: </w:t>
      </w:r>
    </w:p>
    <w:p w:rsidR="004122F4" w:rsidRPr="004122F4" w:rsidRDefault="004122F4" w:rsidP="004122F4">
      <w:pPr>
        <w:pStyle w:val="NoSpacing"/>
        <w:jc w:val="both"/>
        <w:rPr>
          <w:rFonts w:ascii="Times New Roman" w:hAnsi="Times New Roman"/>
          <w:b/>
          <w:sz w:val="24"/>
          <w:szCs w:val="24"/>
          <w:lang w:val="sr-Cyrl-CS"/>
        </w:rPr>
      </w:pPr>
      <w:r w:rsidRPr="004122F4">
        <w:rPr>
          <w:rFonts w:ascii="Times New Roman" w:hAnsi="Times New Roman"/>
          <w:b/>
          <w:sz w:val="24"/>
          <w:szCs w:val="24"/>
          <w:lang w:val="sr-Cyrl-CS"/>
        </w:rPr>
        <w:t>0 Општи део</w:t>
      </w:r>
    </w:p>
    <w:p w:rsidR="004122F4" w:rsidRPr="004122F4" w:rsidRDefault="004122F4" w:rsidP="004122F4">
      <w:pPr>
        <w:pStyle w:val="NoSpacing"/>
        <w:jc w:val="both"/>
        <w:rPr>
          <w:rFonts w:ascii="Times New Roman" w:hAnsi="Times New Roman"/>
          <w:b/>
          <w:sz w:val="24"/>
          <w:szCs w:val="24"/>
          <w:lang w:val="sr-Cyrl-CS"/>
        </w:rPr>
      </w:pPr>
      <w:r w:rsidRPr="004122F4">
        <w:rPr>
          <w:rFonts w:ascii="Times New Roman" w:hAnsi="Times New Roman"/>
          <w:b/>
          <w:sz w:val="24"/>
          <w:szCs w:val="24"/>
          <w:lang w:val="sr-Cyrl-CS"/>
        </w:rPr>
        <w:t>1) законодавни и регулаторни оквир енергетског сектора</w:t>
      </w:r>
    </w:p>
    <w:p w:rsidR="004122F4" w:rsidRPr="004122F4" w:rsidRDefault="004122F4" w:rsidP="004122F4">
      <w:pPr>
        <w:pStyle w:val="NoSpacing"/>
        <w:jc w:val="both"/>
        <w:rPr>
          <w:rFonts w:ascii="Times New Roman" w:hAnsi="Times New Roman"/>
          <w:b/>
          <w:sz w:val="24"/>
          <w:szCs w:val="24"/>
          <w:lang w:val="sr-Cyrl-CS"/>
        </w:rPr>
      </w:pPr>
      <w:r w:rsidRPr="004122F4">
        <w:rPr>
          <w:rFonts w:ascii="Times New Roman" w:hAnsi="Times New Roman"/>
          <w:b/>
          <w:sz w:val="24"/>
          <w:szCs w:val="24"/>
          <w:lang w:val="sr-Cyrl-CS"/>
        </w:rPr>
        <w:t>2) институциални оквир</w:t>
      </w:r>
    </w:p>
    <w:p w:rsidR="004122F4" w:rsidRPr="004122F4" w:rsidRDefault="004122F4" w:rsidP="004122F4">
      <w:pPr>
        <w:pStyle w:val="NoSpacing"/>
        <w:jc w:val="both"/>
        <w:rPr>
          <w:rFonts w:ascii="Times New Roman" w:hAnsi="Times New Roman"/>
          <w:b/>
          <w:sz w:val="24"/>
          <w:szCs w:val="24"/>
          <w:lang w:val="sr-Cyrl-CS"/>
        </w:rPr>
      </w:pPr>
      <w:r w:rsidRPr="004122F4">
        <w:rPr>
          <w:rFonts w:ascii="Times New Roman" w:hAnsi="Times New Roman"/>
          <w:b/>
          <w:sz w:val="24"/>
          <w:szCs w:val="24"/>
          <w:lang w:val="sr-Cyrl-CS"/>
        </w:rPr>
        <w:t>3)структуру енергетског сектора</w:t>
      </w:r>
    </w:p>
    <w:p w:rsidR="004122F4" w:rsidRPr="004122F4" w:rsidRDefault="004122F4" w:rsidP="004122F4">
      <w:pPr>
        <w:pStyle w:val="NoSpacing"/>
        <w:jc w:val="both"/>
        <w:rPr>
          <w:rFonts w:ascii="Times New Roman" w:hAnsi="Times New Roman"/>
          <w:b/>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b/>
          <w:sz w:val="24"/>
          <w:szCs w:val="24"/>
          <w:lang w:val="sr-Latn-CS"/>
        </w:rPr>
        <w:t>I</w:t>
      </w:r>
      <w:r w:rsidRPr="004122F4">
        <w:rPr>
          <w:rFonts w:ascii="Times New Roman" w:hAnsi="Times New Roman"/>
          <w:sz w:val="24"/>
          <w:szCs w:val="24"/>
          <w:lang w:val="sr-Cyrl-CS"/>
        </w:rPr>
        <w:t xml:space="preserve"> Извештај о сигурности снабдевања електричном енергијом који садржи:</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1</w:t>
      </w:r>
      <w:r w:rsidR="004122F4" w:rsidRPr="004122F4">
        <w:rPr>
          <w:rFonts w:ascii="Times New Roman" w:hAnsi="Times New Roman"/>
          <w:sz w:val="24"/>
          <w:szCs w:val="24"/>
          <w:lang w:val="sr-Cyrl-CS"/>
        </w:rPr>
        <w:t>) тржиште електричне енергије (учесници на тржишту ел енергије, билатерално, балансно, организовано тржиште);</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2</w:t>
      </w:r>
      <w:r w:rsidR="004122F4" w:rsidRPr="004122F4">
        <w:rPr>
          <w:rFonts w:ascii="Times New Roman" w:hAnsi="Times New Roman"/>
          <w:sz w:val="24"/>
          <w:szCs w:val="24"/>
          <w:lang w:val="sr-Cyrl-CS"/>
        </w:rPr>
        <w:t>) разноврсност примарних извора за производњу електричне енергије: податке о производним капацитетима (ТЕ, ТЕ-ТО, ХЕ и други ОИЕ)</w:t>
      </w:r>
      <w:r w:rsidR="004122F4">
        <w:rPr>
          <w:rFonts w:ascii="Times New Roman" w:hAnsi="Times New Roman"/>
          <w:sz w:val="24"/>
          <w:szCs w:val="24"/>
          <w:lang w:val="sr-Cyrl-CS"/>
        </w:rPr>
        <w:t>;</w:t>
      </w:r>
      <w:r w:rsidR="004122F4" w:rsidRPr="004122F4">
        <w:rPr>
          <w:rFonts w:ascii="Times New Roman" w:hAnsi="Times New Roman"/>
          <w:sz w:val="24"/>
          <w:szCs w:val="24"/>
          <w:lang w:val="sr-Cyrl-CS"/>
        </w:rPr>
        <w:t xml:space="preserve"> </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3</w:t>
      </w:r>
      <w:r w:rsidR="004122F4" w:rsidRPr="004122F4">
        <w:rPr>
          <w:rFonts w:ascii="Times New Roman" w:hAnsi="Times New Roman"/>
          <w:sz w:val="24"/>
          <w:szCs w:val="24"/>
          <w:lang w:val="sr-Cyrl-CS"/>
        </w:rPr>
        <w:t>)  податке о преносној и дистрибутивној мрежи;</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4</w:t>
      </w:r>
      <w:r w:rsidR="004122F4" w:rsidRPr="004122F4">
        <w:rPr>
          <w:rFonts w:ascii="Times New Roman" w:hAnsi="Times New Roman"/>
          <w:sz w:val="24"/>
          <w:szCs w:val="24"/>
          <w:lang w:val="sr-Cyrl-CS"/>
        </w:rPr>
        <w:t>) процену сигурности рада преносног и дистрибутивног система;</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5</w:t>
      </w:r>
      <w:r w:rsidR="004122F4" w:rsidRPr="004122F4">
        <w:rPr>
          <w:rFonts w:ascii="Times New Roman" w:hAnsi="Times New Roman"/>
          <w:sz w:val="24"/>
          <w:szCs w:val="24"/>
          <w:lang w:val="sr-Cyrl-CS"/>
        </w:rPr>
        <w:t>) податке о планираној потрошњи и производњи електричне енергије, као и начин обезбеђивања недостајућих количина за наредни петогодишњи период;</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6</w:t>
      </w:r>
      <w:r w:rsidR="004122F4" w:rsidRPr="004122F4">
        <w:rPr>
          <w:rFonts w:ascii="Times New Roman" w:hAnsi="Times New Roman"/>
          <w:sz w:val="24"/>
          <w:szCs w:val="24"/>
          <w:lang w:val="sr-Cyrl-CS"/>
        </w:rPr>
        <w:t>) прогнозирану сигурност снабдевања за наредних пет до петнаест година;</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7</w:t>
      </w:r>
      <w:r w:rsidR="004122F4" w:rsidRPr="004122F4">
        <w:rPr>
          <w:rFonts w:ascii="Times New Roman" w:hAnsi="Times New Roman"/>
          <w:sz w:val="24"/>
          <w:szCs w:val="24"/>
          <w:lang w:val="sr-Cyrl-CS"/>
        </w:rPr>
        <w:t>) механизме управљања загушењима у преносним и дистрибутивним системима у складу са Уговором о оснивању Енергетске заједнице и правилима европских асоцијација оператора преносног система;</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8</w:t>
      </w:r>
      <w:r w:rsidR="004122F4" w:rsidRPr="004122F4">
        <w:rPr>
          <w:rFonts w:ascii="Times New Roman" w:hAnsi="Times New Roman"/>
          <w:sz w:val="24"/>
          <w:szCs w:val="24"/>
          <w:lang w:val="sr-Cyrl-CS"/>
        </w:rPr>
        <w:t>) податке о мерама за покривање вршне потрошње, као и мере које се предузимају у случају да један или више снабдевача не обезбеде довољне количине електричне енергије;</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9</w:t>
      </w:r>
      <w:r w:rsidR="004122F4" w:rsidRPr="004122F4">
        <w:rPr>
          <w:rFonts w:ascii="Times New Roman" w:hAnsi="Times New Roman"/>
          <w:sz w:val="24"/>
          <w:szCs w:val="24"/>
          <w:lang w:val="sr-Cyrl-CS"/>
        </w:rPr>
        <w:t>) обим и квалитет одржавања производних капацитета, преносног и дистрибутивног система;</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10</w:t>
      </w:r>
      <w:r w:rsidR="004122F4" w:rsidRPr="004122F4">
        <w:rPr>
          <w:rFonts w:ascii="Times New Roman" w:hAnsi="Times New Roman"/>
          <w:sz w:val="24"/>
          <w:szCs w:val="24"/>
          <w:lang w:val="sr-Cyrl-CS"/>
        </w:rPr>
        <w:t>) податке о степену реализације изградње објеката за производњу електричне енергије, пренос и дистрибуцију електричне енергије;</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11</w:t>
      </w:r>
      <w:r w:rsidR="004122F4" w:rsidRPr="004122F4">
        <w:rPr>
          <w:rFonts w:ascii="Times New Roman" w:hAnsi="Times New Roman"/>
          <w:sz w:val="24"/>
          <w:szCs w:val="24"/>
          <w:lang w:val="sr-Cyrl-CS"/>
        </w:rPr>
        <w:t>) податке о инвестицијама у капацитете за производњу електричне енергије ;</w:t>
      </w:r>
    </w:p>
    <w:p w:rsidR="004122F4" w:rsidRPr="004122F4" w:rsidRDefault="00E85890" w:rsidP="004122F4">
      <w:pPr>
        <w:pStyle w:val="NoSpacing"/>
        <w:jc w:val="both"/>
        <w:rPr>
          <w:rFonts w:ascii="Times New Roman" w:hAnsi="Times New Roman"/>
          <w:sz w:val="24"/>
          <w:szCs w:val="24"/>
          <w:lang w:val="sr-Cyrl-CS"/>
        </w:rPr>
      </w:pPr>
      <w:r>
        <w:rPr>
          <w:rFonts w:ascii="Times New Roman" w:hAnsi="Times New Roman"/>
          <w:sz w:val="24"/>
          <w:szCs w:val="24"/>
          <w:lang w:val="sr-Cyrl-CS"/>
        </w:rPr>
        <w:t>12</w:t>
      </w:r>
      <w:r w:rsidR="004122F4" w:rsidRPr="004122F4">
        <w:rPr>
          <w:rFonts w:ascii="Times New Roman" w:hAnsi="Times New Roman"/>
          <w:sz w:val="24"/>
          <w:szCs w:val="24"/>
          <w:lang w:val="sr-Cyrl-CS"/>
        </w:rPr>
        <w:t>) план</w:t>
      </w:r>
      <w:r w:rsidR="004122F4" w:rsidRPr="004122F4">
        <w:rPr>
          <w:rFonts w:ascii="Times New Roman" w:hAnsi="Times New Roman"/>
          <w:sz w:val="24"/>
          <w:szCs w:val="24"/>
          <w:lang w:val="sr-Latn-CS"/>
        </w:rPr>
        <w:t xml:space="preserve"> </w:t>
      </w:r>
      <w:r w:rsidR="004122F4" w:rsidRPr="004122F4">
        <w:rPr>
          <w:rFonts w:ascii="Times New Roman" w:hAnsi="Times New Roman"/>
          <w:sz w:val="24"/>
          <w:szCs w:val="24"/>
          <w:lang w:val="sr-Cyrl-CS"/>
        </w:rPr>
        <w:t>развоја и инвестиција преносног система за наредних три до петнаест година, укључујући изградњу интерконективних далековода;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1</w:t>
      </w:r>
      <w:r w:rsidR="00E85890">
        <w:rPr>
          <w:rFonts w:ascii="Times New Roman" w:hAnsi="Times New Roman"/>
          <w:sz w:val="24"/>
          <w:szCs w:val="24"/>
          <w:lang w:val="sr-Cyrl-CS"/>
        </w:rPr>
        <w:t>3</w:t>
      </w:r>
      <w:r w:rsidRPr="004122F4">
        <w:rPr>
          <w:rFonts w:ascii="Times New Roman" w:hAnsi="Times New Roman"/>
          <w:sz w:val="24"/>
          <w:szCs w:val="24"/>
          <w:lang w:val="sr-Cyrl-CS"/>
        </w:rPr>
        <w:t>) план развоја и инвестиција дистрибутивног система за наредних три до пет година;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1</w:t>
      </w:r>
      <w:r w:rsidR="00E85890">
        <w:rPr>
          <w:rFonts w:ascii="Times New Roman" w:hAnsi="Times New Roman"/>
          <w:sz w:val="24"/>
          <w:szCs w:val="24"/>
          <w:lang w:val="sr-Cyrl-CS"/>
        </w:rPr>
        <w:t>4</w:t>
      </w:r>
      <w:r w:rsidRPr="004122F4">
        <w:rPr>
          <w:rFonts w:ascii="Times New Roman" w:hAnsi="Times New Roman"/>
          <w:sz w:val="24"/>
          <w:szCs w:val="24"/>
          <w:lang w:val="sr-Cyrl-CS"/>
        </w:rPr>
        <w:t>) регионалне, националне и европске циљеве одрживог развоја ук</w:t>
      </w:r>
      <w:r>
        <w:rPr>
          <w:rFonts w:ascii="Times New Roman" w:hAnsi="Times New Roman"/>
          <w:sz w:val="24"/>
          <w:szCs w:val="24"/>
          <w:lang w:val="sr-Cyrl-CS"/>
        </w:rPr>
        <w:t>ључујући и међународне пројекте.</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b/>
          <w:sz w:val="24"/>
          <w:szCs w:val="24"/>
          <w:lang w:val="sr-Latn-CS"/>
        </w:rPr>
        <w:t>II</w:t>
      </w:r>
      <w:r w:rsidRPr="004122F4">
        <w:rPr>
          <w:rFonts w:ascii="Times New Roman" w:hAnsi="Times New Roman"/>
          <w:b/>
          <w:sz w:val="24"/>
          <w:szCs w:val="24"/>
          <w:lang w:val="sr-Cyrl-CS"/>
        </w:rPr>
        <w:t xml:space="preserve"> </w:t>
      </w:r>
      <w:r w:rsidRPr="004122F4">
        <w:rPr>
          <w:rFonts w:ascii="Times New Roman" w:hAnsi="Times New Roman"/>
          <w:sz w:val="24"/>
          <w:szCs w:val="24"/>
          <w:lang w:val="sr-Cyrl-CS"/>
        </w:rPr>
        <w:t>Извештај о сигурности снабдевања природним гасом који садржи:</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1) процену сигурности рада транспортног и дистрибутивног система;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2) податке о капацитетима складишта природног гаса;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3) податке о планираној потрошњи и производњи природног гаса, као и начин обезбеђивања недостајућих количина за наредни петогодишњи период;</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lastRenderedPageBreak/>
        <w:t>4) податке о планираној изградњи енергетских објеката за обезбеђење сигурности снабдевања;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5) податке који се односе на квалитет и ниво одржавања енергетских објеката;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6) предмет уговора о дугорочном снабдевању гасом, а посебно преостали период њиховог важења, као и степен ликвидности тржишта гаса;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7) податке о мерама за покривање вршне потрошње, као и мере које се предузимају у случају да један или више снабдевача не обезбеде довољне количине природног гаса;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8) утицај мера из члана 315. ст. 2. и 3. Закона о енергетици на сигурност снабдевања;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9) мере подстицаја за нове инвестиције у истраживање, производњу, транспорт и складиштење природног гаса, укључујући и одредбе члана 288. Закона о енергетици.</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b/>
          <w:sz w:val="24"/>
          <w:szCs w:val="24"/>
          <w:lang w:val="sr-Cyrl-CS"/>
        </w:rPr>
        <w:t>III</w:t>
      </w:r>
      <w:r w:rsidRPr="004122F4">
        <w:rPr>
          <w:rFonts w:ascii="Times New Roman" w:hAnsi="Times New Roman"/>
          <w:sz w:val="24"/>
          <w:szCs w:val="24"/>
          <w:lang w:val="sr-Cyrl-CS"/>
        </w:rPr>
        <w:t xml:space="preserve"> Извештај о сигурности снабдевања нафтом и дериватима нафте који садржи:</w:t>
      </w:r>
    </w:p>
    <w:p w:rsidR="004122F4" w:rsidRPr="004122F4" w:rsidRDefault="004122F4" w:rsidP="004122F4">
      <w:pPr>
        <w:pStyle w:val="NoSpacing"/>
        <w:jc w:val="both"/>
        <w:rPr>
          <w:rFonts w:ascii="Times New Roman" w:hAnsi="Times New Roman"/>
          <w:sz w:val="24"/>
          <w:szCs w:val="24"/>
          <w:lang w:val="sr-Latn-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1</w:t>
      </w:r>
      <w:r>
        <w:rPr>
          <w:rFonts w:ascii="Times New Roman" w:hAnsi="Times New Roman"/>
          <w:sz w:val="24"/>
          <w:szCs w:val="24"/>
          <w:lang w:val="sr-Cyrl-CS"/>
        </w:rPr>
        <w:t xml:space="preserve">) </w:t>
      </w:r>
      <w:r w:rsidR="00EC681A">
        <w:rPr>
          <w:rFonts w:ascii="Times New Roman" w:hAnsi="Times New Roman"/>
          <w:sz w:val="24"/>
          <w:szCs w:val="24"/>
          <w:lang w:val="sr-Cyrl-CS"/>
        </w:rPr>
        <w:t>п</w:t>
      </w:r>
      <w:r w:rsidRPr="004122F4">
        <w:rPr>
          <w:rFonts w:ascii="Times New Roman" w:hAnsi="Times New Roman"/>
          <w:sz w:val="24"/>
          <w:szCs w:val="24"/>
          <w:lang w:val="sr-Cyrl-CS"/>
        </w:rPr>
        <w:t>реглед разноврсности извора снабдевања сировом нафтом/нафтним дериватима;</w:t>
      </w:r>
    </w:p>
    <w:p w:rsidR="004122F4" w:rsidRPr="004122F4" w:rsidRDefault="004122F4" w:rsidP="004122F4">
      <w:pPr>
        <w:pStyle w:val="NoSpacing"/>
        <w:jc w:val="both"/>
        <w:rPr>
          <w:rFonts w:ascii="Times New Roman" w:hAnsi="Times New Roman"/>
          <w:sz w:val="24"/>
          <w:szCs w:val="24"/>
          <w:lang w:val="sr-Cyrl-CS"/>
        </w:rPr>
      </w:pPr>
      <w:r>
        <w:rPr>
          <w:rFonts w:ascii="Times New Roman" w:hAnsi="Times New Roman"/>
          <w:sz w:val="24"/>
          <w:szCs w:val="24"/>
          <w:lang w:val="sr-Cyrl-CS"/>
        </w:rPr>
        <w:t xml:space="preserve">2) </w:t>
      </w:r>
      <w:r w:rsidR="00EC681A">
        <w:rPr>
          <w:rFonts w:ascii="Times New Roman" w:hAnsi="Times New Roman"/>
          <w:sz w:val="24"/>
          <w:szCs w:val="24"/>
          <w:lang w:val="sr-Cyrl-CS"/>
        </w:rPr>
        <w:t>п</w:t>
      </w:r>
      <w:r w:rsidRPr="004122F4">
        <w:rPr>
          <w:rFonts w:ascii="Times New Roman" w:hAnsi="Times New Roman"/>
          <w:sz w:val="24"/>
          <w:szCs w:val="24"/>
          <w:lang w:val="sr-Cyrl-CS"/>
        </w:rPr>
        <w:t>реглед технолошке сигурности нафтног система, квалитета и одржавања мрежа за транспорт нафте и нафтних деривата (цевоводи за транспорт сирове нафте и нафтних деривата, терминали и луке)</w:t>
      </w:r>
      <w:r w:rsidR="00EC681A">
        <w:rPr>
          <w:rFonts w:ascii="Times New Roman" w:hAnsi="Times New Roman"/>
          <w:sz w:val="24"/>
          <w:szCs w:val="24"/>
          <w:lang w:val="sr-Cyrl-CS"/>
        </w:rPr>
        <w:t>;</w:t>
      </w:r>
    </w:p>
    <w:p w:rsidR="004122F4" w:rsidRPr="004122F4" w:rsidRDefault="004122F4" w:rsidP="004122F4">
      <w:pPr>
        <w:pStyle w:val="NoSpacing"/>
        <w:jc w:val="both"/>
        <w:rPr>
          <w:rFonts w:ascii="Times New Roman" w:hAnsi="Times New Roman"/>
          <w:sz w:val="24"/>
          <w:szCs w:val="24"/>
          <w:lang w:val="sr-Cyrl-CS"/>
        </w:rPr>
      </w:pPr>
      <w:r>
        <w:rPr>
          <w:rFonts w:ascii="Times New Roman" w:hAnsi="Times New Roman"/>
          <w:sz w:val="24"/>
          <w:szCs w:val="24"/>
          <w:lang w:val="sr-Cyrl-CS"/>
        </w:rPr>
        <w:t xml:space="preserve">3) </w:t>
      </w:r>
      <w:r w:rsidR="00EC681A">
        <w:rPr>
          <w:rFonts w:ascii="Times New Roman" w:hAnsi="Times New Roman"/>
          <w:sz w:val="24"/>
          <w:szCs w:val="24"/>
          <w:lang w:val="sr-Cyrl-CS"/>
        </w:rPr>
        <w:t>п</w:t>
      </w:r>
      <w:r w:rsidRPr="004122F4">
        <w:rPr>
          <w:rFonts w:ascii="Times New Roman" w:hAnsi="Times New Roman"/>
          <w:sz w:val="24"/>
          <w:szCs w:val="24"/>
          <w:lang w:val="sr-Cyrl-CS"/>
        </w:rPr>
        <w:t>одатке о нафтној инфраструктури</w:t>
      </w:r>
      <w:r w:rsidR="00EC681A">
        <w:rPr>
          <w:rFonts w:ascii="Times New Roman" w:hAnsi="Times New Roman"/>
          <w:sz w:val="24"/>
          <w:szCs w:val="24"/>
          <w:lang w:val="sr-Cyrl-CS"/>
        </w:rPr>
        <w:t>;</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 xml:space="preserve">4) </w:t>
      </w:r>
      <w:r w:rsidR="00EC681A">
        <w:rPr>
          <w:rFonts w:ascii="Times New Roman" w:hAnsi="Times New Roman"/>
          <w:sz w:val="24"/>
          <w:szCs w:val="24"/>
          <w:lang w:val="sr-Cyrl-CS"/>
        </w:rPr>
        <w:t>п</w:t>
      </w:r>
      <w:r w:rsidRPr="004122F4">
        <w:rPr>
          <w:rFonts w:ascii="Times New Roman" w:hAnsi="Times New Roman"/>
          <w:sz w:val="24"/>
          <w:szCs w:val="24"/>
          <w:lang w:val="sr-Cyrl-CS"/>
        </w:rPr>
        <w:t>рограм модернизације и инвестиција у рафинерије да би се повећала производња производа нафтног порекла и унапредио напредак у задовољавању спецификација Европске уније за квалитет производа</w:t>
      </w:r>
      <w:r w:rsidR="00EC681A">
        <w:rPr>
          <w:rFonts w:ascii="Times New Roman" w:hAnsi="Times New Roman"/>
          <w:sz w:val="24"/>
          <w:szCs w:val="24"/>
          <w:lang w:val="sr-Cyrl-CS"/>
        </w:rPr>
        <w:t>;</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 xml:space="preserve">5) </w:t>
      </w:r>
      <w:r w:rsidR="00EC681A">
        <w:rPr>
          <w:rFonts w:ascii="Times New Roman" w:hAnsi="Times New Roman"/>
          <w:sz w:val="24"/>
          <w:szCs w:val="24"/>
          <w:lang w:val="sr-Cyrl-CS"/>
        </w:rPr>
        <w:t>е</w:t>
      </w:r>
      <w:r w:rsidRPr="004122F4">
        <w:rPr>
          <w:rFonts w:ascii="Times New Roman" w:hAnsi="Times New Roman"/>
          <w:sz w:val="24"/>
          <w:szCs w:val="24"/>
          <w:lang w:val="sr-Cyrl-CS"/>
        </w:rPr>
        <w:t>вропске и домаће стандарде који се користе за производе нафтног порекла</w:t>
      </w:r>
      <w:r w:rsidR="00EC681A">
        <w:rPr>
          <w:rFonts w:ascii="Times New Roman" w:hAnsi="Times New Roman"/>
          <w:sz w:val="24"/>
          <w:szCs w:val="24"/>
          <w:lang w:val="sr-Cyrl-CS"/>
        </w:rPr>
        <w:t>;</w:t>
      </w:r>
    </w:p>
    <w:p w:rsidR="004122F4" w:rsidRPr="004122F4" w:rsidRDefault="00453C98" w:rsidP="004122F4">
      <w:pPr>
        <w:pStyle w:val="NoSpacing"/>
        <w:jc w:val="both"/>
        <w:rPr>
          <w:rFonts w:ascii="Times New Roman" w:hAnsi="Times New Roman"/>
          <w:sz w:val="24"/>
          <w:szCs w:val="24"/>
          <w:lang w:val="sr-Cyrl-CS"/>
        </w:rPr>
      </w:pPr>
      <w:r>
        <w:rPr>
          <w:rFonts w:ascii="Times New Roman" w:hAnsi="Times New Roman"/>
          <w:sz w:val="24"/>
          <w:szCs w:val="24"/>
          <w:lang w:val="sr-Cyrl-CS"/>
        </w:rPr>
        <w:t>п</w:t>
      </w:r>
      <w:r w:rsidR="004122F4" w:rsidRPr="004122F4">
        <w:rPr>
          <w:rFonts w:ascii="Times New Roman" w:hAnsi="Times New Roman"/>
          <w:sz w:val="24"/>
          <w:szCs w:val="24"/>
          <w:lang w:val="sr-Cyrl-CS"/>
        </w:rPr>
        <w:t>овећање ефикасности нафте у свим секторима (а нарочито у секторима - транспорт, домаћинства и производња енергије)</w:t>
      </w:r>
      <w:r>
        <w:rPr>
          <w:rFonts w:ascii="Times New Roman" w:hAnsi="Times New Roman"/>
          <w:sz w:val="24"/>
          <w:szCs w:val="24"/>
          <w:lang w:val="sr-Cyrl-CS"/>
        </w:rPr>
        <w:t>;</w:t>
      </w:r>
    </w:p>
    <w:p w:rsidR="004122F4" w:rsidRPr="004122F4" w:rsidRDefault="00453C98" w:rsidP="004122F4">
      <w:pPr>
        <w:pStyle w:val="NoSpacing"/>
        <w:jc w:val="both"/>
        <w:rPr>
          <w:rFonts w:ascii="Times New Roman" w:hAnsi="Times New Roman"/>
          <w:sz w:val="24"/>
          <w:szCs w:val="24"/>
          <w:lang w:val="sr-Cyrl-CS"/>
        </w:rPr>
      </w:pPr>
      <w:r>
        <w:rPr>
          <w:rFonts w:ascii="Times New Roman" w:hAnsi="Times New Roman"/>
          <w:sz w:val="24"/>
          <w:szCs w:val="24"/>
          <w:lang w:val="sr-Cyrl-CS"/>
        </w:rPr>
        <w:t>6) п</w:t>
      </w:r>
      <w:r w:rsidR="004122F4" w:rsidRPr="004122F4">
        <w:rPr>
          <w:rFonts w:ascii="Times New Roman" w:hAnsi="Times New Roman"/>
          <w:sz w:val="24"/>
          <w:szCs w:val="24"/>
          <w:lang w:val="sr-Cyrl-CS"/>
        </w:rPr>
        <w:t>реглед – географско порекло увезених енергената који су дефинисани у Одељку 4 Анекса Б Уредбе (ЕЗ) бр. 1099/2008</w:t>
      </w:r>
      <w:r>
        <w:rPr>
          <w:rFonts w:ascii="Times New Roman" w:hAnsi="Times New Roman"/>
          <w:sz w:val="24"/>
          <w:szCs w:val="24"/>
          <w:lang w:val="sr-Cyrl-CS"/>
        </w:rPr>
        <w:t>;</w:t>
      </w:r>
    </w:p>
    <w:p w:rsidR="004122F4" w:rsidRPr="004122F4" w:rsidRDefault="00453C98" w:rsidP="004122F4">
      <w:pPr>
        <w:pStyle w:val="NoSpacing"/>
        <w:jc w:val="both"/>
        <w:rPr>
          <w:rFonts w:ascii="Times New Roman" w:hAnsi="Times New Roman"/>
          <w:sz w:val="24"/>
          <w:szCs w:val="24"/>
          <w:lang w:val="sr-Cyrl-CS"/>
        </w:rPr>
      </w:pPr>
      <w:r>
        <w:rPr>
          <w:rFonts w:ascii="Times New Roman" w:hAnsi="Times New Roman"/>
          <w:sz w:val="24"/>
          <w:szCs w:val="24"/>
          <w:lang w:val="sr-Cyrl-CS"/>
        </w:rPr>
        <w:t>7) к</w:t>
      </w:r>
      <w:r w:rsidR="004122F4" w:rsidRPr="004122F4">
        <w:rPr>
          <w:rFonts w:ascii="Times New Roman" w:hAnsi="Times New Roman"/>
          <w:sz w:val="24"/>
          <w:szCs w:val="24"/>
          <w:lang w:val="sr-Cyrl-CS"/>
        </w:rPr>
        <w:t>апацитете за увоз и извоз сирове нафте и нафтних деривата путем цевовода, превозом цистернама, железницом и воденим путевима/кроз луке.</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ОБАВЕЗЕ ЕКСПЕРТСКОГ ТИМА</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Експертски тим током реализације пројектног задатка има обавезу да:</w:t>
      </w:r>
    </w:p>
    <w:p w:rsidR="00406729" w:rsidRDefault="00406729" w:rsidP="00406729">
      <w:pPr>
        <w:pStyle w:val="NoSpacing"/>
        <w:numPr>
          <w:ilvl w:val="0"/>
          <w:numId w:val="48"/>
        </w:numPr>
        <w:jc w:val="both"/>
        <w:rPr>
          <w:rFonts w:ascii="Times New Roman" w:hAnsi="Times New Roman"/>
          <w:sz w:val="24"/>
          <w:szCs w:val="24"/>
          <w:lang w:val="sr-Cyrl-CS"/>
        </w:rPr>
      </w:pPr>
      <w:r>
        <w:rPr>
          <w:rFonts w:ascii="Times New Roman" w:hAnsi="Times New Roman"/>
          <w:sz w:val="24"/>
          <w:szCs w:val="24"/>
          <w:lang w:val="sr-Cyrl-CS"/>
        </w:rPr>
        <w:t>и</w:t>
      </w:r>
      <w:r w:rsidR="004122F4" w:rsidRPr="004122F4">
        <w:rPr>
          <w:rFonts w:ascii="Times New Roman" w:hAnsi="Times New Roman"/>
          <w:sz w:val="24"/>
          <w:szCs w:val="24"/>
          <w:lang w:val="sr-Cyrl-CS"/>
        </w:rPr>
        <w:t xml:space="preserve">менује вођу тима, који је одговоран за рад експерата у тиму и припрему извештаја, сарадњу </w:t>
      </w:r>
    </w:p>
    <w:p w:rsidR="004122F4" w:rsidRPr="004122F4" w:rsidRDefault="004122F4" w:rsidP="00406729">
      <w:pPr>
        <w:pStyle w:val="NoSpacing"/>
        <w:jc w:val="both"/>
        <w:rPr>
          <w:rFonts w:ascii="Times New Roman" w:hAnsi="Times New Roman"/>
          <w:sz w:val="24"/>
          <w:szCs w:val="24"/>
          <w:lang w:val="sr-Cyrl-CS"/>
        </w:rPr>
      </w:pPr>
      <w:r w:rsidRPr="004122F4">
        <w:rPr>
          <w:rFonts w:ascii="Times New Roman" w:hAnsi="Times New Roman"/>
          <w:sz w:val="24"/>
          <w:szCs w:val="24"/>
          <w:lang w:val="sr-Cyrl-CS"/>
        </w:rPr>
        <w:t>са Министарством и Радном групом за сигурност снабдевања;</w:t>
      </w:r>
    </w:p>
    <w:p w:rsidR="004122F4" w:rsidRPr="004122F4" w:rsidRDefault="004122F4" w:rsidP="00406729">
      <w:pPr>
        <w:pStyle w:val="NoSpacing"/>
        <w:numPr>
          <w:ilvl w:val="0"/>
          <w:numId w:val="48"/>
        </w:numPr>
        <w:jc w:val="both"/>
        <w:rPr>
          <w:rFonts w:ascii="Times New Roman" w:hAnsi="Times New Roman"/>
          <w:sz w:val="24"/>
          <w:szCs w:val="24"/>
          <w:lang w:val="sr-Cyrl-CS"/>
        </w:rPr>
      </w:pPr>
      <w:r w:rsidRPr="004122F4">
        <w:rPr>
          <w:rFonts w:ascii="Times New Roman" w:hAnsi="Times New Roman"/>
          <w:sz w:val="24"/>
          <w:szCs w:val="24"/>
          <w:lang w:val="sr-Cyrl-CS"/>
        </w:rPr>
        <w:t>прикупи потребне податке за израду Извештаја о сигурности снабдевања</w:t>
      </w:r>
      <w:r w:rsidRPr="004122F4">
        <w:rPr>
          <w:rFonts w:ascii="Times New Roman" w:hAnsi="Times New Roman"/>
          <w:sz w:val="24"/>
          <w:szCs w:val="24"/>
          <w:lang w:val="sr-Latn-CS"/>
        </w:rPr>
        <w:t>;</w:t>
      </w:r>
    </w:p>
    <w:p w:rsidR="00406729" w:rsidRDefault="004122F4" w:rsidP="00406729">
      <w:pPr>
        <w:pStyle w:val="NoSpacing"/>
        <w:numPr>
          <w:ilvl w:val="0"/>
          <w:numId w:val="48"/>
        </w:numPr>
        <w:jc w:val="both"/>
        <w:rPr>
          <w:rFonts w:ascii="Times New Roman" w:hAnsi="Times New Roman"/>
          <w:sz w:val="24"/>
          <w:szCs w:val="24"/>
          <w:lang w:val="sr-Cyrl-CS"/>
        </w:rPr>
      </w:pPr>
      <w:r w:rsidRPr="004122F4">
        <w:rPr>
          <w:rFonts w:ascii="Times New Roman" w:hAnsi="Times New Roman"/>
          <w:sz w:val="24"/>
          <w:szCs w:val="24"/>
          <w:lang w:val="sr-Cyrl-CS"/>
        </w:rPr>
        <w:t xml:space="preserve">сачини предлог Извештаја о сигурности снабдевања за електричну енергију, природни гас и </w:t>
      </w:r>
    </w:p>
    <w:p w:rsidR="004122F4" w:rsidRPr="004122F4" w:rsidRDefault="004122F4" w:rsidP="00406729">
      <w:pPr>
        <w:pStyle w:val="NoSpacing"/>
        <w:jc w:val="both"/>
        <w:rPr>
          <w:rFonts w:ascii="Times New Roman" w:hAnsi="Times New Roman"/>
          <w:sz w:val="24"/>
          <w:szCs w:val="24"/>
          <w:lang w:val="sr-Cyrl-CS"/>
        </w:rPr>
      </w:pPr>
      <w:r w:rsidRPr="004122F4">
        <w:rPr>
          <w:rFonts w:ascii="Times New Roman" w:hAnsi="Times New Roman"/>
          <w:sz w:val="24"/>
          <w:szCs w:val="24"/>
          <w:lang w:val="sr-Cyrl-CS"/>
        </w:rPr>
        <w:t>нафту у складу са документом „Смернице за израду Извештаја о сигурности снабдевања” који је прописала Радне групе за сигурност снабдевања Енергетске заједнице на српском језику.</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ИЗВЕШТАВАЊЕ ЕКСПЕРАТА И ЕКСПЕРТСКИХ ТИМОВА</w:t>
      </w:r>
    </w:p>
    <w:p w:rsidR="004122F4" w:rsidRPr="004122F4" w:rsidRDefault="004122F4" w:rsidP="004122F4">
      <w:pPr>
        <w:pStyle w:val="NoSpacing"/>
        <w:jc w:val="both"/>
        <w:rPr>
          <w:rFonts w:ascii="Times New Roman" w:hAnsi="Times New Roman"/>
          <w:sz w:val="24"/>
          <w:szCs w:val="24"/>
          <w:lang w:val="sr-Cyrl-CS"/>
        </w:rPr>
      </w:pP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Сви Извештаји се достављају на увид Министарству.</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Министарство може захтевати да се доставе на увид и додатни извештаји или информације. Експертски тим је у обавези да коригује Извештаје на захтев Министарства.</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Извештаји морају бити достављени у писаној форми у три примерка, потписани и оверени од стране понуђача са којим је склопљен Уговор, као и у електронској форми.</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Прихваћени коначни текст  Извештаја мора бити достављен и на енглеском језику.</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 xml:space="preserve">За сваки податак наведен у извештају мора да буде наведен извор из кога је преузет наведени податак или у случају да је податак добијен вршењем прорачуна по одговарајућој методологији, методологија мора бити јасно описана, а њен аутор (извор) наведен. Примењене методологије морају бити познате и од стране стручне јавности признате као поуздане. </w:t>
      </w:r>
    </w:p>
    <w:p w:rsidR="004122F4" w:rsidRPr="004122F4" w:rsidRDefault="004122F4" w:rsidP="004122F4">
      <w:pPr>
        <w:pStyle w:val="NoSpacing"/>
        <w:jc w:val="both"/>
        <w:rPr>
          <w:rFonts w:ascii="Times New Roman" w:hAnsi="Times New Roman"/>
          <w:sz w:val="24"/>
          <w:szCs w:val="24"/>
          <w:lang w:val="sr-Cyrl-CS"/>
        </w:rPr>
      </w:pPr>
      <w:r w:rsidRPr="004122F4">
        <w:rPr>
          <w:rFonts w:ascii="Times New Roman" w:hAnsi="Times New Roman"/>
          <w:sz w:val="24"/>
          <w:szCs w:val="24"/>
          <w:lang w:val="sr-Cyrl-CS"/>
        </w:rPr>
        <w:t>Извештаји морају бити написани у фонту 12, ћирилица, Times New Roman, у укупном обиму до 100 страна, не рачунајући прилоге.</w:t>
      </w:r>
    </w:p>
    <w:p w:rsidR="00CB398F" w:rsidRDefault="00CB398F" w:rsidP="000E68C5">
      <w:pPr>
        <w:pStyle w:val="NoSpacing"/>
        <w:jc w:val="both"/>
        <w:rPr>
          <w:rFonts w:ascii="Times New Roman" w:hAnsi="Times New Roman"/>
          <w:b/>
          <w:bCs/>
          <w:sz w:val="24"/>
          <w:szCs w:val="24"/>
          <w:u w:val="single"/>
          <w:lang w:val="sr-Cyrl-RS"/>
        </w:rPr>
      </w:pPr>
    </w:p>
    <w:p w:rsidR="0023743F" w:rsidRPr="000E68C5" w:rsidRDefault="0023743F" w:rsidP="000E68C5">
      <w:pPr>
        <w:pStyle w:val="NoSpacing"/>
        <w:jc w:val="both"/>
        <w:rPr>
          <w:rFonts w:ascii="Times New Roman" w:hAnsi="Times New Roman"/>
          <w:b/>
          <w:sz w:val="24"/>
          <w:szCs w:val="24"/>
          <w:u w:val="single"/>
          <w:lang w:val="sr-Cyrl-RS"/>
        </w:rPr>
      </w:pPr>
      <w:r w:rsidRPr="000E68C5">
        <w:rPr>
          <w:rFonts w:ascii="Times New Roman" w:hAnsi="Times New Roman"/>
          <w:b/>
          <w:bCs/>
          <w:sz w:val="24"/>
          <w:szCs w:val="24"/>
          <w:u w:val="single"/>
          <w:lang w:val="sr-Cyrl-RS"/>
        </w:rPr>
        <w:lastRenderedPageBreak/>
        <w:t>ПОГЛАВЉЕ</w:t>
      </w:r>
      <w:r w:rsidRPr="000E68C5">
        <w:rPr>
          <w:rFonts w:ascii="Times New Roman" w:hAnsi="Times New Roman"/>
          <w:b/>
          <w:sz w:val="24"/>
          <w:szCs w:val="24"/>
          <w:u w:val="single"/>
        </w:rPr>
        <w:t xml:space="preserve"> </w:t>
      </w:r>
      <w:r w:rsidRPr="000E68C5">
        <w:rPr>
          <w:rFonts w:ascii="Times New Roman" w:hAnsi="Times New Roman"/>
          <w:b/>
          <w:sz w:val="24"/>
          <w:szCs w:val="24"/>
          <w:u w:val="single"/>
          <w:lang w:val="sr-Cyrl-CS"/>
        </w:rPr>
        <w:t>2</w:t>
      </w:r>
      <w:r w:rsidRPr="000E68C5">
        <w:rPr>
          <w:rFonts w:ascii="Times New Roman" w:hAnsi="Times New Roman"/>
          <w:b/>
          <w:sz w:val="24"/>
          <w:szCs w:val="24"/>
          <w:u w:val="single"/>
          <w:lang w:val="sr-Cyrl-RS"/>
        </w:rPr>
        <w:t xml:space="preserve"> . Услови и упутство како се доказује испуњеност услова</w:t>
      </w:r>
    </w:p>
    <w:p w:rsidR="0023743F" w:rsidRPr="000E68C5" w:rsidRDefault="0023743F" w:rsidP="000E68C5">
      <w:pPr>
        <w:pStyle w:val="NoSpacing"/>
        <w:jc w:val="both"/>
        <w:rPr>
          <w:rFonts w:ascii="Times New Roman" w:hAnsi="Times New Roman"/>
          <w:b/>
          <w:sz w:val="24"/>
          <w:szCs w:val="24"/>
          <w:u w:val="single"/>
          <w:lang w:val="sr-Cyrl-RS"/>
        </w:rPr>
      </w:pPr>
    </w:p>
    <w:p w:rsidR="00725718" w:rsidRDefault="00725718" w:rsidP="00725718">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4C5B23" w:rsidRDefault="004C5B23" w:rsidP="004C5B23">
      <w:pPr>
        <w:pStyle w:val="NoSpacing"/>
        <w:jc w:val="both"/>
        <w:rPr>
          <w:rFonts w:ascii="Times New Roman" w:eastAsia="MS Mincho" w:hAnsi="Times New Roman"/>
          <w:bCs/>
          <w:sz w:val="24"/>
          <w:szCs w:val="24"/>
          <w:lang w:val="ru-RU" w:eastAsia="ja-JP"/>
        </w:rPr>
      </w:pPr>
    </w:p>
    <w:p w:rsidR="00725718" w:rsidRPr="000E68C5" w:rsidRDefault="00725718" w:rsidP="004C5B23">
      <w:pPr>
        <w:pStyle w:val="NoSpacing"/>
        <w:jc w:val="both"/>
        <w:rPr>
          <w:rFonts w:ascii="Times New Roman" w:eastAsia="MS Mincho" w:hAnsi="Times New Roman"/>
          <w:bCs/>
          <w:sz w:val="24"/>
          <w:szCs w:val="24"/>
          <w:lang w:val="ru-RU" w:eastAsia="ja-JP"/>
        </w:rPr>
      </w:pPr>
    </w:p>
    <w:p w:rsidR="0023743F" w:rsidRPr="000E68C5" w:rsidRDefault="0023743F" w:rsidP="00A36B46">
      <w:pPr>
        <w:pStyle w:val="NoSpacing"/>
        <w:jc w:val="center"/>
        <w:rPr>
          <w:rFonts w:ascii="Times New Roman" w:hAnsi="Times New Roman"/>
          <w:b/>
          <w:sz w:val="24"/>
          <w:szCs w:val="24"/>
          <w:lang w:val="sr-Cyrl-RS"/>
        </w:rPr>
      </w:pPr>
      <w:r w:rsidRPr="000E68C5">
        <w:rPr>
          <w:rFonts w:ascii="Times New Roman" w:hAnsi="Times New Roman"/>
          <w:b/>
          <w:sz w:val="24"/>
          <w:szCs w:val="24"/>
        </w:rPr>
        <w:t>УСЛОВИ ЗА УЧЕШЋЕ У ПОСТУПКУ ЈАВНЕ НАБАВКЕ</w:t>
      </w:r>
    </w:p>
    <w:p w:rsidR="0023743F" w:rsidRDefault="0023743F" w:rsidP="000E68C5">
      <w:pPr>
        <w:pStyle w:val="NoSpacing"/>
        <w:jc w:val="both"/>
        <w:rPr>
          <w:rFonts w:ascii="Times New Roman" w:hAnsi="Times New Roman"/>
          <w:sz w:val="24"/>
          <w:szCs w:val="24"/>
          <w:lang w:val="sr-Cyrl-RS"/>
        </w:rPr>
      </w:pPr>
    </w:p>
    <w:p w:rsidR="00725718" w:rsidRPr="000E68C5" w:rsidRDefault="00725718" w:rsidP="000E68C5">
      <w:pPr>
        <w:pStyle w:val="NoSpacing"/>
        <w:jc w:val="both"/>
        <w:rPr>
          <w:rFonts w:ascii="Times New Roman" w:hAnsi="Times New Roman"/>
          <w:sz w:val="24"/>
          <w:szCs w:val="24"/>
          <w:lang w:val="sr-Cyrl-RS"/>
        </w:rPr>
      </w:pPr>
    </w:p>
    <w:p w:rsidR="0023743F" w:rsidRPr="000E68C5" w:rsidRDefault="0023743F" w:rsidP="000E68C5">
      <w:pPr>
        <w:pStyle w:val="NoSpacing"/>
        <w:jc w:val="both"/>
        <w:rPr>
          <w:rFonts w:ascii="Times New Roman" w:hAnsi="Times New Roman"/>
          <w:i/>
          <w:color w:val="0000FF"/>
          <w:sz w:val="24"/>
          <w:szCs w:val="24"/>
          <w:lang w:val="sr-Cyrl-CS"/>
        </w:rPr>
      </w:pPr>
      <w:r w:rsidRPr="000E68C5">
        <w:rPr>
          <w:rFonts w:ascii="Times New Roman" w:hAnsi="Times New Roman"/>
          <w:sz w:val="24"/>
          <w:szCs w:val="24"/>
          <w:lang w:val="sr-Cyrl-CS"/>
        </w:rPr>
        <w:t xml:space="preserve">Право учешћа имају сви понуђачи који испуњавају услове за учешће у поступку, у </w:t>
      </w:r>
      <w:r w:rsidR="000D7A2A">
        <w:rPr>
          <w:rFonts w:ascii="Times New Roman" w:hAnsi="Times New Roman"/>
          <w:sz w:val="24"/>
          <w:szCs w:val="24"/>
          <w:lang w:val="sr-Cyrl-CS"/>
        </w:rPr>
        <w:t>складу са чланом 75. и 76. ЗЈН (обавезни и додатни услови).</w:t>
      </w:r>
    </w:p>
    <w:p w:rsidR="0023743F" w:rsidRPr="000E68C5" w:rsidRDefault="0023743F" w:rsidP="000E68C5">
      <w:pPr>
        <w:pStyle w:val="NoSpacing"/>
        <w:jc w:val="both"/>
        <w:rPr>
          <w:rFonts w:ascii="Times New Roman" w:hAnsi="Times New Roman"/>
          <w:i/>
          <w:sz w:val="24"/>
          <w:szCs w:val="24"/>
          <w:lang w:val="sr-Cyrl-CS"/>
        </w:rPr>
      </w:pPr>
    </w:p>
    <w:p w:rsidR="0023743F" w:rsidRDefault="006D5436" w:rsidP="000E68C5">
      <w:pPr>
        <w:pStyle w:val="NoSpacing"/>
        <w:jc w:val="both"/>
        <w:rPr>
          <w:rFonts w:ascii="Times New Roman" w:hAnsi="Times New Roman"/>
          <w:b/>
          <w:sz w:val="24"/>
          <w:szCs w:val="24"/>
          <w:u w:val="single"/>
          <w:lang w:val="sr-Cyrl-CS"/>
        </w:rPr>
      </w:pPr>
      <w:r w:rsidRPr="006D5436">
        <w:rPr>
          <w:rFonts w:ascii="Times New Roman" w:hAnsi="Times New Roman"/>
          <w:b/>
          <w:sz w:val="24"/>
          <w:szCs w:val="24"/>
          <w:lang w:val="sr-Latn-CS"/>
        </w:rPr>
        <w:t xml:space="preserve">I </w:t>
      </w:r>
      <w:r w:rsidR="0023743F" w:rsidRPr="000E68C5">
        <w:rPr>
          <w:rFonts w:ascii="Times New Roman" w:hAnsi="Times New Roman"/>
          <w:b/>
          <w:sz w:val="24"/>
          <w:szCs w:val="24"/>
          <w:u w:val="single"/>
          <w:lang w:val="sr-Cyrl-CS"/>
        </w:rPr>
        <w:t>ОБАВЕЗНИ УСЛОВИ:</w:t>
      </w:r>
    </w:p>
    <w:p w:rsidR="000A66B4" w:rsidRPr="000E68C5" w:rsidRDefault="000A66B4" w:rsidP="000E68C5">
      <w:pPr>
        <w:pStyle w:val="NoSpacing"/>
        <w:jc w:val="both"/>
        <w:rPr>
          <w:rFonts w:ascii="Times New Roman" w:hAnsi="Times New Roman"/>
          <w:b/>
          <w:sz w:val="24"/>
          <w:szCs w:val="24"/>
          <w:u w:val="single"/>
          <w:lang w:val="sr-Cyrl-CS"/>
        </w:rPr>
      </w:pPr>
    </w:p>
    <w:p w:rsidR="000A66B4" w:rsidRPr="00E455F1" w:rsidRDefault="00E455F1" w:rsidP="00E455F1">
      <w:pPr>
        <w:pStyle w:val="NoSpacing"/>
        <w:jc w:val="both"/>
        <w:rPr>
          <w:rFonts w:ascii="Times New Roman" w:hAnsi="Times New Roman"/>
          <w:sz w:val="24"/>
          <w:szCs w:val="24"/>
          <w:lang w:val="sr-Cyrl-CS"/>
        </w:rPr>
      </w:pPr>
      <w:r>
        <w:rPr>
          <w:rFonts w:ascii="Times New Roman" w:hAnsi="Times New Roman"/>
          <w:sz w:val="24"/>
          <w:szCs w:val="24"/>
          <w:lang w:val="sr-Cyrl-CS"/>
        </w:rPr>
        <w:t>1.)</w:t>
      </w:r>
      <w:r w:rsidR="000A66B4" w:rsidRPr="00E455F1">
        <w:rPr>
          <w:rFonts w:ascii="Times New Roman" w:hAnsi="Times New Roman"/>
          <w:sz w:val="24"/>
          <w:szCs w:val="24"/>
          <w:lang w:val="sr-Cyrl-CS"/>
        </w:rPr>
        <w:t xml:space="preserve">да </w:t>
      </w:r>
      <w:r w:rsidR="000A66B4" w:rsidRPr="00E455F1">
        <w:rPr>
          <w:rFonts w:ascii="Times New Roman" w:hAnsi="Times New Roman"/>
          <w:sz w:val="24"/>
          <w:szCs w:val="24"/>
        </w:rPr>
        <w:t>је регистрован код надлежног органа, односно уписан у одговарајући регистар</w:t>
      </w:r>
      <w:r w:rsidR="000A66B4" w:rsidRPr="00E455F1">
        <w:rPr>
          <w:rFonts w:ascii="Times New Roman" w:hAnsi="Times New Roman"/>
          <w:sz w:val="24"/>
          <w:szCs w:val="24"/>
          <w:lang w:val="sr-Cyrl-CS"/>
        </w:rPr>
        <w:t>;</w:t>
      </w:r>
    </w:p>
    <w:p w:rsidR="000A66B4" w:rsidRPr="00E455F1" w:rsidRDefault="00E455F1" w:rsidP="00E455F1">
      <w:pPr>
        <w:pStyle w:val="NoSpacing"/>
        <w:jc w:val="both"/>
        <w:rPr>
          <w:rFonts w:ascii="Times New Roman" w:hAnsi="Times New Roman"/>
          <w:sz w:val="24"/>
          <w:szCs w:val="24"/>
          <w:lang w:val="sr-Cyrl-CS"/>
        </w:rPr>
      </w:pPr>
      <w:r>
        <w:rPr>
          <w:rFonts w:ascii="Times New Roman" w:hAnsi="Times New Roman"/>
          <w:sz w:val="24"/>
          <w:szCs w:val="24"/>
          <w:lang w:val="sr-Cyrl-CS"/>
        </w:rPr>
        <w:t>2.)</w:t>
      </w:r>
      <w:r w:rsidR="000A66B4" w:rsidRPr="00E455F1">
        <w:rPr>
          <w:rFonts w:ascii="Times New Roman" w:hAnsi="Times New Roman"/>
          <w:sz w:val="24"/>
          <w:szCs w:val="24"/>
          <w:lang w:val="sr-Cyrl-CS"/>
        </w:rPr>
        <w:t>да</w:t>
      </w:r>
      <w:r w:rsidR="000A66B4" w:rsidRPr="00E455F1">
        <w:rPr>
          <w:rFonts w:ascii="Times New Roman" w:hAnsi="Times New Roman"/>
          <w:sz w:val="24"/>
          <w:szCs w:val="24"/>
        </w:rPr>
        <w:t xml:space="preserve"> </w:t>
      </w:r>
      <w:r w:rsidR="000A66B4" w:rsidRPr="00E455F1">
        <w:rPr>
          <w:rFonts w:ascii="Times New Roman" w:hAnsi="Times New Roman"/>
          <w:sz w:val="24"/>
          <w:szCs w:val="24"/>
          <w:lang w:val="sr-Cyrl-CS"/>
        </w:rPr>
        <w:t>он и његов законски заступник није осуђиван за неко од кривичних дела</w:t>
      </w:r>
      <w:r w:rsidR="000A66B4" w:rsidRPr="00E455F1">
        <w:rPr>
          <w:rFonts w:ascii="Times New Roman" w:hAnsi="Times New Roman"/>
          <w:sz w:val="24"/>
          <w:szCs w:val="24"/>
        </w:rPr>
        <w:t xml:space="preserve"> </w:t>
      </w:r>
      <w:r w:rsidR="000A66B4" w:rsidRPr="00E455F1">
        <w:rPr>
          <w:rFonts w:ascii="Times New Roman" w:hAnsi="Times New Roman"/>
          <w:sz w:val="24"/>
          <w:szCs w:val="24"/>
          <w:lang w:val="sr-Cyrl-CS"/>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7634" w:rsidRPr="00E455F1" w:rsidRDefault="00E455F1" w:rsidP="00E455F1">
      <w:pPr>
        <w:pStyle w:val="NoSpacing"/>
        <w:jc w:val="both"/>
        <w:rPr>
          <w:rFonts w:ascii="Times New Roman" w:hAnsi="Times New Roman"/>
          <w:sz w:val="24"/>
          <w:szCs w:val="24"/>
          <w:lang w:val="sr-Cyrl-CS"/>
        </w:rPr>
      </w:pPr>
      <w:r>
        <w:rPr>
          <w:rFonts w:ascii="Times New Roman" w:hAnsi="Times New Roman"/>
          <w:sz w:val="24"/>
          <w:szCs w:val="24"/>
          <w:lang w:val="sr-Cyrl-CS"/>
        </w:rPr>
        <w:t>3.)</w:t>
      </w:r>
      <w:r w:rsidR="000A66B4" w:rsidRPr="00E455F1">
        <w:rPr>
          <w:rFonts w:ascii="Times New Roman" w:hAnsi="Times New Roman"/>
          <w:sz w:val="24"/>
          <w:szCs w:val="24"/>
          <w:lang w:val="sr-Cyrl-CS"/>
        </w:rPr>
        <w:t>да</w:t>
      </w:r>
      <w:r w:rsidR="000A66B4" w:rsidRPr="00E455F1">
        <w:rPr>
          <w:rFonts w:ascii="Times New Roman" w:hAnsi="Times New Roman"/>
          <w:sz w:val="24"/>
          <w:szCs w:val="24"/>
        </w:rPr>
        <w:t xml:space="preserve"> је измирио доспеле порезе</w:t>
      </w:r>
      <w:r w:rsidR="000A66B4" w:rsidRPr="00E455F1">
        <w:rPr>
          <w:rFonts w:ascii="Times New Roman" w:hAnsi="Times New Roman"/>
          <w:sz w:val="24"/>
          <w:szCs w:val="24"/>
          <w:lang w:val="sr-Cyrl-CS"/>
        </w:rPr>
        <w:t>, доприносе</w:t>
      </w:r>
      <w:r w:rsidR="000A66B4" w:rsidRPr="00E455F1">
        <w:rPr>
          <w:rFonts w:ascii="Times New Roman" w:hAnsi="Times New Roman"/>
          <w:sz w:val="24"/>
          <w:szCs w:val="24"/>
        </w:rPr>
        <w:t xml:space="preserve"> и друге јавне дажбине у складу са прописима Републике Србије или стране државе када има седиште на њеној територији</w:t>
      </w:r>
      <w:r w:rsidR="000A66B4" w:rsidRPr="00E455F1">
        <w:rPr>
          <w:rFonts w:ascii="Times New Roman" w:hAnsi="Times New Roman"/>
          <w:sz w:val="24"/>
          <w:szCs w:val="24"/>
          <w:lang w:val="sr-Cyrl-CS"/>
        </w:rPr>
        <w:t>;</w:t>
      </w:r>
    </w:p>
    <w:p w:rsidR="00E455F1" w:rsidRDefault="00E455F1" w:rsidP="00E455F1">
      <w:pPr>
        <w:pStyle w:val="NoSpacing"/>
        <w:jc w:val="both"/>
        <w:rPr>
          <w:rFonts w:ascii="Times New Roman" w:hAnsi="Times New Roman"/>
          <w:sz w:val="24"/>
          <w:szCs w:val="24"/>
          <w:lang w:val="sr-Cyrl-RS"/>
        </w:rPr>
      </w:pPr>
      <w:r>
        <w:rPr>
          <w:rFonts w:ascii="Times New Roman" w:hAnsi="Times New Roman"/>
          <w:sz w:val="24"/>
          <w:szCs w:val="24"/>
          <w:lang w:val="sr-Cyrl-CS"/>
        </w:rPr>
        <w:t>4.)</w:t>
      </w:r>
      <w:r>
        <w:rPr>
          <w:rFonts w:ascii="Times New Roman" w:hAnsi="Times New Roman"/>
          <w:sz w:val="24"/>
          <w:szCs w:val="24"/>
        </w:rPr>
        <w:t>д</w:t>
      </w:r>
      <w:r w:rsidRPr="00E455F1">
        <w:rPr>
          <w:rFonts w:ascii="Times New Roman" w:hAnsi="Times New Roman"/>
          <w:sz w:val="24"/>
          <w:szCs w:val="24"/>
        </w:rPr>
        <w:t>а је поштовао обавезе које произлазе из важећих прописа о заштити на раду, запошљавању и условима рада, заштити животне средине</w:t>
      </w:r>
      <w:r w:rsidRPr="00E455F1">
        <w:rPr>
          <w:rFonts w:ascii="Times New Roman" w:hAnsi="Times New Roman"/>
          <w:sz w:val="24"/>
          <w:szCs w:val="24"/>
          <w:lang w:val="sr-Cyrl-RS"/>
        </w:rPr>
        <w:t>, као и да нема забрану обављања дела</w:t>
      </w:r>
      <w:r>
        <w:rPr>
          <w:rFonts w:ascii="Times New Roman" w:hAnsi="Times New Roman"/>
          <w:sz w:val="24"/>
          <w:szCs w:val="24"/>
          <w:lang w:val="sr-Cyrl-RS"/>
        </w:rPr>
        <w:t>тности која је на снази у време подношења понуде;</w:t>
      </w:r>
    </w:p>
    <w:p w:rsidR="00F351DC" w:rsidRPr="00E455F1" w:rsidRDefault="00F351DC" w:rsidP="00E455F1">
      <w:pPr>
        <w:pStyle w:val="NoSpacing"/>
        <w:jc w:val="both"/>
        <w:rPr>
          <w:rFonts w:ascii="Times New Roman" w:hAnsi="Times New Roman"/>
          <w:i/>
          <w:iCs/>
          <w:sz w:val="24"/>
          <w:szCs w:val="24"/>
          <w:lang w:val="sr-Cyrl-CS"/>
        </w:rPr>
      </w:pPr>
    </w:p>
    <w:p w:rsidR="00F351DC" w:rsidRPr="00725718" w:rsidRDefault="00F351DC" w:rsidP="00F351DC">
      <w:pPr>
        <w:numPr>
          <w:ilvl w:val="0"/>
          <w:numId w:val="2"/>
        </w:numPr>
        <w:tabs>
          <w:tab w:val="clear" w:pos="405"/>
          <w:tab w:val="num" w:pos="0"/>
        </w:tabs>
        <w:spacing w:after="0" w:line="240" w:lineRule="auto"/>
        <w:ind w:left="0" w:firstLine="0"/>
        <w:jc w:val="both"/>
        <w:rPr>
          <w:rFonts w:ascii="Times New Roman" w:hAnsi="Times New Roman"/>
          <w:b/>
          <w:i/>
          <w:sz w:val="24"/>
          <w:u w:val="single"/>
          <w:lang w:val="sr-Cyrl-CS"/>
        </w:rPr>
      </w:pPr>
      <w:r w:rsidRPr="00725718">
        <w:rPr>
          <w:rFonts w:ascii="Times New Roman" w:hAnsi="Times New Roman"/>
          <w:b/>
          <w:sz w:val="24"/>
          <w:u w:val="single"/>
        </w:rPr>
        <w:t>II</w:t>
      </w:r>
      <w:r w:rsidRPr="00725718">
        <w:rPr>
          <w:rFonts w:ascii="Times New Roman" w:hAnsi="Times New Roman"/>
          <w:b/>
          <w:i/>
          <w:sz w:val="24"/>
          <w:u w:val="single"/>
          <w:lang w:val="sr-Cyrl-CS"/>
        </w:rPr>
        <w:t xml:space="preserve"> </w:t>
      </w:r>
      <w:r w:rsidRPr="00725718">
        <w:rPr>
          <w:rFonts w:ascii="Times New Roman" w:hAnsi="Times New Roman"/>
          <w:b/>
          <w:sz w:val="24"/>
          <w:u w:val="single"/>
          <w:lang w:val="sr-Cyrl-CS"/>
        </w:rPr>
        <w:t>ДОДАТНИ УСЛОВИ:</w:t>
      </w:r>
    </w:p>
    <w:p w:rsidR="00F351DC" w:rsidRPr="00725718" w:rsidRDefault="00F351DC" w:rsidP="00F351DC">
      <w:pPr>
        <w:pStyle w:val="NoSpacing"/>
        <w:rPr>
          <w:lang w:val="sr-Cyrl-CS"/>
        </w:rPr>
      </w:pPr>
    </w:p>
    <w:p w:rsidR="00F351DC" w:rsidRPr="00725718" w:rsidRDefault="00F351DC" w:rsidP="00F351DC">
      <w:pPr>
        <w:jc w:val="both"/>
        <w:rPr>
          <w:rFonts w:ascii="Times New Roman" w:hAnsi="Times New Roman"/>
          <w:sz w:val="24"/>
          <w:szCs w:val="24"/>
          <w:u w:val="single"/>
          <w:lang w:val="sr-Cyrl-CS"/>
        </w:rPr>
      </w:pPr>
      <w:r w:rsidRPr="00725718">
        <w:rPr>
          <w:rFonts w:ascii="Times New Roman" w:hAnsi="Times New Roman"/>
          <w:sz w:val="24"/>
          <w:szCs w:val="24"/>
          <w:lang w:val="sr-Cyrl-CS"/>
        </w:rPr>
        <w:t xml:space="preserve">5.) да </w:t>
      </w:r>
      <w:r w:rsidRPr="00725718">
        <w:rPr>
          <w:rFonts w:ascii="Times New Roman" w:hAnsi="Times New Roman"/>
          <w:sz w:val="24"/>
          <w:szCs w:val="24"/>
          <w:lang w:val="ru-RU"/>
        </w:rPr>
        <w:t>располаже неопходним кадровским капацитетом;</w:t>
      </w:r>
    </w:p>
    <w:p w:rsidR="00052D72" w:rsidRPr="00725718" w:rsidRDefault="00052D72" w:rsidP="00470424">
      <w:pPr>
        <w:pStyle w:val="NoSpacing"/>
        <w:jc w:val="both"/>
        <w:rPr>
          <w:rFonts w:ascii="Times New Roman" w:hAnsi="Times New Roman"/>
          <w:sz w:val="24"/>
          <w:szCs w:val="24"/>
          <w:lang w:val="sr-Cyrl-CS"/>
        </w:rPr>
      </w:pPr>
    </w:p>
    <w:p w:rsidR="00470424" w:rsidRPr="00725718" w:rsidRDefault="003C5F22" w:rsidP="00470424">
      <w:pPr>
        <w:pStyle w:val="NoSpacing"/>
        <w:jc w:val="both"/>
        <w:rPr>
          <w:rFonts w:ascii="Times New Roman" w:hAnsi="Times New Roman"/>
          <w:b/>
          <w:sz w:val="24"/>
          <w:szCs w:val="24"/>
          <w:u w:val="single"/>
          <w:lang w:val="sr-Cyrl-CS"/>
        </w:rPr>
      </w:pPr>
      <w:r w:rsidRPr="00725718">
        <w:rPr>
          <w:rFonts w:ascii="Times New Roman" w:hAnsi="Times New Roman"/>
          <w:b/>
          <w:sz w:val="24"/>
          <w:szCs w:val="24"/>
          <w:u w:val="single"/>
          <w:lang w:val="sr-Cyrl-CS"/>
        </w:rPr>
        <w:t>НАЧИН ДОКАЗИВАЊА</w:t>
      </w:r>
      <w:r w:rsidR="006D5436" w:rsidRPr="00725718">
        <w:rPr>
          <w:rFonts w:ascii="Times New Roman" w:hAnsi="Times New Roman"/>
          <w:b/>
          <w:sz w:val="24"/>
          <w:szCs w:val="24"/>
          <w:u w:val="single"/>
          <w:lang w:val="sr-Latn-CS"/>
        </w:rPr>
        <w:t xml:space="preserve"> УСЛОВА</w:t>
      </w:r>
      <w:r w:rsidR="00470424" w:rsidRPr="00725718">
        <w:rPr>
          <w:rFonts w:ascii="Times New Roman" w:hAnsi="Times New Roman"/>
          <w:b/>
          <w:sz w:val="24"/>
          <w:szCs w:val="24"/>
          <w:u w:val="single"/>
          <w:lang w:val="sr-Cyrl-CS"/>
        </w:rPr>
        <w:t xml:space="preserve">: </w:t>
      </w:r>
    </w:p>
    <w:p w:rsidR="00580278" w:rsidRPr="00725718" w:rsidRDefault="00580278" w:rsidP="00470424">
      <w:pPr>
        <w:pStyle w:val="NoSpacing"/>
        <w:jc w:val="both"/>
        <w:rPr>
          <w:rFonts w:ascii="Times New Roman" w:hAnsi="Times New Roman"/>
          <w:b/>
          <w:sz w:val="24"/>
          <w:szCs w:val="24"/>
          <w:u w:val="single"/>
          <w:lang w:val="sr-Cyrl-CS"/>
        </w:rPr>
      </w:pPr>
    </w:p>
    <w:p w:rsidR="00470424" w:rsidRDefault="00980282" w:rsidP="00CF3F1E">
      <w:pPr>
        <w:pStyle w:val="NoSpacing"/>
        <w:jc w:val="both"/>
        <w:rPr>
          <w:rFonts w:ascii="Times New Roman" w:hAnsi="Times New Roman"/>
          <w:iCs/>
          <w:sz w:val="24"/>
          <w:szCs w:val="24"/>
          <w:lang w:val="sr-Cyrl-CS"/>
        </w:rPr>
      </w:pPr>
      <w:r w:rsidRPr="00725718">
        <w:rPr>
          <w:rFonts w:ascii="Times New Roman" w:hAnsi="Times New Roman"/>
          <w:iCs/>
          <w:sz w:val="24"/>
          <w:szCs w:val="24"/>
          <w:lang w:val="sr-Cyrl-CS"/>
        </w:rPr>
        <w:t>ИЗЈАВА</w:t>
      </w:r>
      <w:r w:rsidR="00470424" w:rsidRPr="00725718">
        <w:rPr>
          <w:rFonts w:ascii="Times New Roman" w:hAnsi="Times New Roman"/>
          <w:iCs/>
          <w:sz w:val="24"/>
          <w:szCs w:val="24"/>
          <w:lang w:val="sr-Cyrl-CS"/>
        </w:rPr>
        <w:t xml:space="preserve"> </w:t>
      </w:r>
      <w:r w:rsidR="007975FF" w:rsidRPr="00725718">
        <w:rPr>
          <w:rFonts w:ascii="Times New Roman" w:hAnsi="Times New Roman"/>
          <w:iCs/>
          <w:sz w:val="24"/>
          <w:szCs w:val="24"/>
          <w:lang w:val="sr-Cyrl-CS"/>
        </w:rPr>
        <w:t>–</w:t>
      </w:r>
      <w:r w:rsidR="00470424" w:rsidRPr="00725718">
        <w:rPr>
          <w:rFonts w:ascii="Times New Roman" w:hAnsi="Times New Roman"/>
          <w:iCs/>
          <w:sz w:val="24"/>
          <w:szCs w:val="24"/>
          <w:lang w:val="sr-Cyrl-CS"/>
        </w:rPr>
        <w:t xml:space="preserve"> </w:t>
      </w:r>
      <w:r w:rsidR="007975FF" w:rsidRPr="00725718">
        <w:rPr>
          <w:rFonts w:ascii="Times New Roman" w:hAnsi="Times New Roman"/>
          <w:iCs/>
          <w:sz w:val="24"/>
          <w:szCs w:val="24"/>
          <w:lang w:val="sr-Cyrl-CS"/>
        </w:rPr>
        <w:t xml:space="preserve">Потписана Изјава - </w:t>
      </w:r>
      <w:r w:rsidR="00470424" w:rsidRPr="00725718">
        <w:rPr>
          <w:rFonts w:ascii="Times New Roman" w:hAnsi="Times New Roman"/>
          <w:iCs/>
          <w:sz w:val="24"/>
          <w:szCs w:val="24"/>
          <w:lang w:val="sr-Cyrl-CS"/>
        </w:rPr>
        <w:t>Поглавље 7. конкурсне документације</w:t>
      </w:r>
      <w:r w:rsidR="002B32A0" w:rsidRPr="00725718">
        <w:rPr>
          <w:rFonts w:ascii="Times New Roman" w:hAnsi="Times New Roman"/>
          <w:iCs/>
          <w:sz w:val="24"/>
          <w:szCs w:val="24"/>
          <w:lang w:val="sr-Cyrl-CS"/>
        </w:rPr>
        <w:t xml:space="preserve">, </w:t>
      </w:r>
      <w:r w:rsidR="00470424" w:rsidRPr="00725718">
        <w:rPr>
          <w:rFonts w:ascii="Times New Roman" w:hAnsi="Times New Roman"/>
          <w:iCs/>
          <w:sz w:val="24"/>
          <w:szCs w:val="24"/>
          <w:lang w:val="sr-Cyrl-CS"/>
        </w:rPr>
        <w:t xml:space="preserve">којом под пуном материјалном и кривичном одговорношћу </w:t>
      </w:r>
      <w:r w:rsidR="002B32A0" w:rsidRPr="00725718">
        <w:rPr>
          <w:rFonts w:ascii="Times New Roman" w:hAnsi="Times New Roman"/>
          <w:iCs/>
          <w:sz w:val="24"/>
          <w:szCs w:val="24"/>
          <w:lang w:val="sr-Cyrl-CS"/>
        </w:rPr>
        <w:t xml:space="preserve">понуђач </w:t>
      </w:r>
      <w:r w:rsidR="00470424" w:rsidRPr="00725718">
        <w:rPr>
          <w:rFonts w:ascii="Times New Roman" w:hAnsi="Times New Roman"/>
          <w:iCs/>
          <w:sz w:val="24"/>
          <w:szCs w:val="24"/>
          <w:lang w:val="sr-Cyrl-CS"/>
        </w:rPr>
        <w:t xml:space="preserve">потврђује да испуњава услове за учешће у поступку јавне набавке из чл. 75. </w:t>
      </w:r>
      <w:r w:rsidR="00F351DC" w:rsidRPr="00725718">
        <w:rPr>
          <w:rFonts w:ascii="Times New Roman" w:hAnsi="Times New Roman"/>
          <w:iCs/>
          <w:sz w:val="24"/>
          <w:szCs w:val="24"/>
          <w:lang w:val="sr-Cyrl-CS"/>
        </w:rPr>
        <w:t xml:space="preserve">и 76. </w:t>
      </w:r>
      <w:r w:rsidR="00470424" w:rsidRPr="00725718">
        <w:rPr>
          <w:rFonts w:ascii="Times New Roman" w:hAnsi="Times New Roman"/>
          <w:iCs/>
          <w:sz w:val="24"/>
          <w:szCs w:val="24"/>
          <w:lang w:val="sr-Cyrl-CS"/>
        </w:rPr>
        <w:t>ЗЈН, дефинисане</w:t>
      </w:r>
      <w:r w:rsidR="00470424" w:rsidRPr="00060655">
        <w:rPr>
          <w:rFonts w:ascii="Times New Roman" w:hAnsi="Times New Roman"/>
          <w:iCs/>
          <w:sz w:val="24"/>
          <w:szCs w:val="24"/>
          <w:lang w:val="sr-Cyrl-CS"/>
        </w:rPr>
        <w:t xml:space="preserve"> </w:t>
      </w:r>
      <w:r w:rsidR="00CF3F1E">
        <w:rPr>
          <w:rFonts w:ascii="Times New Roman" w:hAnsi="Times New Roman"/>
          <w:iCs/>
          <w:sz w:val="24"/>
          <w:szCs w:val="24"/>
          <w:lang w:val="sr-Cyrl-CS"/>
        </w:rPr>
        <w:t>овом конкурсном документацијом.</w:t>
      </w:r>
    </w:p>
    <w:p w:rsidR="00CF3F1E" w:rsidRPr="00740CEB" w:rsidRDefault="00CF3F1E" w:rsidP="00CF3F1E">
      <w:pPr>
        <w:pStyle w:val="NoSpacing"/>
        <w:jc w:val="both"/>
        <w:rPr>
          <w:rFonts w:ascii="Times New Roman" w:hAnsi="Times New Roman"/>
          <w:iCs/>
          <w:sz w:val="24"/>
          <w:szCs w:val="24"/>
          <w:lang w:val="sr-Cyrl-CS"/>
        </w:rPr>
      </w:pPr>
    </w:p>
    <w:p w:rsidR="000E68C5" w:rsidRPr="000E68C5" w:rsidRDefault="000E68C5" w:rsidP="00060655">
      <w:pPr>
        <w:pStyle w:val="NoSpacing"/>
        <w:jc w:val="both"/>
        <w:rPr>
          <w:rFonts w:ascii="Times New Roman" w:hAnsi="Times New Roman"/>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CB398F" w:rsidRDefault="00CB398F" w:rsidP="00B80934">
      <w:pPr>
        <w:pStyle w:val="NoSpacing"/>
        <w:jc w:val="center"/>
        <w:rPr>
          <w:rFonts w:ascii="Times New Roman" w:hAnsi="Times New Roman"/>
          <w:b/>
          <w:sz w:val="24"/>
          <w:szCs w:val="24"/>
          <w:lang w:val="sr-Cyrl-CS"/>
        </w:rPr>
      </w:pPr>
    </w:p>
    <w:p w:rsidR="00052D72" w:rsidRDefault="00052D72" w:rsidP="00B80934">
      <w:pPr>
        <w:pStyle w:val="NoSpacing"/>
        <w:jc w:val="center"/>
        <w:rPr>
          <w:rFonts w:ascii="Times New Roman" w:hAnsi="Times New Roman"/>
          <w:b/>
          <w:sz w:val="24"/>
          <w:szCs w:val="24"/>
          <w:lang w:val="sr-Cyrl-CS"/>
        </w:rPr>
      </w:pPr>
    </w:p>
    <w:p w:rsidR="00800592" w:rsidRDefault="00800592" w:rsidP="00F351DC">
      <w:pPr>
        <w:pStyle w:val="NoSpacing"/>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8D08BF" w:rsidRDefault="008D08BF" w:rsidP="00B80934">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УПУТСТВО КАКО СЕ ДОКАЗУЈЕ ИСПУЊЕНОСТ УСЛОВА</w:t>
      </w:r>
    </w:p>
    <w:p w:rsidR="00E9645B" w:rsidRDefault="00E9645B" w:rsidP="00B80934">
      <w:pPr>
        <w:pStyle w:val="NoSpacing"/>
        <w:jc w:val="center"/>
        <w:rPr>
          <w:rFonts w:ascii="Times New Roman" w:hAnsi="Times New Roman"/>
          <w:b/>
          <w:sz w:val="24"/>
          <w:szCs w:val="24"/>
          <w:lang w:val="sr-Cyrl-CS"/>
        </w:rPr>
      </w:pPr>
    </w:p>
    <w:p w:rsidR="009E5B24" w:rsidRPr="0006364B" w:rsidRDefault="009E5B24" w:rsidP="009E5B24">
      <w:pPr>
        <w:autoSpaceDE w:val="0"/>
        <w:autoSpaceDN w:val="0"/>
        <w:adjustRightInd w:val="0"/>
        <w:spacing w:after="0" w:line="240" w:lineRule="auto"/>
        <w:jc w:val="both"/>
        <w:rPr>
          <w:rFonts w:ascii="Times New Roman" w:hAnsi="Times New Roman"/>
          <w:b/>
          <w:iCs/>
          <w:color w:val="0D0D0D"/>
          <w:sz w:val="24"/>
          <w:szCs w:val="24"/>
          <w:u w:val="single"/>
          <w:lang w:val="sr-Cyrl-CS"/>
        </w:rPr>
      </w:pPr>
      <w:r>
        <w:rPr>
          <w:rFonts w:ascii="Times New Roman" w:hAnsi="Times New Roman"/>
          <w:b/>
          <w:iCs/>
          <w:color w:val="0D0D0D"/>
          <w:sz w:val="24"/>
          <w:szCs w:val="24"/>
          <w:u w:val="single"/>
        </w:rPr>
        <w:t>I</w:t>
      </w:r>
      <w:r w:rsidRPr="0006364B">
        <w:rPr>
          <w:rFonts w:ascii="Times New Roman" w:hAnsi="Times New Roman"/>
          <w:b/>
          <w:iCs/>
          <w:color w:val="0D0D0D"/>
          <w:sz w:val="24"/>
          <w:szCs w:val="24"/>
          <w:u w:val="single"/>
        </w:rPr>
        <w:t xml:space="preserve"> </w:t>
      </w:r>
      <w:r w:rsidRPr="0006364B">
        <w:rPr>
          <w:rFonts w:ascii="Times New Roman" w:hAnsi="Times New Roman"/>
          <w:b/>
          <w:iCs/>
          <w:color w:val="0D0D0D"/>
          <w:sz w:val="24"/>
          <w:szCs w:val="24"/>
          <w:u w:val="single"/>
          <w:lang w:val="sr-Cyrl-CS"/>
        </w:rPr>
        <w:t xml:space="preserve">ИСПУЊЕНОСТ </w:t>
      </w:r>
      <w:r w:rsidR="00D434F6">
        <w:rPr>
          <w:rFonts w:ascii="Times New Roman" w:hAnsi="Times New Roman"/>
          <w:b/>
          <w:iCs/>
          <w:color w:val="0D0D0D"/>
          <w:sz w:val="24"/>
          <w:szCs w:val="24"/>
          <w:u w:val="single"/>
          <w:lang w:val="sr-Cyrl-CS"/>
        </w:rPr>
        <w:t xml:space="preserve">ОБАВЕЗНИХ И ДОДАТНИХ </w:t>
      </w:r>
      <w:r w:rsidRPr="0006364B">
        <w:rPr>
          <w:rFonts w:ascii="Times New Roman" w:hAnsi="Times New Roman"/>
          <w:b/>
          <w:iCs/>
          <w:color w:val="0D0D0D"/>
          <w:sz w:val="24"/>
          <w:szCs w:val="24"/>
          <w:u w:val="single"/>
          <w:lang w:val="sr-Cyrl-CS"/>
        </w:rPr>
        <w:t>УСЛОВА СЕ ДОКАЗУЈЕ ИЗЈАВОМ:</w:t>
      </w:r>
    </w:p>
    <w:p w:rsidR="009E5B24" w:rsidRDefault="009E5B24" w:rsidP="006D5436">
      <w:pPr>
        <w:pStyle w:val="NoSpacing"/>
        <w:jc w:val="both"/>
        <w:rPr>
          <w:rFonts w:ascii="Times New Roman" w:hAnsi="Times New Roman"/>
          <w:sz w:val="24"/>
          <w:szCs w:val="24"/>
          <w:lang w:val="sr-Cyrl-CS"/>
        </w:rPr>
      </w:pPr>
    </w:p>
    <w:p w:rsidR="006D5436" w:rsidRDefault="006D5436" w:rsidP="006D5436">
      <w:pPr>
        <w:pStyle w:val="NoSpacing"/>
        <w:jc w:val="both"/>
        <w:rPr>
          <w:rFonts w:ascii="Times New Roman" w:hAnsi="Times New Roman"/>
          <w:sz w:val="24"/>
          <w:szCs w:val="24"/>
          <w:lang w:val="sr-Cyrl-CS"/>
        </w:rPr>
      </w:pPr>
      <w:r w:rsidRPr="006D5436">
        <w:rPr>
          <w:rFonts w:ascii="Times New Roman" w:hAnsi="Times New Roman"/>
          <w:sz w:val="24"/>
          <w:szCs w:val="24"/>
          <w:lang w:val="sr-Cyrl-CS"/>
        </w:rPr>
        <w:t xml:space="preserve">Испуњеност </w:t>
      </w:r>
      <w:r w:rsidRPr="00696758">
        <w:rPr>
          <w:rFonts w:ascii="Times New Roman" w:hAnsi="Times New Roman"/>
          <w:b/>
          <w:sz w:val="24"/>
          <w:szCs w:val="24"/>
          <w:lang w:val="sr-Cyrl-CS"/>
        </w:rPr>
        <w:t>обавезних услова</w:t>
      </w:r>
      <w:r w:rsidRPr="006D5436">
        <w:rPr>
          <w:rFonts w:ascii="Times New Roman" w:hAnsi="Times New Roman"/>
          <w:sz w:val="24"/>
          <w:szCs w:val="24"/>
          <w:lang w:val="sr-Cyrl-CS"/>
        </w:rPr>
        <w:t xml:space="preserve"> за учешће у поступку предметне јавне набавке, горе наведних под редним бројем 1.), 2.), 3.) и 4.) </w:t>
      </w:r>
      <w:r w:rsidR="00F351DC" w:rsidRPr="006D5436">
        <w:rPr>
          <w:rFonts w:ascii="Times New Roman" w:hAnsi="Times New Roman"/>
          <w:sz w:val="24"/>
          <w:szCs w:val="24"/>
          <w:lang w:val="sr-Cyrl-CS"/>
        </w:rPr>
        <w:t xml:space="preserve">и </w:t>
      </w:r>
      <w:r w:rsidR="00F351DC">
        <w:rPr>
          <w:rFonts w:ascii="Times New Roman" w:hAnsi="Times New Roman"/>
          <w:b/>
          <w:sz w:val="24"/>
          <w:szCs w:val="24"/>
          <w:lang w:val="sr-Cyrl-CS"/>
        </w:rPr>
        <w:t>додатног</w:t>
      </w:r>
      <w:r w:rsidR="00F351DC" w:rsidRPr="00696758">
        <w:rPr>
          <w:rFonts w:ascii="Times New Roman" w:hAnsi="Times New Roman"/>
          <w:b/>
          <w:sz w:val="24"/>
          <w:szCs w:val="24"/>
          <w:lang w:val="sr-Cyrl-CS"/>
        </w:rPr>
        <w:t xml:space="preserve"> услова</w:t>
      </w:r>
      <w:r w:rsidR="00F351DC">
        <w:rPr>
          <w:rFonts w:ascii="Times New Roman" w:hAnsi="Times New Roman"/>
          <w:sz w:val="24"/>
          <w:szCs w:val="24"/>
          <w:lang w:val="sr-Cyrl-CS"/>
        </w:rPr>
        <w:t xml:space="preserve"> под редним бројем 5</w:t>
      </w:r>
      <w:r w:rsidR="00F351DC" w:rsidRPr="006D5436">
        <w:rPr>
          <w:rFonts w:ascii="Times New Roman" w:hAnsi="Times New Roman"/>
          <w:sz w:val="24"/>
          <w:szCs w:val="24"/>
          <w:lang w:val="sr-Cyrl-CS"/>
        </w:rPr>
        <w:t xml:space="preserve">.) </w:t>
      </w:r>
      <w:r w:rsidRPr="006D5436">
        <w:rPr>
          <w:rFonts w:ascii="Times New Roman" w:hAnsi="Times New Roman"/>
          <w:sz w:val="24"/>
          <w:szCs w:val="24"/>
          <w:lang w:val="sr-Cyrl-CS"/>
        </w:rPr>
        <w:t>у складу са чл. 77. ст</w:t>
      </w:r>
      <w:r w:rsidR="00696758">
        <w:rPr>
          <w:rFonts w:ascii="Times New Roman" w:hAnsi="Times New Roman"/>
          <w:sz w:val="24"/>
          <w:szCs w:val="24"/>
          <w:lang w:val="sr-Cyrl-CS"/>
        </w:rPr>
        <w:t>ав</w:t>
      </w:r>
      <w:r w:rsidRPr="006D5436">
        <w:rPr>
          <w:rFonts w:ascii="Times New Roman" w:hAnsi="Times New Roman"/>
          <w:sz w:val="24"/>
          <w:szCs w:val="24"/>
          <w:lang w:val="sr-Cyrl-CS"/>
        </w:rPr>
        <w:t xml:space="preserve"> 4. ЗЈН, понуђач доказује достављањем </w:t>
      </w:r>
      <w:r w:rsidRPr="004E4CB6">
        <w:rPr>
          <w:rFonts w:ascii="Times New Roman" w:hAnsi="Times New Roman"/>
          <w:b/>
          <w:sz w:val="24"/>
          <w:szCs w:val="24"/>
          <w:lang w:val="sr-Cyrl-CS"/>
        </w:rPr>
        <w:t>ИЗЈАВЕ</w:t>
      </w:r>
      <w:r w:rsidRPr="006D5436">
        <w:rPr>
          <w:rFonts w:ascii="Times New Roman" w:hAnsi="Times New Roman"/>
          <w:sz w:val="24"/>
          <w:szCs w:val="24"/>
          <w:lang w:val="sr-Cyrl-CS"/>
        </w:rPr>
        <w:t xml:space="preserve"> </w:t>
      </w:r>
      <w:r w:rsidR="007A10E3" w:rsidRPr="007A10E3">
        <w:rPr>
          <w:rFonts w:ascii="Times New Roman" w:hAnsi="Times New Roman"/>
          <w:b/>
          <w:sz w:val="24"/>
          <w:szCs w:val="24"/>
          <w:lang w:val="sr-Cyrl-CS"/>
        </w:rPr>
        <w:t>ПОНУЂАЧА</w:t>
      </w:r>
      <w:r w:rsidR="004501C6">
        <w:rPr>
          <w:rFonts w:ascii="Times New Roman" w:hAnsi="Times New Roman"/>
          <w:b/>
          <w:sz w:val="24"/>
          <w:szCs w:val="24"/>
          <w:lang w:val="sr-Cyrl-CS"/>
        </w:rPr>
        <w:t>/ИЗЈАВЕ ПОДИЗВОЂАЧА</w:t>
      </w:r>
      <w:r w:rsidR="007A10E3">
        <w:rPr>
          <w:rFonts w:ascii="Times New Roman" w:hAnsi="Times New Roman"/>
          <w:sz w:val="24"/>
          <w:szCs w:val="24"/>
          <w:lang w:val="sr-Cyrl-CS"/>
        </w:rPr>
        <w:t xml:space="preserve"> (Поглавље 7 </w:t>
      </w:r>
      <w:r w:rsidR="002A1762">
        <w:rPr>
          <w:rFonts w:ascii="Times New Roman" w:hAnsi="Times New Roman"/>
          <w:sz w:val="24"/>
          <w:szCs w:val="24"/>
          <w:lang w:val="sr-Cyrl-CS"/>
        </w:rPr>
        <w:t>конкурсне документације), који</w:t>
      </w:r>
      <w:r w:rsidRPr="006D5436">
        <w:rPr>
          <w:rFonts w:ascii="Times New Roman" w:hAnsi="Times New Roman"/>
          <w:sz w:val="24"/>
          <w:szCs w:val="24"/>
          <w:lang w:val="sr-Cyrl-CS"/>
        </w:rPr>
        <w:t>м се под пуном материјалном и кривичном одговорношћу потврђује испуњеност</w:t>
      </w:r>
      <w:r w:rsidR="00696758">
        <w:rPr>
          <w:rFonts w:ascii="Times New Roman" w:hAnsi="Times New Roman"/>
          <w:sz w:val="24"/>
          <w:szCs w:val="24"/>
          <w:lang w:val="sr-Cyrl-CS"/>
        </w:rPr>
        <w:t xml:space="preserve"> услова</w:t>
      </w:r>
      <w:r w:rsidRPr="006D5436">
        <w:rPr>
          <w:rFonts w:ascii="Times New Roman" w:hAnsi="Times New Roman"/>
          <w:sz w:val="24"/>
          <w:szCs w:val="24"/>
          <w:lang w:val="sr-Cyrl-CS"/>
        </w:rPr>
        <w:t xml:space="preserve"> за учешће</w:t>
      </w:r>
      <w:r w:rsidR="00696758">
        <w:rPr>
          <w:rFonts w:ascii="Times New Roman" w:hAnsi="Times New Roman"/>
          <w:sz w:val="24"/>
          <w:szCs w:val="24"/>
          <w:lang w:val="sr-Cyrl-CS"/>
        </w:rPr>
        <w:t xml:space="preserve"> у поступку јавне набавке из члана</w:t>
      </w:r>
      <w:r w:rsidRPr="006D5436">
        <w:rPr>
          <w:rFonts w:ascii="Times New Roman" w:hAnsi="Times New Roman"/>
          <w:sz w:val="24"/>
          <w:szCs w:val="24"/>
          <w:lang w:val="sr-Cyrl-CS"/>
        </w:rPr>
        <w:t xml:space="preserve"> 75. ст</w:t>
      </w:r>
      <w:r w:rsidR="00696758">
        <w:rPr>
          <w:rFonts w:ascii="Times New Roman" w:hAnsi="Times New Roman"/>
          <w:sz w:val="24"/>
          <w:szCs w:val="24"/>
          <w:lang w:val="sr-Cyrl-CS"/>
        </w:rPr>
        <w:t>ав</w:t>
      </w:r>
      <w:r w:rsidRPr="006D5436">
        <w:rPr>
          <w:rFonts w:ascii="Times New Roman" w:hAnsi="Times New Roman"/>
          <w:sz w:val="24"/>
          <w:szCs w:val="24"/>
          <w:lang w:val="sr-Cyrl-CS"/>
        </w:rPr>
        <w:t xml:space="preserve"> 1. тач. 1) до 4)</w:t>
      </w:r>
      <w:r w:rsidR="00696758">
        <w:rPr>
          <w:rFonts w:ascii="Times New Roman" w:hAnsi="Times New Roman"/>
          <w:sz w:val="24"/>
          <w:szCs w:val="24"/>
          <w:lang w:val="sr-Cyrl-CS"/>
        </w:rPr>
        <w:t xml:space="preserve">, </w:t>
      </w:r>
      <w:r w:rsidR="00DC1BA3">
        <w:rPr>
          <w:rFonts w:ascii="Times New Roman" w:hAnsi="Times New Roman"/>
          <w:sz w:val="24"/>
          <w:szCs w:val="24"/>
          <w:lang w:val="sr-Cyrl-CS"/>
        </w:rPr>
        <w:t>и</w:t>
      </w:r>
      <w:r w:rsidRPr="006D5436">
        <w:rPr>
          <w:rFonts w:ascii="Times New Roman" w:hAnsi="Times New Roman"/>
          <w:sz w:val="24"/>
          <w:szCs w:val="24"/>
          <w:lang w:val="sr-Cyrl-CS"/>
        </w:rPr>
        <w:t xml:space="preserve"> </w:t>
      </w:r>
      <w:r w:rsidR="00696758">
        <w:rPr>
          <w:rFonts w:ascii="Times New Roman" w:hAnsi="Times New Roman"/>
          <w:sz w:val="24"/>
          <w:szCs w:val="24"/>
          <w:lang w:val="sr-Cyrl-CS"/>
        </w:rPr>
        <w:t>став</w:t>
      </w:r>
      <w:r w:rsidRPr="006D5436">
        <w:rPr>
          <w:rFonts w:ascii="Times New Roman" w:hAnsi="Times New Roman"/>
          <w:sz w:val="24"/>
          <w:szCs w:val="24"/>
          <w:lang w:val="sr-Cyrl-CS"/>
        </w:rPr>
        <w:t xml:space="preserve"> 2. </w:t>
      </w:r>
      <w:r w:rsidR="00F351DC" w:rsidRPr="006D5436">
        <w:rPr>
          <w:rFonts w:ascii="Times New Roman" w:hAnsi="Times New Roman"/>
          <w:sz w:val="24"/>
          <w:szCs w:val="24"/>
          <w:lang w:val="sr-Cyrl-CS"/>
        </w:rPr>
        <w:t>и чл</w:t>
      </w:r>
      <w:r w:rsidR="00F351DC">
        <w:rPr>
          <w:rFonts w:ascii="Times New Roman" w:hAnsi="Times New Roman"/>
          <w:sz w:val="24"/>
          <w:szCs w:val="24"/>
          <w:lang w:val="sr-Cyrl-CS"/>
        </w:rPr>
        <w:t>ан</w:t>
      </w:r>
      <w:r w:rsidR="00F351DC" w:rsidRPr="006D5436">
        <w:rPr>
          <w:rFonts w:ascii="Times New Roman" w:hAnsi="Times New Roman"/>
          <w:sz w:val="24"/>
          <w:szCs w:val="24"/>
          <w:lang w:val="sr-Cyrl-CS"/>
        </w:rPr>
        <w:t xml:space="preserve"> 76. </w:t>
      </w:r>
      <w:r w:rsidR="00696758">
        <w:rPr>
          <w:rFonts w:ascii="Times New Roman" w:hAnsi="Times New Roman"/>
          <w:sz w:val="24"/>
          <w:szCs w:val="24"/>
          <w:lang w:val="sr-Cyrl-CS"/>
        </w:rPr>
        <w:t>ЗЈН, дефинисаних</w:t>
      </w:r>
      <w:r w:rsidRPr="006D5436">
        <w:rPr>
          <w:rFonts w:ascii="Times New Roman" w:hAnsi="Times New Roman"/>
          <w:sz w:val="24"/>
          <w:szCs w:val="24"/>
          <w:lang w:val="sr-Cyrl-CS"/>
        </w:rPr>
        <w:t xml:space="preserve"> овом конкурсном документацијом. </w:t>
      </w:r>
    </w:p>
    <w:p w:rsidR="00E9645B" w:rsidRPr="000C46AB" w:rsidRDefault="00F351DC" w:rsidP="006D5436">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p>
    <w:p w:rsidR="0071762A" w:rsidRPr="00D434F6" w:rsidRDefault="00F53A06" w:rsidP="0071762A">
      <w:pPr>
        <w:pStyle w:val="NoSpacing"/>
        <w:jc w:val="both"/>
        <w:rPr>
          <w:rFonts w:ascii="Times New Roman" w:hAnsi="Times New Roman"/>
          <w:b/>
          <w:sz w:val="24"/>
          <w:szCs w:val="24"/>
          <w:u w:val="single"/>
          <w:lang w:val="sr-Cyrl-CS"/>
        </w:rPr>
      </w:pPr>
      <w:r>
        <w:rPr>
          <w:rFonts w:ascii="Times New Roman" w:hAnsi="Times New Roman"/>
          <w:b/>
          <w:sz w:val="24"/>
          <w:szCs w:val="24"/>
          <w:u w:val="single"/>
        </w:rPr>
        <w:t>II</w:t>
      </w:r>
      <w:r w:rsidR="0071762A" w:rsidRPr="00D434F6">
        <w:rPr>
          <w:rFonts w:ascii="Times New Roman" w:hAnsi="Times New Roman"/>
          <w:b/>
          <w:sz w:val="24"/>
          <w:szCs w:val="24"/>
          <w:u w:val="single"/>
        </w:rPr>
        <w:t xml:space="preserve"> </w:t>
      </w:r>
      <w:r w:rsidR="0071762A" w:rsidRPr="00D434F6">
        <w:rPr>
          <w:rFonts w:ascii="Times New Roman" w:hAnsi="Times New Roman"/>
          <w:b/>
          <w:sz w:val="24"/>
          <w:szCs w:val="24"/>
          <w:u w:val="single"/>
          <w:lang w:val="sr-Cyrl-CS"/>
        </w:rPr>
        <w:t>УСЛОВИ КОЈЕ МОРА ДА ИСПУНИ ПОДИЗВОЂАЧ:</w:t>
      </w:r>
    </w:p>
    <w:p w:rsidR="0071762A" w:rsidRPr="000E044C" w:rsidRDefault="0071762A" w:rsidP="0071762A">
      <w:pPr>
        <w:pStyle w:val="NoSpacing"/>
        <w:jc w:val="both"/>
        <w:rPr>
          <w:rFonts w:ascii="Times New Roman" w:hAnsi="Times New Roman"/>
          <w:b/>
          <w:i/>
          <w:color w:val="FF0000"/>
          <w:sz w:val="24"/>
          <w:szCs w:val="24"/>
          <w:u w:val="single"/>
          <w:lang w:val="sr-Cyrl-CS"/>
        </w:rPr>
      </w:pPr>
    </w:p>
    <w:p w:rsidR="0071762A" w:rsidRPr="00D434F6" w:rsidRDefault="0071762A" w:rsidP="0071762A">
      <w:pPr>
        <w:pStyle w:val="NoSpacing"/>
        <w:jc w:val="both"/>
        <w:rPr>
          <w:rFonts w:ascii="Times New Roman" w:hAnsi="Times New Roman"/>
          <w:sz w:val="24"/>
          <w:szCs w:val="24"/>
          <w:lang w:val="sr-Cyrl-CS"/>
        </w:rPr>
      </w:pPr>
      <w:r w:rsidRPr="00D434F6">
        <w:rPr>
          <w:rFonts w:ascii="Times New Roman" w:hAnsi="Times New Roman"/>
          <w:sz w:val="24"/>
          <w:szCs w:val="24"/>
          <w:lang w:val="sr-Cyrl-CS"/>
        </w:rPr>
        <w:t>1. Понуђач је дужан да у Образац понуде, Поглавље 4 конкурсне документације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и део предмета набавке који извршава;</w:t>
      </w:r>
    </w:p>
    <w:p w:rsidR="009E5B24" w:rsidRPr="00D434F6" w:rsidRDefault="0071762A" w:rsidP="009E5B24">
      <w:pPr>
        <w:pStyle w:val="NoSpacing"/>
        <w:jc w:val="both"/>
        <w:rPr>
          <w:rFonts w:ascii="Times New Roman" w:hAnsi="Times New Roman"/>
          <w:iCs/>
          <w:sz w:val="24"/>
          <w:szCs w:val="24"/>
          <w:lang w:val="sr-Cyrl-CS"/>
        </w:rPr>
      </w:pPr>
      <w:r w:rsidRPr="00D434F6">
        <w:rPr>
          <w:rFonts w:ascii="Times New Roman" w:hAnsi="Times New Roman"/>
          <w:sz w:val="24"/>
          <w:szCs w:val="24"/>
          <w:lang w:val="sr-Cyrl-CS"/>
        </w:rPr>
        <w:t xml:space="preserve">2. </w:t>
      </w:r>
      <w:r w:rsidR="00D434F6">
        <w:rPr>
          <w:rFonts w:ascii="Times New Roman" w:hAnsi="Times New Roman"/>
          <w:sz w:val="24"/>
          <w:szCs w:val="24"/>
          <w:lang w:val="sr-Cyrl-CS"/>
        </w:rPr>
        <w:t>У складу са чланом 80.ЗЈН подизвођач мора да испуњава обавезне</w:t>
      </w:r>
      <w:r w:rsidR="00063686">
        <w:rPr>
          <w:rFonts w:ascii="Times New Roman" w:hAnsi="Times New Roman"/>
          <w:sz w:val="24"/>
          <w:szCs w:val="24"/>
          <w:lang w:val="sr-Cyrl-CS"/>
        </w:rPr>
        <w:t xml:space="preserve"> услове из члана 75. став 1. тачке од 1)-4) ЗЈН. У том случају п</w:t>
      </w:r>
      <w:r w:rsidRPr="00D434F6">
        <w:rPr>
          <w:rFonts w:ascii="Times New Roman" w:hAnsi="Times New Roman"/>
          <w:sz w:val="24"/>
          <w:szCs w:val="24"/>
          <w:lang w:val="sr-Cyrl-CS"/>
        </w:rPr>
        <w:t xml:space="preserve">онуђач је дужан да за подизвођача достави </w:t>
      </w:r>
      <w:r w:rsidR="0093185A">
        <w:rPr>
          <w:rFonts w:ascii="Times New Roman" w:hAnsi="Times New Roman"/>
          <w:b/>
          <w:iCs/>
          <w:sz w:val="24"/>
          <w:szCs w:val="24"/>
          <w:lang w:val="sr-Cyrl-CS"/>
        </w:rPr>
        <w:t>ИЗЈАВУ ПОДИЗВОЂАЧА</w:t>
      </w:r>
      <w:r w:rsidR="009E5B24" w:rsidRPr="00D434F6">
        <w:rPr>
          <w:rFonts w:ascii="Times New Roman" w:hAnsi="Times New Roman"/>
          <w:iCs/>
          <w:sz w:val="24"/>
          <w:szCs w:val="24"/>
          <w:lang w:val="sr-Cyrl-CS"/>
        </w:rPr>
        <w:t xml:space="preserve"> - Поглавље 7 конкурсне документације, потписану од стр</w:t>
      </w:r>
      <w:r w:rsidR="00EC322F">
        <w:rPr>
          <w:rFonts w:ascii="Times New Roman" w:hAnsi="Times New Roman"/>
          <w:iCs/>
          <w:sz w:val="24"/>
          <w:szCs w:val="24"/>
          <w:lang w:val="sr-Cyrl-CS"/>
        </w:rPr>
        <w:t>ане овлашћеног лица подизвођача</w:t>
      </w:r>
      <w:r w:rsidR="00D434F6" w:rsidRPr="00D434F6">
        <w:rPr>
          <w:rFonts w:ascii="Times New Roman" w:hAnsi="Times New Roman"/>
          <w:iCs/>
          <w:sz w:val="24"/>
          <w:szCs w:val="24"/>
          <w:lang w:val="sr-Cyrl-CS"/>
        </w:rPr>
        <w:t>.</w:t>
      </w:r>
    </w:p>
    <w:p w:rsidR="0071762A" w:rsidRPr="000E044C" w:rsidRDefault="0071762A" w:rsidP="0071762A">
      <w:pPr>
        <w:pStyle w:val="NoSpacing"/>
        <w:jc w:val="both"/>
        <w:rPr>
          <w:rFonts w:ascii="Times New Roman" w:hAnsi="Times New Roman"/>
          <w:color w:val="FF0000"/>
          <w:sz w:val="24"/>
          <w:szCs w:val="24"/>
          <w:lang w:val="sr-Cyrl-CS"/>
        </w:rPr>
      </w:pPr>
    </w:p>
    <w:p w:rsidR="0071762A" w:rsidRPr="00C6605C" w:rsidRDefault="00F53A06" w:rsidP="0071762A">
      <w:pPr>
        <w:pStyle w:val="NoSpacing"/>
        <w:jc w:val="both"/>
        <w:rPr>
          <w:rFonts w:ascii="Times New Roman" w:hAnsi="Times New Roman"/>
          <w:b/>
          <w:sz w:val="24"/>
          <w:szCs w:val="24"/>
          <w:u w:val="single"/>
          <w:lang w:val="sr-Cyrl-CS"/>
        </w:rPr>
      </w:pPr>
      <w:r w:rsidRPr="00D434F6">
        <w:rPr>
          <w:rFonts w:ascii="Times New Roman" w:hAnsi="Times New Roman"/>
          <w:b/>
          <w:sz w:val="24"/>
          <w:szCs w:val="24"/>
          <w:u w:val="single"/>
        </w:rPr>
        <w:t>III</w:t>
      </w:r>
      <w:r w:rsidR="0071762A" w:rsidRPr="00C6605C">
        <w:rPr>
          <w:rFonts w:ascii="Times New Roman" w:hAnsi="Times New Roman"/>
          <w:b/>
          <w:sz w:val="24"/>
          <w:szCs w:val="24"/>
          <w:u w:val="single"/>
        </w:rPr>
        <w:t xml:space="preserve"> </w:t>
      </w:r>
      <w:r w:rsidR="0071762A" w:rsidRPr="00C6605C">
        <w:rPr>
          <w:rFonts w:ascii="Times New Roman" w:hAnsi="Times New Roman"/>
          <w:b/>
          <w:sz w:val="24"/>
          <w:szCs w:val="24"/>
          <w:u w:val="single"/>
          <w:lang w:val="sr-Cyrl-CS"/>
        </w:rPr>
        <w:t>УСЛОВИ КОЈЕ МОРА ДА ИСПУНИ СВАКИ ОД ПОНУЂАЧА ИЗ ГРУПЕ ПОНУЂАЧА:</w:t>
      </w:r>
    </w:p>
    <w:p w:rsidR="0071762A" w:rsidRPr="00C6605C" w:rsidRDefault="0071762A" w:rsidP="0071762A">
      <w:pPr>
        <w:pStyle w:val="NoSpacing"/>
        <w:jc w:val="both"/>
        <w:rPr>
          <w:rFonts w:ascii="Times New Roman" w:hAnsi="Times New Roman"/>
          <w:b/>
          <w:sz w:val="24"/>
          <w:szCs w:val="24"/>
          <w:u w:val="single"/>
          <w:lang w:val="sr-Cyrl-CS"/>
        </w:rPr>
      </w:pPr>
    </w:p>
    <w:p w:rsidR="00EC322F" w:rsidRDefault="0071762A" w:rsidP="0071762A">
      <w:pPr>
        <w:pStyle w:val="NoSpacing"/>
        <w:jc w:val="both"/>
        <w:rPr>
          <w:rFonts w:ascii="Times New Roman" w:hAnsi="Times New Roman"/>
          <w:iCs/>
          <w:sz w:val="24"/>
          <w:szCs w:val="24"/>
          <w:lang w:val="sr-Cyrl-CS"/>
        </w:rPr>
      </w:pPr>
      <w:r w:rsidRPr="00C6605C">
        <w:rPr>
          <w:rFonts w:ascii="Times New Roman" w:hAnsi="Times New Roman"/>
          <w:sz w:val="24"/>
          <w:szCs w:val="24"/>
          <w:lang w:val="sr-Cyrl-CS"/>
        </w:rPr>
        <w:t xml:space="preserve">1.Сваки понуђач из групе понуђача мора да испуни обавезне услове </w:t>
      </w:r>
      <w:r w:rsidR="0093185A" w:rsidRPr="00C6605C">
        <w:rPr>
          <w:rFonts w:ascii="Times New Roman" w:hAnsi="Times New Roman"/>
          <w:sz w:val="24"/>
          <w:szCs w:val="24"/>
          <w:lang w:val="sr-Cyrl-CS"/>
        </w:rPr>
        <w:t>из члана</w:t>
      </w:r>
      <w:r w:rsidR="00EC322F">
        <w:rPr>
          <w:rFonts w:ascii="Times New Roman" w:hAnsi="Times New Roman"/>
          <w:sz w:val="24"/>
          <w:szCs w:val="24"/>
          <w:lang w:val="sr-Cyrl-CS"/>
        </w:rPr>
        <w:t xml:space="preserve"> 75. став 1. тачке од 1)-4) ЗЈН</w:t>
      </w:r>
      <w:r w:rsidR="006A58E5">
        <w:rPr>
          <w:rFonts w:ascii="Times New Roman" w:hAnsi="Times New Roman"/>
          <w:sz w:val="24"/>
          <w:szCs w:val="24"/>
          <w:lang w:val="sr-Cyrl-CS"/>
        </w:rPr>
        <w:t>,</w:t>
      </w:r>
      <w:r w:rsidR="006A58E5" w:rsidRPr="006A58E5">
        <w:rPr>
          <w:rFonts w:ascii="Times New Roman" w:hAnsi="Times New Roman"/>
          <w:sz w:val="24"/>
          <w:szCs w:val="24"/>
          <w:lang w:val="sr-Cyrl-CS"/>
        </w:rPr>
        <w:t xml:space="preserve"> </w:t>
      </w:r>
      <w:r w:rsidR="006A58E5">
        <w:rPr>
          <w:rFonts w:ascii="Times New Roman" w:hAnsi="Times New Roman"/>
          <w:sz w:val="24"/>
          <w:szCs w:val="24"/>
          <w:lang w:val="sr-Cyrl-CS"/>
        </w:rPr>
        <w:t>а додатни услов</w:t>
      </w:r>
      <w:r w:rsidR="006A58E5" w:rsidRPr="00C6605C">
        <w:rPr>
          <w:rFonts w:ascii="Times New Roman" w:hAnsi="Times New Roman"/>
          <w:sz w:val="24"/>
          <w:szCs w:val="24"/>
          <w:lang w:val="sr-Cyrl-CS"/>
        </w:rPr>
        <w:t xml:space="preserve"> </w:t>
      </w:r>
      <w:r w:rsidR="006A58E5">
        <w:rPr>
          <w:rFonts w:ascii="Times New Roman" w:hAnsi="Times New Roman"/>
          <w:sz w:val="24"/>
          <w:szCs w:val="24"/>
          <w:lang w:val="sr-Cyrl-CS"/>
        </w:rPr>
        <w:t>из тачке 5</w:t>
      </w:r>
      <w:r w:rsidR="006A58E5" w:rsidRPr="00C6605C">
        <w:rPr>
          <w:rFonts w:ascii="Times New Roman" w:hAnsi="Times New Roman"/>
          <w:sz w:val="24"/>
          <w:szCs w:val="24"/>
          <w:lang w:val="sr-Cyrl-CS"/>
        </w:rPr>
        <w:t>) у овом поглављу испуњавају заједно</w:t>
      </w:r>
      <w:r w:rsidR="0093185A" w:rsidRPr="00C6605C">
        <w:rPr>
          <w:rFonts w:ascii="Times New Roman" w:hAnsi="Times New Roman"/>
          <w:sz w:val="24"/>
          <w:szCs w:val="24"/>
          <w:lang w:val="sr-Cyrl-CS"/>
        </w:rPr>
        <w:t>. У том случају</w:t>
      </w:r>
      <w:r w:rsidR="0093185A" w:rsidRPr="00C6605C">
        <w:rPr>
          <w:rFonts w:ascii="Times New Roman" w:hAnsi="Times New Roman"/>
          <w:sz w:val="24"/>
          <w:szCs w:val="24"/>
          <w:lang w:val="ru-RU"/>
        </w:rPr>
        <w:t xml:space="preserve"> </w:t>
      </w:r>
      <w:r w:rsidR="0093185A" w:rsidRPr="00EC322F">
        <w:rPr>
          <w:rFonts w:ascii="Times New Roman" w:hAnsi="Times New Roman"/>
          <w:b/>
          <w:sz w:val="24"/>
          <w:szCs w:val="24"/>
          <w:lang w:val="ru-RU"/>
        </w:rPr>
        <w:t>ИЗЈАВА ПОНУЂАЧА</w:t>
      </w:r>
      <w:r w:rsidR="0093185A" w:rsidRPr="00C6605C">
        <w:rPr>
          <w:rFonts w:ascii="Times New Roman" w:hAnsi="Times New Roman"/>
          <w:sz w:val="24"/>
          <w:szCs w:val="24"/>
          <w:lang w:val="ru-RU"/>
        </w:rPr>
        <w:t xml:space="preserve"> </w:t>
      </w:r>
      <w:r w:rsidR="0093185A" w:rsidRPr="00C6605C">
        <w:rPr>
          <w:rFonts w:ascii="Times New Roman" w:hAnsi="Times New Roman"/>
          <w:iCs/>
          <w:sz w:val="24"/>
          <w:szCs w:val="24"/>
          <w:lang w:val="sr-Cyrl-CS"/>
        </w:rPr>
        <w:t>- Поглавље 7 конкурсне документације</w:t>
      </w:r>
      <w:r w:rsidR="0093185A" w:rsidRPr="00C6605C">
        <w:rPr>
          <w:rFonts w:ascii="Times New Roman" w:hAnsi="Times New Roman"/>
          <w:sz w:val="24"/>
          <w:szCs w:val="24"/>
          <w:lang w:val="ru-RU"/>
        </w:rPr>
        <w:t xml:space="preserve"> мора бити потписана од стране овлашћеног лица сваког понуђача из групе понуђача.</w:t>
      </w:r>
      <w:r w:rsidR="0093185A" w:rsidRPr="00C6605C">
        <w:rPr>
          <w:rFonts w:ascii="Times New Roman" w:hAnsi="Times New Roman"/>
          <w:iCs/>
          <w:sz w:val="24"/>
          <w:szCs w:val="24"/>
          <w:lang w:val="sr-Cyrl-CS"/>
        </w:rPr>
        <w:t xml:space="preserve"> </w:t>
      </w:r>
    </w:p>
    <w:p w:rsidR="0071762A" w:rsidRPr="00C6605C" w:rsidRDefault="0071762A" w:rsidP="0071762A">
      <w:pPr>
        <w:pStyle w:val="NoSpacing"/>
        <w:jc w:val="both"/>
        <w:rPr>
          <w:rFonts w:ascii="Times New Roman" w:hAnsi="Times New Roman"/>
          <w:sz w:val="24"/>
          <w:szCs w:val="24"/>
          <w:lang w:val="sr-Cyrl-CS"/>
        </w:rPr>
      </w:pPr>
      <w:r w:rsidRPr="00C6605C">
        <w:rPr>
          <w:rFonts w:ascii="Times New Roman" w:hAnsi="Times New Roman"/>
          <w:sz w:val="24"/>
          <w:szCs w:val="24"/>
          <w:lang w:val="sr-Cyrl-CS"/>
        </w:rPr>
        <w:t>2.</w:t>
      </w:r>
      <w:r w:rsidR="0093185A" w:rsidRPr="00C6605C">
        <w:rPr>
          <w:rFonts w:ascii="Times New Roman" w:hAnsi="Times New Roman"/>
          <w:sz w:val="24"/>
          <w:szCs w:val="24"/>
          <w:lang w:val="sr-Cyrl-CS"/>
        </w:rPr>
        <w:t xml:space="preserve"> </w:t>
      </w:r>
      <w:r w:rsidRPr="00C6605C">
        <w:rPr>
          <w:rFonts w:ascii="Times New Roman" w:hAnsi="Times New Roman"/>
          <w:sz w:val="24"/>
          <w:szCs w:val="24"/>
          <w:lang w:val="sr-Cyrl-CS"/>
        </w:rPr>
        <w:t xml:space="preserve">Саставни део заједничке понуде је </w:t>
      </w:r>
      <w:r w:rsidRPr="00C6605C">
        <w:rPr>
          <w:rFonts w:ascii="Times New Roman" w:hAnsi="Times New Roman"/>
          <w:b/>
          <w:sz w:val="24"/>
          <w:szCs w:val="24"/>
          <w:lang w:val="sr-Cyrl-CS"/>
        </w:rPr>
        <w:t>Споразум</w:t>
      </w:r>
      <w:r w:rsidRPr="00C6605C">
        <w:rPr>
          <w:rFonts w:ascii="Times New Roman" w:hAnsi="Times New Roman"/>
          <w:sz w:val="24"/>
          <w:szCs w:val="24"/>
          <w:lang w:val="sr-Cyrl-CS"/>
        </w:rPr>
        <w:t xml:space="preserve"> којим се понуђачи из групе понуђача међусобно и према Наручиоцу обавезују на извршење јавне набавке.  </w:t>
      </w:r>
    </w:p>
    <w:p w:rsidR="00C00FF5" w:rsidRPr="000E68C5" w:rsidRDefault="00C00FF5" w:rsidP="00C00FF5">
      <w:pPr>
        <w:pStyle w:val="NoSpacing"/>
        <w:jc w:val="both"/>
        <w:rPr>
          <w:rFonts w:ascii="Times New Roman" w:hAnsi="Times New Roman"/>
          <w:b/>
          <w:sz w:val="24"/>
          <w:szCs w:val="24"/>
          <w:u w:val="single"/>
        </w:rPr>
      </w:pPr>
    </w:p>
    <w:p w:rsidR="00C00FF5" w:rsidRPr="00753E8C" w:rsidRDefault="00C00FF5" w:rsidP="00C00FF5">
      <w:pPr>
        <w:pStyle w:val="NoSpacing"/>
        <w:jc w:val="both"/>
        <w:rPr>
          <w:rFonts w:ascii="Times New Roman" w:hAnsi="Times New Roman"/>
          <w:b/>
          <w:sz w:val="24"/>
          <w:szCs w:val="24"/>
          <w:lang w:val="sr-Cyrl-CS"/>
        </w:rPr>
      </w:pPr>
      <w:r w:rsidRPr="00753E8C">
        <w:rPr>
          <w:rFonts w:ascii="Times New Roman" w:hAnsi="Times New Roman"/>
          <w:b/>
          <w:sz w:val="24"/>
          <w:szCs w:val="24"/>
          <w:lang w:val="sr-Cyrl-CS"/>
        </w:rPr>
        <w:t>ПРОМЕНЕ:</w:t>
      </w:r>
    </w:p>
    <w:p w:rsidR="00753E8C" w:rsidRDefault="00C00FF5" w:rsidP="000E68C5">
      <w:pPr>
        <w:pStyle w:val="NoSpacing"/>
        <w:jc w:val="both"/>
        <w:rPr>
          <w:rFonts w:ascii="Times New Roman" w:hAnsi="Times New Roman"/>
          <w:sz w:val="24"/>
          <w:szCs w:val="24"/>
          <w:u w:val="single"/>
          <w:lang w:val="sr-Cyrl-CS"/>
        </w:rPr>
      </w:pPr>
      <w:r w:rsidRPr="000E68C5">
        <w:rPr>
          <w:rFonts w:ascii="Times New Roman" w:hAnsi="Times New Roman"/>
          <w:sz w:val="24"/>
          <w:szCs w:val="24"/>
          <w:lang w:val="ru-RU"/>
        </w:rPr>
        <w:t>Понуђач је дужан да без одлагања</w:t>
      </w:r>
      <w:r w:rsidRPr="000E68C5">
        <w:rPr>
          <w:rFonts w:ascii="Times New Roman" w:hAnsi="Times New Roman"/>
          <w:sz w:val="24"/>
          <w:szCs w:val="24"/>
          <w:lang w:val="sr-Cyrl-CS"/>
        </w:rPr>
        <w:t xml:space="preserve"> писмено обавести наручиоца о </w:t>
      </w:r>
      <w:r w:rsidRPr="000E68C5">
        <w:rPr>
          <w:rFonts w:ascii="Times New Roman" w:hAnsi="Times New Roman"/>
          <w:sz w:val="24"/>
          <w:szCs w:val="24"/>
          <w:lang w:val="ru-RU"/>
        </w:rPr>
        <w:t>било кој</w:t>
      </w:r>
      <w:r w:rsidRPr="000E68C5">
        <w:rPr>
          <w:rFonts w:ascii="Times New Roman" w:hAnsi="Times New Roman"/>
          <w:sz w:val="24"/>
          <w:szCs w:val="24"/>
          <w:lang w:val="sr-Cyrl-CS"/>
        </w:rPr>
        <w:t>ој</w:t>
      </w:r>
      <w:r w:rsidRPr="000E68C5">
        <w:rPr>
          <w:rFonts w:ascii="Times New Roman" w:hAnsi="Times New Roman"/>
          <w:sz w:val="24"/>
          <w:szCs w:val="24"/>
          <w:lang w:val="ru-RU"/>
        </w:rPr>
        <w:t xml:space="preserve"> </w:t>
      </w:r>
      <w:r w:rsidRPr="000E68C5">
        <w:rPr>
          <w:rFonts w:ascii="Times New Roman" w:hAnsi="Times New Roman"/>
          <w:sz w:val="24"/>
          <w:szCs w:val="24"/>
          <w:lang w:val="sr-Cyrl-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r w:rsidR="00D12B05">
        <w:rPr>
          <w:rFonts w:ascii="Times New Roman" w:hAnsi="Times New Roman"/>
          <w:sz w:val="24"/>
          <w:szCs w:val="24"/>
          <w:lang w:val="sr-Cyrl-CS"/>
        </w:rPr>
        <w:t xml:space="preserve">. </w:t>
      </w:r>
    </w:p>
    <w:p w:rsidR="00EA22F5" w:rsidRPr="00EA22F5" w:rsidRDefault="00EA22F5" w:rsidP="000E68C5">
      <w:pPr>
        <w:pStyle w:val="NoSpacing"/>
        <w:jc w:val="both"/>
        <w:rPr>
          <w:rFonts w:ascii="Times New Roman" w:hAnsi="Times New Roman"/>
          <w:sz w:val="24"/>
          <w:szCs w:val="24"/>
          <w:u w:val="single"/>
          <w:lang w:val="sr-Cyrl-CS"/>
        </w:rPr>
      </w:pPr>
    </w:p>
    <w:p w:rsidR="00193A91" w:rsidRPr="000E68C5" w:rsidRDefault="00193A91" w:rsidP="000E68C5">
      <w:pPr>
        <w:pStyle w:val="NoSpacing"/>
        <w:jc w:val="both"/>
        <w:rPr>
          <w:rFonts w:ascii="Times New Roman" w:hAnsi="Times New Roman"/>
          <w:b/>
          <w:sz w:val="24"/>
          <w:szCs w:val="24"/>
          <w:u w:val="single"/>
          <w:lang w:val="sr-Cyrl-CS"/>
        </w:rPr>
      </w:pPr>
      <w:r w:rsidRPr="000E68C5">
        <w:rPr>
          <w:rFonts w:ascii="Times New Roman" w:hAnsi="Times New Roman"/>
          <w:b/>
          <w:sz w:val="24"/>
          <w:szCs w:val="24"/>
          <w:u w:val="single"/>
          <w:lang w:val="sr-Cyrl-CS"/>
        </w:rPr>
        <w:t>ДОСТАВА ДОКАЗА</w:t>
      </w:r>
    </w:p>
    <w:p w:rsidR="009F6F28" w:rsidRPr="000E68C5" w:rsidRDefault="009F6F28" w:rsidP="000E68C5">
      <w:pPr>
        <w:pStyle w:val="NoSpacing"/>
        <w:jc w:val="both"/>
        <w:rPr>
          <w:rFonts w:ascii="Times New Roman" w:hAnsi="Times New Roman"/>
          <w:b/>
          <w:sz w:val="24"/>
          <w:szCs w:val="24"/>
          <w:u w:val="single"/>
          <w:lang w:val="sr-Cyrl-CS"/>
        </w:rPr>
      </w:pPr>
    </w:p>
    <w:p w:rsidR="000C6BA8" w:rsidRPr="006E5B54" w:rsidRDefault="000C6BA8" w:rsidP="000C6BA8">
      <w:pPr>
        <w:pStyle w:val="NoSpacing"/>
        <w:jc w:val="both"/>
        <w:rPr>
          <w:rFonts w:ascii="Times New Roman" w:hAnsi="Times New Roman"/>
          <w:sz w:val="24"/>
          <w:szCs w:val="24"/>
        </w:rPr>
      </w:pPr>
      <w:r w:rsidRPr="006E5B54">
        <w:rPr>
          <w:rFonts w:ascii="Times New Roman" w:hAnsi="Times New Roman"/>
          <w:bCs/>
          <w:sz w:val="24"/>
          <w:szCs w:val="24"/>
          <w:lang w:val="sr-Cyrl-CS"/>
        </w:rPr>
        <w:t>Н</w:t>
      </w:r>
      <w:r w:rsidRPr="006E5B54">
        <w:rPr>
          <w:rFonts w:ascii="Times New Roman" w:hAnsi="Times New Roman"/>
          <w:bCs/>
          <w:sz w:val="24"/>
          <w:szCs w:val="24"/>
        </w:rPr>
        <w:t xml:space="preserve">аручилац може пре доношења одлуке о додели уговора да тражи од понуђача, чија је понуда оцењена као најповољнија, да достави </w:t>
      </w:r>
      <w:r w:rsidRPr="006E5B54">
        <w:rPr>
          <w:rFonts w:ascii="Times New Roman" w:hAnsi="Times New Roman"/>
          <w:sz w:val="24"/>
          <w:szCs w:val="24"/>
          <w:lang w:val="sr-Cyrl-CS"/>
        </w:rPr>
        <w:t>копију захтеваних доказа о испуњености услова, а може и да затражи на увид оригинал или оверену копију свих или појединих доказа о испуњености услова.</w:t>
      </w:r>
      <w:r w:rsidRPr="006E5B54">
        <w:rPr>
          <w:rFonts w:ascii="Times New Roman" w:hAnsi="Times New Roman"/>
          <w:bCs/>
          <w:sz w:val="24"/>
          <w:szCs w:val="24"/>
        </w:rPr>
        <w:t xml:space="preserve">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0C6BA8" w:rsidRDefault="000C6BA8" w:rsidP="000C6BA8">
      <w:pPr>
        <w:pStyle w:val="NoSpacing"/>
        <w:jc w:val="both"/>
        <w:rPr>
          <w:rFonts w:ascii="Times New Roman" w:hAnsi="Times New Roman"/>
          <w:sz w:val="24"/>
          <w:szCs w:val="24"/>
        </w:rPr>
      </w:pPr>
    </w:p>
    <w:p w:rsidR="000C6BA8" w:rsidRDefault="000C6BA8" w:rsidP="000C6BA8">
      <w:pPr>
        <w:pStyle w:val="NoSpacing"/>
        <w:jc w:val="both"/>
        <w:rPr>
          <w:rFonts w:ascii="Times New Roman" w:hAnsi="Times New Roman"/>
          <w:sz w:val="24"/>
          <w:szCs w:val="24"/>
        </w:rPr>
      </w:pPr>
      <w:r w:rsidRPr="006E5B54">
        <w:rPr>
          <w:rFonts w:ascii="Times New Roman" w:hAnsi="Times New Roman"/>
          <w:sz w:val="24"/>
          <w:szCs w:val="24"/>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154C66" w:rsidRDefault="00154C66" w:rsidP="006E5B54">
      <w:pPr>
        <w:pStyle w:val="NoSpacing"/>
        <w:jc w:val="both"/>
        <w:rPr>
          <w:rFonts w:ascii="Times New Roman" w:hAnsi="Times New Roman"/>
          <w:b/>
          <w:smallCaps/>
          <w:sz w:val="24"/>
          <w:szCs w:val="24"/>
          <w:u w:val="single"/>
          <w:lang w:val="sr-Cyrl-CS"/>
        </w:rPr>
      </w:pPr>
    </w:p>
    <w:p w:rsidR="000C6BA8" w:rsidRDefault="000C6BA8" w:rsidP="006E5B54">
      <w:pPr>
        <w:pStyle w:val="NoSpacing"/>
        <w:jc w:val="both"/>
        <w:rPr>
          <w:rFonts w:ascii="Times New Roman" w:hAnsi="Times New Roman"/>
          <w:b/>
          <w:smallCaps/>
          <w:sz w:val="24"/>
          <w:szCs w:val="24"/>
          <w:u w:val="single"/>
          <w:lang w:val="sr-Cyrl-CS"/>
        </w:rPr>
      </w:pPr>
    </w:p>
    <w:p w:rsidR="000C6BA8" w:rsidRDefault="000C6BA8" w:rsidP="006E5B54">
      <w:pPr>
        <w:pStyle w:val="NoSpacing"/>
        <w:jc w:val="both"/>
        <w:rPr>
          <w:rFonts w:ascii="Times New Roman" w:hAnsi="Times New Roman"/>
          <w:b/>
          <w:smallCaps/>
          <w:sz w:val="24"/>
          <w:szCs w:val="24"/>
          <w:u w:val="single"/>
          <w:lang w:val="sr-Cyrl-CS"/>
        </w:rPr>
      </w:pPr>
    </w:p>
    <w:p w:rsidR="000C6BA8" w:rsidRDefault="000C6BA8" w:rsidP="006E5B54">
      <w:pPr>
        <w:pStyle w:val="NoSpacing"/>
        <w:jc w:val="both"/>
        <w:rPr>
          <w:rFonts w:ascii="Times New Roman" w:hAnsi="Times New Roman"/>
          <w:b/>
          <w:smallCaps/>
          <w:sz w:val="24"/>
          <w:szCs w:val="24"/>
          <w:u w:val="single"/>
          <w:lang w:val="sr-Cyrl-CS"/>
        </w:rPr>
      </w:pPr>
    </w:p>
    <w:p w:rsidR="006E5B54" w:rsidRDefault="006E5B54" w:rsidP="006E5B54">
      <w:pPr>
        <w:pStyle w:val="NoSpacing"/>
        <w:jc w:val="both"/>
        <w:rPr>
          <w:rFonts w:ascii="Times New Roman" w:hAnsi="Times New Roman"/>
          <w:b/>
          <w:smallCaps/>
          <w:sz w:val="24"/>
          <w:szCs w:val="24"/>
          <w:u w:val="single"/>
          <w:lang w:val="sr-Cyrl-CS"/>
        </w:rPr>
      </w:pPr>
      <w:r w:rsidRPr="006E5B54">
        <w:rPr>
          <w:rFonts w:ascii="Times New Roman" w:hAnsi="Times New Roman"/>
          <w:b/>
          <w:smallCaps/>
          <w:sz w:val="24"/>
          <w:szCs w:val="24"/>
          <w:u w:val="single"/>
          <w:lang w:val="sr-Cyrl-CS"/>
        </w:rPr>
        <w:lastRenderedPageBreak/>
        <w:t>ОБАВЕЗНИ УСЛОВИ</w:t>
      </w:r>
    </w:p>
    <w:p w:rsidR="00753E8C" w:rsidRPr="006E5B54" w:rsidRDefault="00753E8C" w:rsidP="006E5B54">
      <w:pPr>
        <w:pStyle w:val="NoSpacing"/>
        <w:jc w:val="both"/>
        <w:rPr>
          <w:rFonts w:ascii="Times New Roman" w:hAnsi="Times New Roman"/>
          <w:b/>
          <w:smallCaps/>
          <w:sz w:val="24"/>
          <w:szCs w:val="24"/>
          <w:u w:val="single"/>
          <w:lang w:val="sr-Cyrl-CS"/>
        </w:rPr>
      </w:pPr>
    </w:p>
    <w:p w:rsidR="006E5B54" w:rsidRPr="00B80934" w:rsidRDefault="006E5B54" w:rsidP="006E5B54">
      <w:pPr>
        <w:pStyle w:val="NoSpacing"/>
        <w:numPr>
          <w:ilvl w:val="0"/>
          <w:numId w:val="27"/>
        </w:numPr>
        <w:tabs>
          <w:tab w:val="left" w:pos="426"/>
        </w:tabs>
        <w:ind w:left="0" w:firstLine="0"/>
        <w:jc w:val="both"/>
        <w:rPr>
          <w:rFonts w:ascii="Times New Roman" w:hAnsi="Times New Roman"/>
          <w:smallCaps/>
          <w:color w:val="0D0D0D"/>
          <w:sz w:val="24"/>
          <w:szCs w:val="24"/>
          <w:u w:val="single"/>
          <w:lang w:val="sr-Cyrl-CS"/>
        </w:rPr>
      </w:pPr>
      <w:r w:rsidRPr="0006364B">
        <w:rPr>
          <w:rFonts w:ascii="Times New Roman" w:hAnsi="Times New Roman"/>
          <w:b/>
          <w:color w:val="0D0D0D"/>
          <w:sz w:val="24"/>
          <w:szCs w:val="24"/>
          <w:lang w:val="sr-Cyrl-CS"/>
        </w:rPr>
        <w:t xml:space="preserve">Доказ да </w:t>
      </w:r>
      <w:r w:rsidRPr="0006364B">
        <w:rPr>
          <w:rFonts w:ascii="Times New Roman" w:hAnsi="Times New Roman"/>
          <w:b/>
          <w:color w:val="0D0D0D"/>
          <w:sz w:val="24"/>
          <w:szCs w:val="24"/>
        </w:rPr>
        <w:t xml:space="preserve">је </w:t>
      </w:r>
      <w:r w:rsidRPr="0006364B">
        <w:rPr>
          <w:rFonts w:ascii="Times New Roman" w:hAnsi="Times New Roman"/>
          <w:b/>
          <w:color w:val="0D0D0D"/>
          <w:sz w:val="24"/>
          <w:szCs w:val="24"/>
          <w:lang w:val="sr-Cyrl-CS"/>
        </w:rPr>
        <w:t xml:space="preserve">понуђач </w:t>
      </w:r>
      <w:r w:rsidRPr="0006364B">
        <w:rPr>
          <w:rFonts w:ascii="Times New Roman" w:hAnsi="Times New Roman"/>
          <w:b/>
          <w:color w:val="0D0D0D"/>
          <w:sz w:val="24"/>
          <w:szCs w:val="24"/>
        </w:rPr>
        <w:t>регистрован код надлежног органа, односно уписан у одговарајући регистар</w:t>
      </w:r>
      <w:r w:rsidRPr="0006364B">
        <w:rPr>
          <w:rFonts w:ascii="Times New Roman" w:hAnsi="Times New Roman"/>
          <w:b/>
          <w:color w:val="0D0D0D"/>
          <w:sz w:val="24"/>
          <w:szCs w:val="24"/>
          <w:lang w:val="sr-Cyrl-CS"/>
        </w:rPr>
        <w:t>:</w:t>
      </w:r>
    </w:p>
    <w:p w:rsidR="006E5B54" w:rsidRPr="000E68C5" w:rsidRDefault="006E5B54" w:rsidP="006E5B54">
      <w:pPr>
        <w:pStyle w:val="NoSpacing"/>
        <w:jc w:val="both"/>
        <w:rPr>
          <w:rFonts w:ascii="Times New Roman" w:hAnsi="Times New Roman"/>
          <w:sz w:val="24"/>
          <w:szCs w:val="24"/>
          <w:lang w:val="sr-Cyrl-CS"/>
        </w:rPr>
      </w:pPr>
      <w:r>
        <w:rPr>
          <w:rFonts w:ascii="Times New Roman" w:hAnsi="Times New Roman"/>
          <w:b/>
          <w:sz w:val="24"/>
          <w:szCs w:val="24"/>
          <w:lang w:val="sr-Cyrl-CS"/>
        </w:rPr>
        <w:t>з</w:t>
      </w:r>
      <w:r w:rsidRPr="000E68C5">
        <w:rPr>
          <w:rFonts w:ascii="Times New Roman" w:hAnsi="Times New Roman"/>
          <w:b/>
          <w:sz w:val="24"/>
          <w:szCs w:val="24"/>
          <w:lang w:val="sr-Cyrl-CS"/>
        </w:rPr>
        <w:t>а правна лица</w:t>
      </w:r>
      <w:r w:rsidRPr="000E68C5">
        <w:rPr>
          <w:rFonts w:ascii="Times New Roman" w:hAnsi="Times New Roman"/>
          <w:sz w:val="24"/>
          <w:szCs w:val="24"/>
          <w:lang w:val="sr-Cyrl-CS"/>
        </w:rPr>
        <w:t xml:space="preserve">  – Извод из регистра Агенције за привредне регистре односно извод из регистра надлежног Привредног суда;</w:t>
      </w:r>
    </w:p>
    <w:p w:rsidR="006E5B54" w:rsidRDefault="006E5B54" w:rsidP="006E5B54">
      <w:pPr>
        <w:pStyle w:val="NoSpacing"/>
        <w:jc w:val="both"/>
        <w:rPr>
          <w:rFonts w:ascii="Times New Roman" w:hAnsi="Times New Roman"/>
          <w:sz w:val="24"/>
          <w:szCs w:val="24"/>
          <w:lang w:val="sr-Cyrl-CS"/>
        </w:rPr>
      </w:pPr>
      <w:r>
        <w:rPr>
          <w:rFonts w:ascii="Times New Roman" w:hAnsi="Times New Roman"/>
          <w:b/>
          <w:sz w:val="24"/>
          <w:szCs w:val="24"/>
          <w:lang w:val="sr-Cyrl-CS"/>
        </w:rPr>
        <w:t>з</w:t>
      </w:r>
      <w:r w:rsidRPr="000E68C5">
        <w:rPr>
          <w:rFonts w:ascii="Times New Roman" w:hAnsi="Times New Roman"/>
          <w:b/>
          <w:sz w:val="24"/>
          <w:szCs w:val="24"/>
          <w:lang w:val="sr-Cyrl-CS"/>
        </w:rPr>
        <w:t>а предузетнике</w:t>
      </w:r>
      <w:r w:rsidRPr="000E68C5">
        <w:rPr>
          <w:rFonts w:ascii="Times New Roman" w:hAnsi="Times New Roman"/>
          <w:sz w:val="24"/>
          <w:szCs w:val="24"/>
          <w:lang w:val="sr-Cyrl-CS"/>
        </w:rPr>
        <w:t xml:space="preserve"> - Извод из регистра Агенције за привредне регистре односно извод из одговарајућег регистра.</w:t>
      </w:r>
    </w:p>
    <w:p w:rsidR="006E5B54" w:rsidRPr="000E68C5" w:rsidRDefault="006E5B54" w:rsidP="006E5B54">
      <w:pPr>
        <w:pStyle w:val="NoSpacing"/>
        <w:jc w:val="both"/>
        <w:rPr>
          <w:rFonts w:ascii="Times New Roman" w:hAnsi="Times New Roman"/>
          <w:sz w:val="24"/>
          <w:szCs w:val="24"/>
          <w:lang w:val="sr-Cyrl-CS"/>
        </w:rPr>
      </w:pPr>
    </w:p>
    <w:p w:rsidR="006E5B54" w:rsidRPr="005E452E" w:rsidRDefault="006E5B54" w:rsidP="006E5B54">
      <w:pPr>
        <w:pStyle w:val="NoSpacing"/>
        <w:numPr>
          <w:ilvl w:val="0"/>
          <w:numId w:val="27"/>
        </w:numPr>
        <w:ind w:left="284"/>
        <w:jc w:val="both"/>
        <w:rPr>
          <w:rFonts w:ascii="Times New Roman" w:hAnsi="Times New Roman"/>
          <w:b/>
          <w:i/>
          <w:color w:val="0D0D0D"/>
          <w:sz w:val="24"/>
          <w:szCs w:val="24"/>
          <w:lang w:val="sr-Cyrl-CS"/>
        </w:rPr>
      </w:pPr>
      <w:r w:rsidRPr="0006364B">
        <w:rPr>
          <w:rFonts w:ascii="Times New Roman" w:hAnsi="Times New Roman"/>
          <w:b/>
          <w:color w:val="0D0D0D"/>
          <w:sz w:val="24"/>
          <w:szCs w:val="24"/>
          <w:lang w:val="sr-Cyrl-CS"/>
        </w:rPr>
        <w:t>Доказ да понуђач и његов законски заступник није осуђиван за неко од кривичних дела</w:t>
      </w:r>
      <w:r w:rsidRPr="0006364B">
        <w:rPr>
          <w:rFonts w:ascii="Times New Roman" w:hAnsi="Times New Roman"/>
          <w:b/>
          <w:color w:val="0D0D0D"/>
          <w:sz w:val="24"/>
          <w:szCs w:val="24"/>
        </w:rPr>
        <w:t xml:space="preserve"> </w:t>
      </w:r>
      <w:r w:rsidRPr="0006364B">
        <w:rPr>
          <w:rFonts w:ascii="Times New Roman" w:hAnsi="Times New Roman"/>
          <w:b/>
          <w:color w:val="0D0D0D"/>
          <w:sz w:val="24"/>
          <w:szCs w:val="24"/>
          <w:lang w:val="sr-Cyrl-CS"/>
        </w:rPr>
        <w:t xml:space="preserve">као </w:t>
      </w:r>
    </w:p>
    <w:p w:rsidR="006E5B54" w:rsidRPr="00512F98" w:rsidRDefault="006E5B54" w:rsidP="006E5B54">
      <w:pPr>
        <w:pStyle w:val="NoSpacing"/>
        <w:ind w:left="-76"/>
        <w:jc w:val="both"/>
        <w:rPr>
          <w:rFonts w:ascii="Times New Roman" w:hAnsi="Times New Roman"/>
          <w:b/>
          <w:i/>
          <w:color w:val="0D0D0D"/>
          <w:sz w:val="24"/>
          <w:szCs w:val="24"/>
          <w:lang w:val="sr-Cyrl-CS"/>
        </w:rPr>
      </w:pPr>
      <w:r w:rsidRPr="0006364B">
        <w:rPr>
          <w:rFonts w:ascii="Times New Roman" w:hAnsi="Times New Roman"/>
          <w:b/>
          <w:color w:val="0D0D0D"/>
          <w:sz w:val="24"/>
          <w:szCs w:val="24"/>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E5B54" w:rsidRPr="000E68C5" w:rsidRDefault="006E5B54" w:rsidP="006E5B54">
      <w:pPr>
        <w:pStyle w:val="NoSpacing"/>
        <w:jc w:val="both"/>
        <w:rPr>
          <w:rFonts w:ascii="Times New Roman" w:hAnsi="Times New Roman"/>
          <w:sz w:val="24"/>
          <w:szCs w:val="24"/>
          <w:lang w:val="sr-Cyrl-CS"/>
        </w:rPr>
      </w:pPr>
      <w:r>
        <w:rPr>
          <w:rFonts w:ascii="Times New Roman" w:hAnsi="Times New Roman"/>
          <w:b/>
          <w:sz w:val="24"/>
          <w:szCs w:val="24"/>
          <w:lang w:val="sr-Cyrl-CS"/>
        </w:rPr>
        <w:t>з</w:t>
      </w:r>
      <w:r w:rsidRPr="000E68C5">
        <w:rPr>
          <w:rFonts w:ascii="Times New Roman" w:hAnsi="Times New Roman"/>
          <w:b/>
          <w:sz w:val="24"/>
          <w:szCs w:val="24"/>
          <w:lang w:val="sr-Cyrl-CS"/>
        </w:rPr>
        <w:t>а правна лица</w:t>
      </w:r>
      <w:r w:rsidRPr="000E68C5">
        <w:rPr>
          <w:rFonts w:ascii="Times New Roman" w:hAnsi="Times New Roman"/>
          <w:sz w:val="24"/>
          <w:szCs w:val="24"/>
          <w:lang w:val="sr-Cyrl-CS"/>
        </w:rPr>
        <w:t xml:space="preserve"> –  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0E68C5">
        <w:rPr>
          <w:rFonts w:ascii="Times New Roman" w:hAnsi="Times New Roman"/>
          <w:sz w:val="24"/>
          <w:szCs w:val="24"/>
          <w:lang w:val="ru-RU"/>
        </w:rPr>
        <w:t>;</w:t>
      </w:r>
    </w:p>
    <w:p w:rsidR="006E5B54" w:rsidRPr="000E68C5" w:rsidRDefault="006E5B54" w:rsidP="006E5B54">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2) Извод из казнене евиденције Посебног одељења (за организовани криминал) Вишег суда у Београду</w:t>
      </w:r>
      <w:r w:rsidRPr="000E68C5">
        <w:rPr>
          <w:rFonts w:ascii="Times New Roman" w:hAnsi="Times New Roman"/>
          <w:sz w:val="24"/>
          <w:szCs w:val="24"/>
          <w:lang w:val="ru-RU"/>
        </w:rPr>
        <w:t>;</w:t>
      </w:r>
    </w:p>
    <w:p w:rsidR="006E5B54" w:rsidRPr="0090060F" w:rsidRDefault="006E5B54" w:rsidP="006E5B54">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3)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(ако има више законских заступника потребно је доставити </w:t>
      </w:r>
      <w:r>
        <w:rPr>
          <w:rFonts w:ascii="Times New Roman" w:hAnsi="Times New Roman"/>
          <w:sz w:val="24"/>
          <w:szCs w:val="24"/>
          <w:lang w:val="sr-Cyrl-CS"/>
        </w:rPr>
        <w:t>уверење за сваког појединачно).</w:t>
      </w:r>
    </w:p>
    <w:p w:rsidR="006E5B54" w:rsidRPr="000E68C5" w:rsidRDefault="006E5B54" w:rsidP="006E5B54">
      <w:pPr>
        <w:pStyle w:val="NoSpacing"/>
        <w:jc w:val="both"/>
        <w:rPr>
          <w:rFonts w:ascii="Times New Roman" w:hAnsi="Times New Roman"/>
          <w:sz w:val="24"/>
          <w:szCs w:val="24"/>
          <w:lang w:val="sr-Cyrl-CS"/>
        </w:rPr>
      </w:pPr>
      <w:r>
        <w:rPr>
          <w:rFonts w:ascii="Times New Roman" w:hAnsi="Times New Roman"/>
          <w:b/>
          <w:sz w:val="24"/>
          <w:szCs w:val="24"/>
          <w:lang w:val="sr-Cyrl-CS"/>
        </w:rPr>
        <w:t>з</w:t>
      </w:r>
      <w:r w:rsidRPr="000E68C5">
        <w:rPr>
          <w:rFonts w:ascii="Times New Roman" w:hAnsi="Times New Roman"/>
          <w:b/>
          <w:sz w:val="24"/>
          <w:szCs w:val="24"/>
          <w:lang w:val="sr-Cyrl-CS"/>
        </w:rPr>
        <w:t>а предузетнике</w:t>
      </w:r>
      <w:r w:rsidRPr="000E68C5">
        <w:rPr>
          <w:rFonts w:ascii="Times New Roman" w:hAnsi="Times New Roman"/>
          <w:b/>
          <w:sz w:val="24"/>
          <w:szCs w:val="24"/>
          <w:lang w:val="sr-Cyrl-RS"/>
        </w:rPr>
        <w:t xml:space="preserve"> и физичка лица</w:t>
      </w:r>
      <w:r w:rsidRPr="000E68C5">
        <w:rPr>
          <w:rFonts w:ascii="Times New Roman" w:hAnsi="Times New Roman"/>
          <w:sz w:val="24"/>
          <w:szCs w:val="24"/>
          <w:lang w:val="sr-Cyrl-CS"/>
        </w:rPr>
        <w:t xml:space="preserve"> – Уверења из казнене евиденције надлежне полицијске управе Министарства унутрашњих послова, захтев за издавање овог уверења може се поднети према месту рођења, али и према месту пребивалишта.</w:t>
      </w:r>
    </w:p>
    <w:p w:rsidR="006E5B54" w:rsidRPr="000E68C5" w:rsidRDefault="006E5B54" w:rsidP="006E5B54">
      <w:pPr>
        <w:pStyle w:val="NoSpacing"/>
        <w:jc w:val="both"/>
        <w:rPr>
          <w:rFonts w:ascii="Times New Roman" w:hAnsi="Times New Roman"/>
          <w:b/>
          <w:color w:val="FF0000"/>
          <w:sz w:val="24"/>
          <w:szCs w:val="24"/>
          <w:lang w:val="sr-Cyrl-CS"/>
        </w:rPr>
      </w:pPr>
    </w:p>
    <w:p w:rsidR="006E5B54" w:rsidRPr="000E68C5" w:rsidRDefault="006E5B54" w:rsidP="006E5B54">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(не старије од два месеца пре отварања понуда);</w:t>
      </w:r>
    </w:p>
    <w:p w:rsidR="00D4060A" w:rsidRPr="000E68C5" w:rsidRDefault="00D4060A" w:rsidP="006E5B54">
      <w:pPr>
        <w:pStyle w:val="NoSpacing"/>
        <w:jc w:val="both"/>
        <w:rPr>
          <w:rFonts w:ascii="Times New Roman" w:hAnsi="Times New Roman"/>
          <w:b/>
          <w:sz w:val="24"/>
          <w:szCs w:val="24"/>
          <w:lang w:val="sr-Cyrl-CS"/>
        </w:rPr>
      </w:pPr>
    </w:p>
    <w:p w:rsidR="006E5B54" w:rsidRPr="0006364B" w:rsidRDefault="006E5B54" w:rsidP="006E5B54">
      <w:pPr>
        <w:pStyle w:val="NoSpacing"/>
        <w:tabs>
          <w:tab w:val="left" w:pos="10204"/>
        </w:tabs>
        <w:jc w:val="both"/>
        <w:rPr>
          <w:rFonts w:ascii="Times New Roman" w:hAnsi="Times New Roman"/>
          <w:b/>
          <w:color w:val="0D0D0D"/>
          <w:sz w:val="24"/>
          <w:szCs w:val="24"/>
          <w:lang w:val="sr-Cyrl-CS"/>
        </w:rPr>
      </w:pPr>
      <w:r w:rsidRPr="0006364B">
        <w:rPr>
          <w:rFonts w:ascii="Times New Roman" w:hAnsi="Times New Roman"/>
          <w:b/>
          <w:color w:val="0D0D0D"/>
          <w:sz w:val="24"/>
          <w:szCs w:val="24"/>
          <w:lang w:val="sr-Cyrl-CS"/>
        </w:rPr>
        <w:t xml:space="preserve">3.) Доказ да је понуђач </w:t>
      </w:r>
      <w:r w:rsidRPr="0006364B">
        <w:rPr>
          <w:rFonts w:ascii="Times New Roman" w:hAnsi="Times New Roman"/>
          <w:b/>
          <w:color w:val="0D0D0D"/>
          <w:sz w:val="24"/>
          <w:szCs w:val="24"/>
        </w:rPr>
        <w:t>измирио доспеле порезе</w:t>
      </w:r>
      <w:r w:rsidRPr="0006364B">
        <w:rPr>
          <w:rFonts w:ascii="Times New Roman" w:hAnsi="Times New Roman"/>
          <w:b/>
          <w:color w:val="0D0D0D"/>
          <w:sz w:val="24"/>
          <w:szCs w:val="24"/>
          <w:lang w:val="sr-Cyrl-CS"/>
        </w:rPr>
        <w:t>, доприносе</w:t>
      </w:r>
      <w:r w:rsidRPr="0006364B">
        <w:rPr>
          <w:rFonts w:ascii="Times New Roman" w:hAnsi="Times New Roman"/>
          <w:b/>
          <w:color w:val="0D0D0D"/>
          <w:sz w:val="24"/>
          <w:szCs w:val="24"/>
        </w:rPr>
        <w:t xml:space="preserve"> и друге јавне дажбине у складу са</w:t>
      </w:r>
    </w:p>
    <w:p w:rsidR="006E5B54" w:rsidRDefault="006E5B54" w:rsidP="006E5B54">
      <w:pPr>
        <w:pStyle w:val="NoSpacing"/>
        <w:jc w:val="both"/>
        <w:rPr>
          <w:rFonts w:ascii="Times New Roman" w:hAnsi="Times New Roman"/>
          <w:color w:val="0D0D0D"/>
          <w:sz w:val="24"/>
          <w:szCs w:val="24"/>
          <w:lang w:val="sr-Cyrl-CS"/>
        </w:rPr>
      </w:pPr>
      <w:r w:rsidRPr="0006364B">
        <w:rPr>
          <w:rFonts w:ascii="Times New Roman" w:hAnsi="Times New Roman"/>
          <w:b/>
          <w:color w:val="0D0D0D"/>
          <w:sz w:val="24"/>
          <w:szCs w:val="24"/>
        </w:rPr>
        <w:t>прописима Републике</w:t>
      </w:r>
      <w:r w:rsidRPr="0006364B">
        <w:rPr>
          <w:rFonts w:ascii="Times New Roman" w:hAnsi="Times New Roman"/>
          <w:b/>
          <w:color w:val="0D0D0D"/>
          <w:sz w:val="24"/>
          <w:szCs w:val="24"/>
          <w:lang w:val="sr-Cyrl-CS"/>
        </w:rPr>
        <w:t xml:space="preserve"> </w:t>
      </w:r>
      <w:r w:rsidRPr="0006364B">
        <w:rPr>
          <w:rFonts w:ascii="Times New Roman" w:hAnsi="Times New Roman"/>
          <w:b/>
          <w:color w:val="0D0D0D"/>
          <w:sz w:val="24"/>
          <w:szCs w:val="24"/>
        </w:rPr>
        <w:t>Србије или стране државе када има седиште на њеној територији</w:t>
      </w:r>
      <w:r w:rsidRPr="0006364B">
        <w:rPr>
          <w:rFonts w:ascii="Times New Roman" w:hAnsi="Times New Roman"/>
          <w:color w:val="0D0D0D"/>
          <w:sz w:val="24"/>
          <w:szCs w:val="24"/>
          <w:lang w:val="sr-Cyrl-CS"/>
        </w:rPr>
        <w:t xml:space="preserve">  </w:t>
      </w:r>
    </w:p>
    <w:p w:rsidR="006E5B54" w:rsidRDefault="006E5B54" w:rsidP="006E5B54">
      <w:pPr>
        <w:pStyle w:val="NoSpacing"/>
        <w:jc w:val="both"/>
        <w:rPr>
          <w:rFonts w:ascii="Times New Roman" w:hAnsi="Times New Roman"/>
          <w:color w:val="0D0D0D"/>
          <w:sz w:val="24"/>
          <w:szCs w:val="24"/>
          <w:lang w:val="sr-Cyrl-CS"/>
        </w:rPr>
      </w:pPr>
      <w:r w:rsidRPr="00740CEB">
        <w:rPr>
          <w:rFonts w:ascii="Times New Roman" w:hAnsi="Times New Roman"/>
          <w:b/>
          <w:color w:val="0D0D0D"/>
          <w:sz w:val="24"/>
          <w:szCs w:val="24"/>
          <w:lang w:val="sr-Cyrl-CS"/>
        </w:rPr>
        <w:t>за правна лица, предузетнике и физичка лица</w:t>
      </w:r>
      <w:r>
        <w:rPr>
          <w:rFonts w:ascii="Times New Roman" w:hAnsi="Times New Roman"/>
          <w:b/>
          <w:color w:val="0D0D0D"/>
          <w:sz w:val="24"/>
          <w:szCs w:val="24"/>
          <w:lang w:val="sr-Cyrl-CS"/>
        </w:rPr>
        <w:t>:</w:t>
      </w:r>
      <w:r w:rsidRPr="00740CEB">
        <w:rPr>
          <w:rFonts w:ascii="Times New Roman" w:hAnsi="Times New Roman"/>
          <w:color w:val="0D0D0D"/>
          <w:sz w:val="24"/>
          <w:szCs w:val="24"/>
          <w:lang w:val="sr-Cyrl-CS"/>
        </w:rPr>
        <w:t xml:space="preserve"> </w:t>
      </w:r>
    </w:p>
    <w:p w:rsidR="006E5B54" w:rsidRDefault="006E5B54" w:rsidP="006E5B54">
      <w:pPr>
        <w:pStyle w:val="NoSpacing"/>
        <w:jc w:val="both"/>
        <w:rPr>
          <w:rFonts w:ascii="Times New Roman" w:hAnsi="Times New Roman"/>
          <w:b/>
          <w:sz w:val="24"/>
          <w:szCs w:val="24"/>
          <w:u w:val="single"/>
          <w:lang w:val="sr-Cyrl-CS"/>
        </w:rPr>
      </w:pPr>
      <w:r w:rsidRPr="00740CEB">
        <w:rPr>
          <w:rFonts w:ascii="Times New Roman" w:hAnsi="Times New Roman"/>
          <w:color w:val="0D0D0D"/>
          <w:sz w:val="24"/>
          <w:szCs w:val="24"/>
          <w:lang w:val="sr-Cyrl-CS"/>
        </w:rPr>
        <w:t>1)</w:t>
      </w:r>
      <w:r>
        <w:rPr>
          <w:rFonts w:ascii="Times New Roman" w:hAnsi="Times New Roman"/>
          <w:b/>
          <w:sz w:val="24"/>
          <w:szCs w:val="24"/>
          <w:lang w:val="sr-Cyrl-CS"/>
        </w:rPr>
        <w:t xml:space="preserve"> </w:t>
      </w:r>
      <w:r w:rsidRPr="000E68C5">
        <w:rPr>
          <w:rFonts w:ascii="Times New Roman" w:hAnsi="Times New Roman"/>
          <w:sz w:val="24"/>
          <w:szCs w:val="24"/>
          <w:lang w:val="sr-Cyrl-CS"/>
        </w:rPr>
        <w:t>Уверење Пореске управе Министарства финансија о измир</w:t>
      </w:r>
      <w:r>
        <w:rPr>
          <w:rFonts w:ascii="Times New Roman" w:hAnsi="Times New Roman"/>
          <w:sz w:val="24"/>
          <w:szCs w:val="24"/>
          <w:lang w:val="sr-Cyrl-CS"/>
        </w:rPr>
        <w:t>ењу доспелих пореза и доприноса</w:t>
      </w:r>
      <w:r w:rsidRPr="00740CEB">
        <w:rPr>
          <w:rFonts w:ascii="Times New Roman" w:hAnsi="Times New Roman"/>
          <w:sz w:val="24"/>
          <w:szCs w:val="24"/>
          <w:lang w:val="sr-Cyrl-CS"/>
        </w:rPr>
        <w:t>;</w:t>
      </w:r>
    </w:p>
    <w:p w:rsidR="006E5B54" w:rsidRDefault="006E5B54" w:rsidP="006E5B54">
      <w:pPr>
        <w:pStyle w:val="NoSpacing"/>
        <w:jc w:val="both"/>
        <w:rPr>
          <w:rFonts w:ascii="Times New Roman" w:hAnsi="Times New Roman"/>
          <w:sz w:val="24"/>
          <w:szCs w:val="24"/>
          <w:lang w:val="sr-Cyrl-CS"/>
        </w:rPr>
      </w:pPr>
      <w:r>
        <w:rPr>
          <w:rFonts w:ascii="Times New Roman" w:hAnsi="Times New Roman"/>
          <w:sz w:val="24"/>
          <w:szCs w:val="24"/>
          <w:lang w:val="sr-Cyrl-CS"/>
        </w:rPr>
        <w:t>2) У</w:t>
      </w:r>
      <w:r w:rsidRPr="000E68C5">
        <w:rPr>
          <w:rFonts w:ascii="Times New Roman" w:hAnsi="Times New Roman"/>
          <w:sz w:val="24"/>
          <w:szCs w:val="24"/>
          <w:lang w:val="sr-Cyrl-CS"/>
        </w:rPr>
        <w:t xml:space="preserve">верења надлежне Управе локалне самоуправе </w:t>
      </w:r>
      <w:r>
        <w:rPr>
          <w:rFonts w:ascii="Times New Roman" w:hAnsi="Times New Roman"/>
          <w:sz w:val="24"/>
          <w:szCs w:val="24"/>
          <w:lang w:val="sr-Cyrl-CS"/>
        </w:rPr>
        <w:t>о измирењу</w:t>
      </w:r>
      <w:r w:rsidRPr="000E68C5">
        <w:rPr>
          <w:rFonts w:ascii="Times New Roman" w:hAnsi="Times New Roman"/>
          <w:sz w:val="24"/>
          <w:szCs w:val="24"/>
          <w:lang w:val="sr-Cyrl-CS"/>
        </w:rPr>
        <w:t xml:space="preserve"> обавезе по основу и</w:t>
      </w:r>
      <w:r>
        <w:rPr>
          <w:rFonts w:ascii="Times New Roman" w:hAnsi="Times New Roman"/>
          <w:sz w:val="24"/>
          <w:szCs w:val="24"/>
          <w:lang w:val="sr-Cyrl-CS"/>
        </w:rPr>
        <w:t>зворних локалних јавних прихода.</w:t>
      </w:r>
    </w:p>
    <w:p w:rsidR="006E5B54" w:rsidRPr="00740CEB" w:rsidRDefault="006E5B54" w:rsidP="006E5B54">
      <w:pPr>
        <w:pStyle w:val="NoSpacing"/>
        <w:jc w:val="both"/>
        <w:rPr>
          <w:rFonts w:ascii="Times New Roman" w:hAnsi="Times New Roman"/>
          <w:b/>
          <w:sz w:val="24"/>
          <w:szCs w:val="24"/>
          <w:lang w:val="sr-Cyrl-CS"/>
        </w:rPr>
      </w:pPr>
    </w:p>
    <w:p w:rsidR="006E5B54" w:rsidRPr="00E10BE2" w:rsidRDefault="006E5B54" w:rsidP="006E5B54">
      <w:pPr>
        <w:pStyle w:val="NoSpacing"/>
        <w:jc w:val="both"/>
        <w:rPr>
          <w:rFonts w:ascii="Times New Roman" w:hAnsi="Times New Roman"/>
          <w:sz w:val="24"/>
          <w:szCs w:val="24"/>
          <w:lang w:val="sr-Cyrl-RS"/>
        </w:rPr>
      </w:pPr>
      <w:r w:rsidRPr="00E10BE2">
        <w:rPr>
          <w:rFonts w:ascii="Times New Roman" w:hAnsi="Times New Roman"/>
          <w:b/>
          <w:sz w:val="24"/>
          <w:szCs w:val="24"/>
          <w:lang w:val="sr-Cyrl-RS"/>
        </w:rPr>
        <w:t>РЕГИСТАР ПОНУЂАЧА</w:t>
      </w:r>
      <w:r w:rsidRPr="00E10BE2">
        <w:rPr>
          <w:rFonts w:ascii="Times New Roman" w:hAnsi="Times New Roman"/>
          <w:sz w:val="24"/>
          <w:szCs w:val="24"/>
          <w:lang w:val="sr-Cyrl-RS"/>
        </w:rPr>
        <w:t>:</w:t>
      </w:r>
    </w:p>
    <w:p w:rsidR="006E5B54" w:rsidRPr="00E10BE2" w:rsidRDefault="00861A73" w:rsidP="006E5B54">
      <w:pPr>
        <w:pStyle w:val="NoSpacing"/>
        <w:jc w:val="both"/>
        <w:rPr>
          <w:rFonts w:ascii="Times New Roman" w:hAnsi="Times New Roman"/>
          <w:sz w:val="24"/>
          <w:szCs w:val="24"/>
          <w:lang w:val="sr-Cyrl-CS"/>
        </w:rPr>
      </w:pPr>
      <w:r w:rsidRPr="00E10BE2">
        <w:rPr>
          <w:rFonts w:ascii="Times New Roman" w:hAnsi="Times New Roman"/>
          <w:sz w:val="24"/>
          <w:szCs w:val="24"/>
          <w:lang w:val="sr-Cyrl-RS"/>
        </w:rPr>
        <w:t>Лице уписано у Р</w:t>
      </w:r>
      <w:r w:rsidR="006E5B54" w:rsidRPr="00E10BE2">
        <w:rPr>
          <w:rFonts w:ascii="Times New Roman" w:hAnsi="Times New Roman"/>
          <w:sz w:val="24"/>
          <w:szCs w:val="24"/>
          <w:lang w:val="sr-Cyrl-RS"/>
        </w:rPr>
        <w:t xml:space="preserve">егистар понуђача није дужно да приликом подношења понуде доказује испуњеност обавезних услова (члан 78. став 5. </w:t>
      </w:r>
      <w:r w:rsidR="006E5B54" w:rsidRPr="00E10BE2">
        <w:rPr>
          <w:rFonts w:ascii="Times New Roman" w:hAnsi="Times New Roman"/>
          <w:sz w:val="24"/>
          <w:szCs w:val="24"/>
          <w:lang w:val="sr-Cyrl-CS"/>
        </w:rPr>
        <w:t>ЗЈН</w:t>
      </w:r>
      <w:r w:rsidR="006E5B54" w:rsidRPr="00E10BE2">
        <w:rPr>
          <w:rFonts w:ascii="Times New Roman" w:hAnsi="Times New Roman"/>
          <w:sz w:val="24"/>
          <w:szCs w:val="24"/>
          <w:lang w:val="sr-Cyrl-RS"/>
        </w:rPr>
        <w:t xml:space="preserve">). </w:t>
      </w:r>
      <w:r w:rsidR="006E5B54" w:rsidRPr="00E10BE2">
        <w:rPr>
          <w:rFonts w:ascii="Times New Roman" w:hAnsi="Times New Roman"/>
          <w:sz w:val="24"/>
          <w:szCs w:val="24"/>
          <w:lang w:val="sr-Cyrl-CS"/>
        </w:rPr>
        <w:t>Наручилац ће у фази стручне оцене понуда прове</w:t>
      </w:r>
      <w:r w:rsidR="001A1F0D">
        <w:rPr>
          <w:rFonts w:ascii="Times New Roman" w:hAnsi="Times New Roman"/>
          <w:sz w:val="24"/>
          <w:szCs w:val="24"/>
          <w:lang w:val="sr-Cyrl-CS"/>
        </w:rPr>
        <w:t>рити да ли је понуђач уписан у Р</w:t>
      </w:r>
      <w:r w:rsidR="006E5B54" w:rsidRPr="00E10BE2">
        <w:rPr>
          <w:rFonts w:ascii="Times New Roman" w:hAnsi="Times New Roman"/>
          <w:sz w:val="24"/>
          <w:szCs w:val="24"/>
          <w:lang w:val="sr-Cyrl-CS"/>
        </w:rPr>
        <w:t>егистар понуђача.</w:t>
      </w:r>
    </w:p>
    <w:p w:rsidR="00C10DE8" w:rsidRDefault="00C10DE8" w:rsidP="006E5B54">
      <w:pPr>
        <w:pStyle w:val="NoSpacing"/>
        <w:jc w:val="both"/>
        <w:rPr>
          <w:rFonts w:ascii="Times New Roman" w:hAnsi="Times New Roman"/>
          <w:b/>
          <w:sz w:val="24"/>
          <w:szCs w:val="24"/>
          <w:u w:val="single"/>
          <w:lang w:val="ru-RU"/>
        </w:rPr>
      </w:pPr>
    </w:p>
    <w:p w:rsidR="006E5B54" w:rsidRPr="000E68C5" w:rsidRDefault="006E5B54" w:rsidP="006E5B54">
      <w:pPr>
        <w:pStyle w:val="NoSpacing"/>
        <w:jc w:val="both"/>
        <w:rPr>
          <w:rFonts w:ascii="Times New Roman" w:hAnsi="Times New Roman"/>
          <w:b/>
          <w:sz w:val="24"/>
          <w:szCs w:val="24"/>
          <w:u w:val="single"/>
          <w:lang w:val="ru-RU"/>
        </w:rPr>
      </w:pPr>
      <w:r w:rsidRPr="000E68C5">
        <w:rPr>
          <w:rFonts w:ascii="Times New Roman" w:hAnsi="Times New Roman"/>
          <w:b/>
          <w:sz w:val="24"/>
          <w:szCs w:val="24"/>
          <w:u w:val="single"/>
          <w:lang w:val="ru-RU"/>
        </w:rPr>
        <w:t>Напомена:</w:t>
      </w:r>
    </w:p>
    <w:p w:rsidR="006E5B54" w:rsidRPr="000E68C5" w:rsidRDefault="006E5B54" w:rsidP="006E5B54">
      <w:pPr>
        <w:pStyle w:val="NoSpacing"/>
        <w:jc w:val="both"/>
        <w:rPr>
          <w:rFonts w:ascii="Times New Roman" w:hAnsi="Times New Roman"/>
          <w:b/>
          <w:sz w:val="24"/>
          <w:szCs w:val="24"/>
          <w:lang w:val="ru-RU"/>
        </w:rPr>
      </w:pPr>
      <w:r w:rsidRPr="000E68C5">
        <w:rPr>
          <w:rFonts w:ascii="Times New Roman" w:hAnsi="Times New Roman"/>
          <w:sz w:val="24"/>
          <w:szCs w:val="24"/>
          <w:lang w:val="ru-RU"/>
        </w:rPr>
        <w:t xml:space="preserve">Уколико је понуђач у поступку приватизације, уместо горе наведених доказа треба доставити </w:t>
      </w:r>
      <w:r w:rsidRPr="000E68C5">
        <w:rPr>
          <w:rFonts w:ascii="Times New Roman" w:hAnsi="Times New Roman"/>
          <w:b/>
          <w:sz w:val="24"/>
          <w:szCs w:val="24"/>
          <w:lang w:val="ru-RU"/>
        </w:rPr>
        <w:t>уверење Агенције за приватизацију да се налази у поступку приватизације</w:t>
      </w:r>
    </w:p>
    <w:p w:rsidR="006E5B54" w:rsidRPr="000E68C5" w:rsidRDefault="006E5B54" w:rsidP="006E5B54">
      <w:pPr>
        <w:pStyle w:val="NoSpacing"/>
        <w:jc w:val="both"/>
        <w:rPr>
          <w:rFonts w:ascii="Times New Roman" w:hAnsi="Times New Roman"/>
          <w:b/>
          <w:sz w:val="24"/>
          <w:szCs w:val="24"/>
          <w:lang w:val="sr-Cyrl-CS"/>
        </w:rPr>
      </w:pPr>
    </w:p>
    <w:p w:rsidR="00D4060A" w:rsidRPr="00414657" w:rsidRDefault="006E5B54" w:rsidP="006E5B54">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(не старије од два месеца пре отварања понуда);</w:t>
      </w:r>
    </w:p>
    <w:p w:rsidR="005B29C1" w:rsidRDefault="005B29C1"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7267E5" w:rsidRDefault="007267E5" w:rsidP="005B29C1">
      <w:pPr>
        <w:pStyle w:val="NoSpacing"/>
        <w:jc w:val="both"/>
        <w:rPr>
          <w:rFonts w:ascii="Times New Roman" w:hAnsi="Times New Roman"/>
          <w:b/>
          <w:sz w:val="24"/>
          <w:szCs w:val="24"/>
          <w:u w:val="single"/>
          <w:lang w:val="sr-Cyrl-CS"/>
        </w:rPr>
      </w:pPr>
    </w:p>
    <w:p w:rsidR="005B29C1" w:rsidRDefault="005B29C1" w:rsidP="005B29C1">
      <w:pPr>
        <w:pStyle w:val="NoSpacing"/>
        <w:jc w:val="both"/>
        <w:rPr>
          <w:rFonts w:ascii="Times New Roman" w:hAnsi="Times New Roman"/>
          <w:b/>
          <w:sz w:val="24"/>
          <w:szCs w:val="24"/>
          <w:u w:val="single"/>
          <w:lang w:val="sr-Cyrl-CS"/>
        </w:rPr>
      </w:pPr>
      <w:r w:rsidRPr="006E5B54">
        <w:rPr>
          <w:rFonts w:ascii="Times New Roman" w:hAnsi="Times New Roman"/>
          <w:b/>
          <w:sz w:val="24"/>
          <w:szCs w:val="24"/>
          <w:u w:val="single"/>
          <w:lang w:val="sr-Cyrl-CS"/>
        </w:rPr>
        <w:lastRenderedPageBreak/>
        <w:t>ДОДАТНИ УСЛОВИ</w:t>
      </w:r>
    </w:p>
    <w:p w:rsidR="005B29C1" w:rsidRPr="006E5B54" w:rsidRDefault="005B29C1" w:rsidP="005B29C1">
      <w:pPr>
        <w:pStyle w:val="NoSpacing"/>
        <w:jc w:val="both"/>
        <w:rPr>
          <w:rFonts w:ascii="Times New Roman" w:hAnsi="Times New Roman"/>
          <w:b/>
          <w:sz w:val="24"/>
          <w:szCs w:val="24"/>
          <w:u w:val="single"/>
          <w:lang w:val="sr-Cyrl-CS"/>
        </w:rPr>
      </w:pPr>
    </w:p>
    <w:p w:rsidR="005B29C1" w:rsidRDefault="00250569" w:rsidP="00250569">
      <w:pPr>
        <w:pStyle w:val="NoSpacing"/>
        <w:ind w:left="360"/>
        <w:jc w:val="both"/>
        <w:rPr>
          <w:rFonts w:ascii="Times New Roman" w:hAnsi="Times New Roman"/>
          <w:b/>
          <w:sz w:val="24"/>
          <w:szCs w:val="24"/>
          <w:lang w:val="ru-RU"/>
        </w:rPr>
      </w:pPr>
      <w:r>
        <w:rPr>
          <w:rFonts w:ascii="Times New Roman" w:hAnsi="Times New Roman"/>
          <w:b/>
          <w:sz w:val="24"/>
          <w:szCs w:val="24"/>
          <w:lang w:val="sr-Cyrl-CS"/>
        </w:rPr>
        <w:t>4.)</w:t>
      </w:r>
      <w:r w:rsidR="005B29C1" w:rsidRPr="00A90B1D">
        <w:rPr>
          <w:rFonts w:ascii="Times New Roman" w:hAnsi="Times New Roman"/>
          <w:b/>
          <w:sz w:val="24"/>
          <w:szCs w:val="24"/>
          <w:lang w:val="sr-Cyrl-CS"/>
        </w:rPr>
        <w:t>Доказ</w:t>
      </w:r>
      <w:r>
        <w:rPr>
          <w:rFonts w:ascii="Times New Roman" w:hAnsi="Times New Roman"/>
          <w:b/>
          <w:sz w:val="24"/>
          <w:szCs w:val="24"/>
          <w:lang w:val="sr-Cyrl-CS"/>
        </w:rPr>
        <w:t>и</w:t>
      </w:r>
      <w:r w:rsidR="005B29C1" w:rsidRPr="00A90B1D">
        <w:rPr>
          <w:rFonts w:ascii="Times New Roman" w:hAnsi="Times New Roman"/>
          <w:b/>
          <w:sz w:val="24"/>
          <w:szCs w:val="24"/>
          <w:lang w:val="sr-Cyrl-CS"/>
        </w:rPr>
        <w:t xml:space="preserve"> понуђача да </w:t>
      </w:r>
      <w:r w:rsidR="005B29C1" w:rsidRPr="00A90B1D">
        <w:rPr>
          <w:rFonts w:ascii="Times New Roman" w:hAnsi="Times New Roman"/>
          <w:b/>
          <w:sz w:val="24"/>
          <w:szCs w:val="24"/>
          <w:lang w:val="ru-RU"/>
        </w:rPr>
        <w:t xml:space="preserve">располаже неопходним </w:t>
      </w:r>
      <w:r w:rsidR="005B29C1">
        <w:rPr>
          <w:rFonts w:ascii="Times New Roman" w:hAnsi="Times New Roman"/>
          <w:b/>
          <w:sz w:val="24"/>
          <w:szCs w:val="24"/>
          <w:lang w:val="ru-RU"/>
        </w:rPr>
        <w:t>кадровским</w:t>
      </w:r>
      <w:r w:rsidR="005B29C1" w:rsidRPr="00A90B1D">
        <w:rPr>
          <w:rFonts w:ascii="Times New Roman" w:hAnsi="Times New Roman"/>
          <w:b/>
          <w:sz w:val="24"/>
          <w:szCs w:val="24"/>
          <w:lang w:val="ru-RU"/>
        </w:rPr>
        <w:t xml:space="preserve"> капацитетом</w:t>
      </w:r>
      <w:r w:rsidR="005B29C1">
        <w:rPr>
          <w:rFonts w:ascii="Times New Roman" w:hAnsi="Times New Roman"/>
          <w:b/>
          <w:sz w:val="24"/>
          <w:szCs w:val="24"/>
          <w:lang w:val="ru-RU"/>
        </w:rPr>
        <w:t>:</w:t>
      </w:r>
    </w:p>
    <w:p w:rsidR="00EA22F5" w:rsidRDefault="00EA22F5" w:rsidP="006E5B54">
      <w:pPr>
        <w:pStyle w:val="NoSpacing"/>
        <w:jc w:val="both"/>
        <w:rPr>
          <w:rFonts w:ascii="Times New Roman" w:hAnsi="Times New Roman"/>
          <w:b/>
          <w:sz w:val="24"/>
          <w:szCs w:val="24"/>
          <w:u w:val="single"/>
          <w:lang w:val="sr-Cyrl-CS"/>
        </w:rPr>
      </w:pPr>
    </w:p>
    <w:p w:rsidR="007267E5" w:rsidRPr="00246115" w:rsidRDefault="007267E5" w:rsidP="007267E5">
      <w:pPr>
        <w:spacing w:after="0" w:line="240" w:lineRule="auto"/>
        <w:jc w:val="both"/>
        <w:rPr>
          <w:rFonts w:ascii="Times New Roman" w:hAnsi="Times New Roman"/>
          <w:b/>
          <w:sz w:val="24"/>
          <w:szCs w:val="24"/>
          <w:lang w:val="sr-Cyrl-CS"/>
        </w:rPr>
      </w:pPr>
      <w:r w:rsidRPr="007267E5">
        <w:rPr>
          <w:rFonts w:ascii="Times New Roman" w:hAnsi="Times New Roman"/>
          <w:b/>
          <w:sz w:val="24"/>
          <w:szCs w:val="24"/>
          <w:lang w:val="sr-Cyrl-CS"/>
        </w:rPr>
        <w:t>најмање 7 чланова експертског тима</w:t>
      </w:r>
      <w:r w:rsidR="003E36EB">
        <w:rPr>
          <w:rFonts w:ascii="Times New Roman" w:hAnsi="Times New Roman"/>
          <w:b/>
          <w:sz w:val="24"/>
          <w:szCs w:val="24"/>
          <w:lang w:val="sr-Cyrl-CS"/>
        </w:rPr>
        <w:t>,</w:t>
      </w:r>
      <w:r w:rsidRPr="007267E5">
        <w:rPr>
          <w:rFonts w:ascii="Times New Roman" w:hAnsi="Times New Roman"/>
          <w:b/>
          <w:sz w:val="24"/>
          <w:szCs w:val="24"/>
          <w:lang w:val="sr-Cyrl-CS"/>
        </w:rPr>
        <w:t xml:space="preserve"> </w:t>
      </w:r>
      <w:r w:rsidR="003E36EB">
        <w:rPr>
          <w:rFonts w:ascii="Times New Roman" w:hAnsi="Times New Roman"/>
          <w:b/>
          <w:sz w:val="24"/>
          <w:szCs w:val="24"/>
          <w:lang w:val="sr-Cyrl-CS"/>
        </w:rPr>
        <w:t xml:space="preserve">са искуством у изради стратешких и планских докумената у области енергетике на националном нивоу, </w:t>
      </w:r>
      <w:r w:rsidR="00246115">
        <w:rPr>
          <w:rFonts w:ascii="Times New Roman" w:hAnsi="Times New Roman"/>
          <w:b/>
          <w:sz w:val="24"/>
          <w:szCs w:val="24"/>
          <w:lang w:val="sr-Cyrl-CS"/>
        </w:rPr>
        <w:t>из следећих области:</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xml:space="preserve">- 1 доктор техничких наука,  инжењер машинства, технологије или рударства са најмање десет година радног искуства у области гасне привреде; </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доктор електротехничких наука, инжењер електротехнике, са најмање десет година радног искуства у области електро привреде;</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инжењер електротехнике са најмање пет година радног искуства у области енергетике и енергетског планирања;</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инжењер машинства са најмање пет година радног искуства у области енергетике и енергетског планирања;</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инжењер технологије са најмање пет година радног искуства у области у области енергетике и енергетског планирања;</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дипломирани правник са најмање пет година радног искуства у области  међународне правне регулативе и правне регулативе Републике Србије за област енергетике;</w:t>
      </w:r>
    </w:p>
    <w:p w:rsidR="007267E5" w:rsidRPr="00246115" w:rsidRDefault="007267E5" w:rsidP="007267E5">
      <w:pPr>
        <w:spacing w:after="0" w:line="240" w:lineRule="auto"/>
        <w:jc w:val="both"/>
        <w:rPr>
          <w:rFonts w:ascii="Times New Roman" w:hAnsi="Times New Roman"/>
          <w:b/>
          <w:sz w:val="24"/>
          <w:szCs w:val="24"/>
          <w:lang w:val="sr-Cyrl-RS"/>
        </w:rPr>
      </w:pPr>
      <w:r w:rsidRPr="00246115">
        <w:rPr>
          <w:rFonts w:ascii="Times New Roman" w:hAnsi="Times New Roman"/>
          <w:b/>
          <w:sz w:val="24"/>
          <w:szCs w:val="24"/>
          <w:lang w:val="sr-Cyrl-RS"/>
        </w:rPr>
        <w:t>- 1 дипломирани економиста са најмање пет година радног искуства у области енергетике Републике Србије и међународ</w:t>
      </w:r>
      <w:r w:rsidR="00246115" w:rsidRPr="00246115">
        <w:rPr>
          <w:rFonts w:ascii="Times New Roman" w:hAnsi="Times New Roman"/>
          <w:b/>
          <w:sz w:val="24"/>
          <w:szCs w:val="24"/>
          <w:lang w:val="sr-Cyrl-RS"/>
        </w:rPr>
        <w:t>не праксе у области енергетике;</w:t>
      </w:r>
    </w:p>
    <w:p w:rsidR="007267E5" w:rsidRPr="00246115" w:rsidRDefault="007267E5" w:rsidP="007267E5">
      <w:pPr>
        <w:spacing w:after="0" w:line="240" w:lineRule="auto"/>
        <w:jc w:val="both"/>
        <w:rPr>
          <w:rFonts w:ascii="Times New Roman" w:eastAsia="Times New Roman" w:hAnsi="Times New Roman"/>
          <w:b/>
          <w:sz w:val="24"/>
          <w:szCs w:val="24"/>
          <w:lang w:val="sr-Cyrl-CS"/>
        </w:rPr>
      </w:pPr>
      <w:r w:rsidRPr="00246115">
        <w:rPr>
          <w:rFonts w:ascii="Times New Roman" w:hAnsi="Times New Roman"/>
          <w:b/>
          <w:sz w:val="24"/>
          <w:szCs w:val="24"/>
          <w:lang w:val="sr-Cyrl-CS"/>
        </w:rPr>
        <w:t>Сва наведена лица морају бити запослена на неодређено време или одређено време или радно ангажована уговором о делу (с тим да је потребно да период ангажовања лица запослених на одређено време и радно ангажованих уговором о делу траје током трајања уговора) и за њих доставити</w:t>
      </w:r>
      <w:r w:rsidRPr="00246115">
        <w:rPr>
          <w:rFonts w:ascii="Times New Roman" w:eastAsia="Times New Roman" w:hAnsi="Times New Roman"/>
          <w:b/>
          <w:sz w:val="24"/>
          <w:szCs w:val="24"/>
          <w:lang w:val="sr-Cyrl-CS"/>
        </w:rPr>
        <w:t xml:space="preserve">: </w:t>
      </w:r>
    </w:p>
    <w:p w:rsidR="00246115" w:rsidRPr="007267E5" w:rsidRDefault="00246115" w:rsidP="007267E5">
      <w:pPr>
        <w:spacing w:after="0" w:line="240" w:lineRule="auto"/>
        <w:jc w:val="both"/>
        <w:rPr>
          <w:rFonts w:ascii="Times New Roman" w:hAnsi="Times New Roman"/>
          <w:sz w:val="24"/>
          <w:szCs w:val="24"/>
          <w:lang w:val="sr-Cyrl-CS"/>
        </w:rPr>
      </w:pPr>
    </w:p>
    <w:p w:rsidR="007267E5" w:rsidRPr="007267E5" w:rsidRDefault="00246115" w:rsidP="007267E5">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 </w:t>
      </w:r>
      <w:r w:rsidR="007267E5" w:rsidRPr="007267E5">
        <w:rPr>
          <w:rFonts w:ascii="Times New Roman" w:hAnsi="Times New Roman"/>
          <w:sz w:val="24"/>
          <w:szCs w:val="24"/>
          <w:lang w:val="sr-Cyrl-CS"/>
        </w:rPr>
        <w:t xml:space="preserve">копије обрасца М - Пријава, промена и одјава на обавезно социјално осигурање или други одговарајући образац из којег се види да су лица пријављена на пензијско осигурање као запослени, као радно ангажовани на основу уговора о делу, односно обрасца М-УН – пријава о уплати доприноса по основу уговорне накнаде, односно накнаде по основу уговора о допунском раду и висини те накнаде (за лица ангажована уговором о делу, а истовремено осигурана по другом основу) </w:t>
      </w:r>
    </w:p>
    <w:p w:rsidR="007267E5" w:rsidRDefault="00246115" w:rsidP="007267E5">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2) </w:t>
      </w:r>
      <w:r w:rsidR="007267E5" w:rsidRPr="007267E5">
        <w:rPr>
          <w:rFonts w:ascii="Times New Roman" w:hAnsi="Times New Roman"/>
          <w:sz w:val="24"/>
          <w:szCs w:val="24"/>
          <w:lang w:val="sr-Cyrl-CS"/>
        </w:rPr>
        <w:t xml:space="preserve">копије диплома; </w:t>
      </w:r>
    </w:p>
    <w:p w:rsidR="007267E5" w:rsidRPr="007267E5" w:rsidRDefault="007267E5" w:rsidP="007267E5">
      <w:pPr>
        <w:spacing w:after="0" w:line="240" w:lineRule="auto"/>
        <w:jc w:val="both"/>
        <w:rPr>
          <w:rFonts w:ascii="Times New Roman" w:hAnsi="Times New Roman"/>
          <w:sz w:val="24"/>
          <w:szCs w:val="24"/>
          <w:lang w:val="sr-Cyrl-CS"/>
        </w:rPr>
      </w:pPr>
    </w:p>
    <w:p w:rsidR="00D70F8F" w:rsidRPr="00753E8C" w:rsidRDefault="00753E8C" w:rsidP="00D70F8F">
      <w:pPr>
        <w:pStyle w:val="NoSpacing"/>
        <w:jc w:val="both"/>
        <w:rPr>
          <w:rFonts w:ascii="Times New Roman" w:hAnsi="Times New Roman"/>
          <w:b/>
          <w:iCs/>
          <w:sz w:val="24"/>
          <w:szCs w:val="24"/>
          <w:lang w:val="sr-Cyrl-CS"/>
        </w:rPr>
      </w:pPr>
      <w:r>
        <w:rPr>
          <w:rFonts w:ascii="Times New Roman" w:hAnsi="Times New Roman"/>
          <w:b/>
          <w:iCs/>
          <w:sz w:val="24"/>
          <w:szCs w:val="24"/>
          <w:lang w:val="sr-Cyrl-CS"/>
        </w:rPr>
        <w:t>ЈАВНО ДОСТУПНИ ПОДАЦИ</w:t>
      </w:r>
    </w:p>
    <w:p w:rsidR="00D70F8F" w:rsidRPr="000E68C5" w:rsidRDefault="00D70F8F" w:rsidP="00D70F8F">
      <w:pPr>
        <w:pStyle w:val="NoSpacing"/>
        <w:jc w:val="both"/>
        <w:rPr>
          <w:rFonts w:ascii="Times New Roman" w:hAnsi="Times New Roman"/>
          <w:sz w:val="24"/>
          <w:szCs w:val="24"/>
          <w:lang w:val="sr-Cyrl-CS"/>
        </w:rPr>
      </w:pPr>
      <w:r w:rsidRPr="000E68C5">
        <w:rPr>
          <w:rFonts w:ascii="Times New Roman" w:hAnsi="Times New Roman"/>
          <w:sz w:val="24"/>
          <w:szCs w:val="24"/>
          <w:lang w:val="sr-Cyrl-RS"/>
        </w:rPr>
        <w:t>П</w:t>
      </w:r>
      <w:r w:rsidRPr="000E68C5">
        <w:rPr>
          <w:rFonts w:ascii="Times New Roman" w:hAnsi="Times New Roman"/>
          <w:sz w:val="24"/>
          <w:szCs w:val="24"/>
          <w:lang w:val="ru-RU"/>
        </w:rPr>
        <w:t xml:space="preserve">онуђач </w:t>
      </w:r>
      <w:r w:rsidRPr="000E68C5">
        <w:rPr>
          <w:rFonts w:ascii="Times New Roman" w:hAnsi="Times New Roman"/>
          <w:sz w:val="24"/>
          <w:szCs w:val="24"/>
          <w:lang w:val="sr-Cyrl-RS"/>
        </w:rPr>
        <w:t>није дужан да доставља доказе који су јавно доступни на интернет страницама надлежних органа</w:t>
      </w:r>
      <w:r w:rsidRPr="000E68C5">
        <w:rPr>
          <w:rFonts w:ascii="Times New Roman" w:hAnsi="Times New Roman"/>
          <w:sz w:val="24"/>
          <w:szCs w:val="24"/>
          <w:lang w:val="sr-Cyrl-CS"/>
        </w:rPr>
        <w:t xml:space="preserve"> већ да у Изјави сачињеној на меморандуму, оверену и потписану од стране овлашћеног лица понуђача </w:t>
      </w:r>
      <w:r w:rsidRPr="000E68C5">
        <w:rPr>
          <w:rFonts w:ascii="Times New Roman" w:hAnsi="Times New Roman"/>
          <w:sz w:val="24"/>
          <w:szCs w:val="24"/>
          <w:lang w:val="sr-Cyrl-RS"/>
        </w:rPr>
        <w:t>наведе ко</w:t>
      </w:r>
      <w:r w:rsidRPr="000E68C5">
        <w:rPr>
          <w:rFonts w:ascii="Times New Roman" w:hAnsi="Times New Roman"/>
          <w:sz w:val="24"/>
          <w:szCs w:val="24"/>
          <w:lang w:val="sr-Cyrl-CS"/>
        </w:rPr>
        <w:t>ји</w:t>
      </w:r>
      <w:r w:rsidRPr="000E68C5">
        <w:rPr>
          <w:rFonts w:ascii="Times New Roman" w:hAnsi="Times New Roman"/>
          <w:sz w:val="24"/>
          <w:szCs w:val="24"/>
          <w:lang w:val="sr-Cyrl-RS"/>
        </w:rPr>
        <w:t xml:space="preserve"> су то докази</w:t>
      </w:r>
      <w:r w:rsidRPr="000E68C5">
        <w:rPr>
          <w:rFonts w:ascii="Times New Roman" w:hAnsi="Times New Roman"/>
          <w:sz w:val="24"/>
          <w:szCs w:val="24"/>
          <w:lang w:val="sr-Cyrl-CS"/>
        </w:rPr>
        <w:t xml:space="preserve">. </w:t>
      </w:r>
    </w:p>
    <w:p w:rsidR="0023743F" w:rsidRPr="000E68C5" w:rsidRDefault="0023743F" w:rsidP="000E68C5">
      <w:pPr>
        <w:pStyle w:val="NoSpacing"/>
        <w:jc w:val="both"/>
        <w:rPr>
          <w:rFonts w:ascii="Times New Roman" w:hAnsi="Times New Roman"/>
          <w:color w:val="FF0000"/>
          <w:sz w:val="24"/>
          <w:szCs w:val="24"/>
          <w:u w:val="single"/>
          <w:lang w:val="sr-Cyrl-RS"/>
        </w:rPr>
      </w:pPr>
    </w:p>
    <w:p w:rsidR="00D4060A" w:rsidRPr="00753E8C" w:rsidRDefault="00753E8C" w:rsidP="00D4060A">
      <w:pPr>
        <w:pStyle w:val="NoSpacing"/>
        <w:jc w:val="both"/>
        <w:rPr>
          <w:rFonts w:ascii="Times New Roman" w:hAnsi="Times New Roman"/>
          <w:sz w:val="24"/>
          <w:szCs w:val="24"/>
          <w:lang w:val="ru-RU"/>
        </w:rPr>
      </w:pPr>
      <w:r>
        <w:rPr>
          <w:rFonts w:ascii="Times New Roman" w:hAnsi="Times New Roman"/>
          <w:b/>
          <w:sz w:val="24"/>
          <w:szCs w:val="24"/>
          <w:lang w:val="ru-RU"/>
        </w:rPr>
        <w:t>СТРАНИ ПОНУЂАЧИ</w:t>
      </w:r>
    </w:p>
    <w:p w:rsidR="00D4060A" w:rsidRPr="000E68C5" w:rsidRDefault="00D4060A" w:rsidP="00D4060A">
      <w:pPr>
        <w:pStyle w:val="NoSpacing"/>
        <w:jc w:val="both"/>
        <w:rPr>
          <w:rFonts w:ascii="Times New Roman" w:hAnsi="Times New Roman"/>
          <w:bCs/>
          <w:sz w:val="24"/>
          <w:szCs w:val="24"/>
        </w:rPr>
      </w:pPr>
      <w:r w:rsidRPr="000E68C5">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E68C5" w:rsidRPr="00EA22F5" w:rsidRDefault="00D4060A" w:rsidP="000E68C5">
      <w:pPr>
        <w:pStyle w:val="NoSpacing"/>
        <w:jc w:val="both"/>
        <w:rPr>
          <w:rFonts w:ascii="Times New Roman" w:hAnsi="Times New Roman"/>
          <w:bCs/>
          <w:sz w:val="24"/>
          <w:szCs w:val="24"/>
        </w:rPr>
      </w:pPr>
      <w:r w:rsidRPr="000E68C5">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E68C5">
        <w:rPr>
          <w:rFonts w:ascii="Times New Roman" w:hAnsi="Times New Roman"/>
          <w:bCs/>
          <w:sz w:val="24"/>
          <w:szCs w:val="24"/>
        </w:rPr>
        <w:t>.</w:t>
      </w: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246115" w:rsidRDefault="00246115" w:rsidP="000E68C5">
      <w:pPr>
        <w:pStyle w:val="NoSpacing"/>
        <w:jc w:val="both"/>
        <w:rPr>
          <w:rFonts w:ascii="Times New Roman" w:hAnsi="Times New Roman"/>
          <w:b/>
          <w:bCs/>
          <w:sz w:val="24"/>
          <w:szCs w:val="24"/>
          <w:u w:val="single"/>
          <w:lang w:val="sr-Cyrl-RS"/>
        </w:rPr>
      </w:pPr>
    </w:p>
    <w:p w:rsidR="007267E5" w:rsidRDefault="007267E5" w:rsidP="000E68C5">
      <w:pPr>
        <w:pStyle w:val="NoSpacing"/>
        <w:jc w:val="both"/>
        <w:rPr>
          <w:rFonts w:ascii="Times New Roman" w:hAnsi="Times New Roman"/>
          <w:b/>
          <w:bCs/>
          <w:sz w:val="24"/>
          <w:szCs w:val="24"/>
          <w:u w:val="single"/>
          <w:lang w:val="sr-Cyrl-RS"/>
        </w:rPr>
      </w:pPr>
    </w:p>
    <w:p w:rsidR="0023743F" w:rsidRDefault="0023743F"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lastRenderedPageBreak/>
        <w:t>ПОГЛАВЉЕ 3. Критеријуми за доделу уговора</w:t>
      </w:r>
    </w:p>
    <w:p w:rsidR="004C5B23" w:rsidRPr="000E68C5" w:rsidRDefault="004C5B23" w:rsidP="000E68C5">
      <w:pPr>
        <w:pStyle w:val="NoSpacing"/>
        <w:jc w:val="both"/>
        <w:rPr>
          <w:rFonts w:ascii="Times New Roman" w:hAnsi="Times New Roman"/>
          <w:b/>
          <w:bCs/>
          <w:sz w:val="24"/>
          <w:szCs w:val="24"/>
          <w:u w:val="single"/>
          <w:lang w:val="sr-Cyrl-RS"/>
        </w:rPr>
      </w:pPr>
    </w:p>
    <w:p w:rsidR="00725718" w:rsidRDefault="00725718" w:rsidP="00725718">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725718" w:rsidRDefault="00725718" w:rsidP="00725718">
      <w:pPr>
        <w:pStyle w:val="NoSpacing"/>
        <w:jc w:val="both"/>
        <w:rPr>
          <w:rFonts w:ascii="Times New Roman" w:hAnsi="Times New Roman"/>
          <w:b/>
          <w:sz w:val="24"/>
          <w:szCs w:val="24"/>
          <w:lang w:val="sr-Cyrl-CS"/>
        </w:rPr>
      </w:pPr>
    </w:p>
    <w:p w:rsidR="003A2766" w:rsidRPr="00FA4C50" w:rsidRDefault="003A2766" w:rsidP="002F6D68">
      <w:pPr>
        <w:pStyle w:val="NoSpacing"/>
        <w:rPr>
          <w:rFonts w:ascii="Times New Roman" w:hAnsi="Times New Roman"/>
          <w:b/>
          <w:sz w:val="24"/>
          <w:szCs w:val="24"/>
          <w:lang w:val="sr-Cyrl-CS"/>
        </w:rPr>
      </w:pPr>
      <w:r w:rsidRPr="00FA4C50">
        <w:rPr>
          <w:rFonts w:ascii="Times New Roman" w:hAnsi="Times New Roman"/>
          <w:b/>
          <w:sz w:val="24"/>
          <w:szCs w:val="24"/>
          <w:lang w:val="sr-Cyrl-CS"/>
        </w:rPr>
        <w:t xml:space="preserve">Критеријум за доделу уговора: </w:t>
      </w:r>
      <w:r w:rsidRPr="00FC3780">
        <w:rPr>
          <w:rFonts w:ascii="Times New Roman" w:hAnsi="Times New Roman"/>
          <w:sz w:val="24"/>
          <w:szCs w:val="24"/>
          <w:lang w:val="sr-Cyrl-CS"/>
        </w:rPr>
        <w:t>економски најповољнија понуда.</w:t>
      </w:r>
    </w:p>
    <w:p w:rsidR="003A2766" w:rsidRDefault="003A2766" w:rsidP="002F6D68">
      <w:pPr>
        <w:pStyle w:val="NoSpacing"/>
        <w:rPr>
          <w:rFonts w:ascii="Times New Roman" w:hAnsi="Times New Roman"/>
          <w:b/>
          <w:sz w:val="24"/>
          <w:szCs w:val="24"/>
          <w:lang w:val="sr-Cyrl-CS"/>
        </w:rPr>
      </w:pPr>
      <w:r w:rsidRPr="00FA4C50">
        <w:rPr>
          <w:rFonts w:ascii="Times New Roman" w:hAnsi="Times New Roman"/>
          <w:b/>
          <w:sz w:val="24"/>
          <w:szCs w:val="24"/>
          <w:lang w:val="sr-Cyrl-CS"/>
        </w:rPr>
        <w:t>Елементи критеријума за доделу уговора:</w:t>
      </w:r>
    </w:p>
    <w:p w:rsidR="004872F4" w:rsidRDefault="004872F4" w:rsidP="002F6D68">
      <w:pPr>
        <w:pStyle w:val="NoSpacing"/>
        <w:rPr>
          <w:rFonts w:ascii="Times New Roman" w:hAnsi="Times New Roman"/>
          <w:b/>
          <w:sz w:val="24"/>
          <w:szCs w:val="24"/>
          <w:lang w:val="sr-Cyrl-CS"/>
        </w:rPr>
      </w:pPr>
    </w:p>
    <w:p w:rsidR="004872F4" w:rsidRDefault="004872F4" w:rsidP="002F6D68">
      <w:pPr>
        <w:pStyle w:val="NoSpacing"/>
        <w:rPr>
          <w:rFonts w:ascii="Times New Roman" w:hAnsi="Times New Roman"/>
          <w:b/>
          <w:sz w:val="24"/>
          <w:szCs w:val="24"/>
          <w:lang w:val="sr-Cyrl-CS"/>
        </w:rPr>
      </w:pPr>
    </w:p>
    <w:tbl>
      <w:tblPr>
        <w:tblW w:w="10136" w:type="dxa"/>
        <w:tblInd w:w="134" w:type="dxa"/>
        <w:tblLayout w:type="fixed"/>
        <w:tblCellMar>
          <w:left w:w="40" w:type="dxa"/>
          <w:right w:w="40" w:type="dxa"/>
        </w:tblCellMar>
        <w:tblLook w:val="0000" w:firstRow="0" w:lastRow="0" w:firstColumn="0" w:lastColumn="0" w:noHBand="0" w:noVBand="0"/>
      </w:tblPr>
      <w:tblGrid>
        <w:gridCol w:w="1013"/>
        <w:gridCol w:w="7820"/>
        <w:gridCol w:w="1303"/>
      </w:tblGrid>
      <w:tr w:rsidR="004872F4" w:rsidRPr="004872F4" w:rsidTr="003E36EB">
        <w:trPr>
          <w:trHeight w:hRule="exact" w:val="389"/>
        </w:trPr>
        <w:tc>
          <w:tcPr>
            <w:tcW w:w="1013" w:type="dxa"/>
            <w:tcBorders>
              <w:top w:val="single" w:sz="6" w:space="0" w:color="auto"/>
              <w:left w:val="single" w:sz="6" w:space="0" w:color="auto"/>
              <w:bottom w:val="single" w:sz="6" w:space="0" w:color="auto"/>
              <w:right w:val="single" w:sz="6" w:space="0" w:color="auto"/>
            </w:tcBorders>
            <w:shd w:val="pct35" w:color="auto" w:fill="FFFFFF"/>
            <w:vAlign w:val="center"/>
          </w:tcPr>
          <w:p w:rsidR="004872F4" w:rsidRPr="004872F4" w:rsidRDefault="004872F4" w:rsidP="004872F4">
            <w:pPr>
              <w:ind w:left="326"/>
              <w:rPr>
                <w:rFonts w:ascii="Times New Roman" w:eastAsia="Times New Roman" w:hAnsi="Times New Roman"/>
                <w:sz w:val="24"/>
                <w:szCs w:val="24"/>
              </w:rPr>
            </w:pPr>
            <w:r w:rsidRPr="004872F4">
              <w:rPr>
                <w:rFonts w:ascii="Times New Roman" w:eastAsia="Times New Roman" w:hAnsi="Times New Roman"/>
                <w:b/>
                <w:sz w:val="24"/>
                <w:szCs w:val="24"/>
                <w:lang w:val="sr-Cyrl-CS"/>
              </w:rPr>
              <w:t>1.</w:t>
            </w:r>
            <w:r w:rsidRPr="004872F4">
              <w:rPr>
                <w:rFonts w:ascii="Times New Roman" w:eastAsia="Times New Roman" w:hAnsi="Times New Roman"/>
                <w:sz w:val="24"/>
                <w:szCs w:val="24"/>
              </w:rPr>
              <w:t xml:space="preserve"> </w:t>
            </w:r>
          </w:p>
        </w:tc>
        <w:tc>
          <w:tcPr>
            <w:tcW w:w="7820" w:type="dxa"/>
            <w:tcBorders>
              <w:top w:val="single" w:sz="6" w:space="0" w:color="auto"/>
              <w:left w:val="single" w:sz="6" w:space="0" w:color="auto"/>
              <w:bottom w:val="single" w:sz="6" w:space="0" w:color="auto"/>
              <w:right w:val="single" w:sz="6" w:space="0" w:color="auto"/>
            </w:tcBorders>
            <w:shd w:val="pct35" w:color="auto" w:fill="FFFFFF"/>
            <w:vAlign w:val="center"/>
          </w:tcPr>
          <w:p w:rsidR="004872F4" w:rsidRPr="004872F4" w:rsidRDefault="004872F4" w:rsidP="004872F4">
            <w:pPr>
              <w:ind w:left="2789"/>
              <w:rPr>
                <w:rFonts w:ascii="Times New Roman" w:eastAsia="Times New Roman" w:hAnsi="Times New Roman"/>
                <w:sz w:val="24"/>
                <w:szCs w:val="24"/>
              </w:rPr>
            </w:pPr>
            <w:r w:rsidRPr="004872F4">
              <w:rPr>
                <w:rFonts w:ascii="Times New Roman" w:eastAsia="Times New Roman" w:hAnsi="Times New Roman"/>
                <w:b/>
                <w:spacing w:val="-16"/>
                <w:sz w:val="24"/>
                <w:szCs w:val="24"/>
                <w:lang w:val="sr-Cyrl-CS"/>
              </w:rPr>
              <w:t>ЦЕНА</w:t>
            </w:r>
          </w:p>
        </w:tc>
        <w:tc>
          <w:tcPr>
            <w:tcW w:w="1303" w:type="dxa"/>
            <w:tcBorders>
              <w:top w:val="single" w:sz="6" w:space="0" w:color="auto"/>
              <w:left w:val="single" w:sz="6" w:space="0" w:color="auto"/>
              <w:bottom w:val="single" w:sz="6" w:space="0" w:color="auto"/>
              <w:right w:val="single" w:sz="6" w:space="0" w:color="auto"/>
            </w:tcBorders>
            <w:shd w:val="pct35" w:color="auto" w:fill="FFFFFF"/>
            <w:vAlign w:val="center"/>
          </w:tcPr>
          <w:p w:rsidR="004872F4" w:rsidRPr="004872F4" w:rsidRDefault="004872F4" w:rsidP="004872F4">
            <w:pPr>
              <w:jc w:val="center"/>
              <w:rPr>
                <w:rFonts w:ascii="Times New Roman" w:eastAsia="Times New Roman" w:hAnsi="Times New Roman"/>
                <w:sz w:val="24"/>
                <w:szCs w:val="24"/>
              </w:rPr>
            </w:pPr>
            <w:r w:rsidRPr="004872F4">
              <w:rPr>
                <w:rFonts w:ascii="Times New Roman" w:eastAsia="Times New Roman" w:hAnsi="Times New Roman"/>
                <w:b/>
                <w:sz w:val="24"/>
                <w:szCs w:val="24"/>
                <w:lang w:val="sr-Cyrl-CS"/>
              </w:rPr>
              <w:t>70</w:t>
            </w:r>
          </w:p>
        </w:tc>
      </w:tr>
      <w:tr w:rsidR="004872F4" w:rsidRPr="004872F4" w:rsidTr="003E36EB">
        <w:trPr>
          <w:trHeight w:hRule="exact" w:val="2056"/>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4872F4" w:rsidRPr="004872F4" w:rsidRDefault="004872F4" w:rsidP="004872F4">
            <w:pPr>
              <w:ind w:left="274"/>
              <w:rPr>
                <w:rFonts w:ascii="Times New Roman" w:eastAsia="Times New Roman" w:hAnsi="Times New Roman"/>
                <w:sz w:val="24"/>
                <w:szCs w:val="24"/>
              </w:rPr>
            </w:pPr>
          </w:p>
        </w:tc>
        <w:tc>
          <w:tcPr>
            <w:tcW w:w="7820" w:type="dxa"/>
            <w:tcBorders>
              <w:top w:val="single" w:sz="6" w:space="0" w:color="auto"/>
              <w:left w:val="single" w:sz="6" w:space="0" w:color="auto"/>
              <w:bottom w:val="single" w:sz="6" w:space="0" w:color="auto"/>
              <w:right w:val="single" w:sz="6" w:space="0" w:color="auto"/>
            </w:tcBorders>
            <w:shd w:val="clear" w:color="auto" w:fill="FFFFFF"/>
          </w:tcPr>
          <w:p w:rsidR="004872F4" w:rsidRPr="004872F4" w:rsidRDefault="004872F4" w:rsidP="004872F4">
            <w:pPr>
              <w:spacing w:after="0" w:line="240" w:lineRule="auto"/>
              <w:rPr>
                <w:rFonts w:ascii="Times New Roman" w:hAnsi="Times New Roman"/>
                <w:sz w:val="24"/>
                <w:szCs w:val="24"/>
                <w:lang w:val="sr-Cyrl-CS"/>
              </w:rPr>
            </w:pPr>
            <w:r w:rsidRPr="004872F4">
              <w:rPr>
                <w:rFonts w:ascii="Times New Roman" w:hAnsi="Times New Roman"/>
                <w:sz w:val="24"/>
                <w:szCs w:val="24"/>
                <w:lang w:val="sr-Cyrl-CS"/>
              </w:rPr>
              <w:t xml:space="preserve">Бодови се израчунавају по формули: </w:t>
            </w:r>
          </w:p>
          <w:p w:rsidR="004872F4" w:rsidRPr="004872F4" w:rsidRDefault="004872F4" w:rsidP="004872F4">
            <w:pPr>
              <w:spacing w:after="0" w:line="240" w:lineRule="auto"/>
              <w:rPr>
                <w:rFonts w:ascii="Times New Roman" w:hAnsi="Times New Roman"/>
                <w:sz w:val="24"/>
                <w:szCs w:val="24"/>
              </w:rPr>
            </w:pPr>
            <w:r w:rsidRPr="004872F4">
              <w:rPr>
                <w:rFonts w:ascii="Times New Roman" w:hAnsi="Times New Roman"/>
                <w:b/>
                <w:spacing w:val="-2"/>
                <w:sz w:val="24"/>
                <w:szCs w:val="24"/>
                <w:lang w:val="sr-Cyrl-CS"/>
              </w:rPr>
              <w:t>Бц</w:t>
            </w:r>
            <w:r w:rsidRPr="004872F4">
              <w:rPr>
                <w:rFonts w:ascii="Times New Roman" w:hAnsi="Times New Roman"/>
                <w:spacing w:val="-2"/>
                <w:sz w:val="24"/>
                <w:szCs w:val="24"/>
                <w:lang w:val="sr-Cyrl-CS"/>
              </w:rPr>
              <w:t xml:space="preserve"> = </w:t>
            </w:r>
            <w:r w:rsidRPr="004872F4">
              <w:rPr>
                <w:rFonts w:ascii="Times New Roman" w:hAnsi="Times New Roman"/>
                <w:b/>
                <w:spacing w:val="-2"/>
                <w:sz w:val="24"/>
                <w:szCs w:val="24"/>
                <w:lang w:val="sr-Cyrl-CS"/>
              </w:rPr>
              <w:t>70хЦ мин./Ц пон.</w:t>
            </w:r>
          </w:p>
          <w:p w:rsidR="004872F4" w:rsidRPr="004872F4" w:rsidRDefault="004872F4" w:rsidP="004872F4">
            <w:pPr>
              <w:spacing w:after="0" w:line="240" w:lineRule="auto"/>
              <w:rPr>
                <w:rFonts w:ascii="Times New Roman" w:hAnsi="Times New Roman"/>
                <w:sz w:val="24"/>
                <w:szCs w:val="24"/>
              </w:rPr>
            </w:pPr>
            <w:r w:rsidRPr="004872F4">
              <w:rPr>
                <w:rFonts w:ascii="Times New Roman" w:hAnsi="Times New Roman"/>
                <w:spacing w:val="-4"/>
                <w:sz w:val="24"/>
                <w:szCs w:val="24"/>
                <w:lang w:val="sr-Cyrl-CS"/>
              </w:rPr>
              <w:t>где је:</w:t>
            </w:r>
          </w:p>
          <w:p w:rsidR="004872F4" w:rsidRPr="004872F4" w:rsidRDefault="004872F4" w:rsidP="004872F4">
            <w:pPr>
              <w:spacing w:after="0" w:line="240" w:lineRule="auto"/>
              <w:rPr>
                <w:rFonts w:ascii="Times New Roman" w:hAnsi="Times New Roman"/>
                <w:spacing w:val="-7"/>
                <w:sz w:val="24"/>
                <w:szCs w:val="24"/>
                <w:lang w:val="sr-Cyrl-CS"/>
              </w:rPr>
            </w:pPr>
            <w:r w:rsidRPr="004872F4">
              <w:rPr>
                <w:rFonts w:ascii="Times New Roman" w:hAnsi="Times New Roman"/>
                <w:b/>
                <w:spacing w:val="-7"/>
                <w:sz w:val="24"/>
                <w:szCs w:val="24"/>
                <w:lang w:val="sr-Cyrl-CS"/>
              </w:rPr>
              <w:t>Бц</w:t>
            </w:r>
            <w:r w:rsidRPr="004872F4">
              <w:rPr>
                <w:rFonts w:ascii="Times New Roman" w:hAnsi="Times New Roman"/>
                <w:spacing w:val="-7"/>
                <w:sz w:val="24"/>
                <w:szCs w:val="24"/>
                <w:lang w:val="sr-Cyrl-CS"/>
              </w:rPr>
              <w:t xml:space="preserve"> -број бодова за оцену по критеријуму цене</w:t>
            </w:r>
          </w:p>
          <w:p w:rsidR="004872F4" w:rsidRPr="004872F4" w:rsidRDefault="004872F4" w:rsidP="004872F4">
            <w:pPr>
              <w:spacing w:after="0" w:line="240" w:lineRule="auto"/>
              <w:rPr>
                <w:rFonts w:ascii="Times New Roman" w:hAnsi="Times New Roman"/>
                <w:spacing w:val="-7"/>
                <w:sz w:val="24"/>
                <w:szCs w:val="24"/>
                <w:lang w:val="sr-Cyrl-CS"/>
              </w:rPr>
            </w:pPr>
            <w:r w:rsidRPr="004872F4">
              <w:rPr>
                <w:rFonts w:ascii="Times New Roman" w:hAnsi="Times New Roman"/>
                <w:b/>
                <w:spacing w:val="-8"/>
                <w:sz w:val="24"/>
                <w:szCs w:val="24"/>
                <w:lang w:val="sr-Cyrl-CS"/>
              </w:rPr>
              <w:t>Ц</w:t>
            </w:r>
            <w:r w:rsidRPr="004872F4">
              <w:rPr>
                <w:rFonts w:ascii="Times New Roman" w:hAnsi="Times New Roman"/>
                <w:spacing w:val="-8"/>
                <w:sz w:val="24"/>
                <w:szCs w:val="24"/>
                <w:lang w:val="sr-Cyrl-CS"/>
              </w:rPr>
              <w:t xml:space="preserve"> </w:t>
            </w:r>
            <w:r w:rsidRPr="004872F4">
              <w:rPr>
                <w:rFonts w:ascii="Times New Roman" w:hAnsi="Times New Roman"/>
                <w:b/>
                <w:spacing w:val="-8"/>
                <w:sz w:val="24"/>
                <w:szCs w:val="24"/>
                <w:lang w:val="sr-Cyrl-CS"/>
              </w:rPr>
              <w:t xml:space="preserve">мин. </w:t>
            </w:r>
            <w:r w:rsidRPr="004872F4">
              <w:rPr>
                <w:rFonts w:ascii="Times New Roman" w:hAnsi="Times New Roman"/>
                <w:spacing w:val="-8"/>
                <w:sz w:val="24"/>
                <w:szCs w:val="24"/>
                <w:lang w:val="sr-Cyrl-CS"/>
              </w:rPr>
              <w:t>- најнижа понуђена цена</w:t>
            </w:r>
          </w:p>
          <w:p w:rsidR="004872F4" w:rsidRPr="004872F4" w:rsidRDefault="004872F4" w:rsidP="004872F4">
            <w:pPr>
              <w:spacing w:after="0" w:line="240" w:lineRule="auto"/>
              <w:rPr>
                <w:spacing w:val="-8"/>
                <w:lang w:val="sr-Cyrl-CS"/>
              </w:rPr>
            </w:pPr>
            <w:r w:rsidRPr="004872F4">
              <w:rPr>
                <w:rFonts w:ascii="Times New Roman" w:hAnsi="Times New Roman"/>
                <w:b/>
                <w:spacing w:val="-8"/>
                <w:sz w:val="24"/>
                <w:szCs w:val="24"/>
                <w:lang w:val="sr-Cyrl-CS"/>
              </w:rPr>
              <w:t>Ц</w:t>
            </w:r>
            <w:r w:rsidRPr="004872F4">
              <w:rPr>
                <w:rFonts w:ascii="Times New Roman" w:hAnsi="Times New Roman"/>
                <w:spacing w:val="-8"/>
                <w:sz w:val="24"/>
                <w:szCs w:val="24"/>
                <w:lang w:val="sr-Cyrl-CS"/>
              </w:rPr>
              <w:t xml:space="preserve"> </w:t>
            </w:r>
            <w:r w:rsidRPr="004872F4">
              <w:rPr>
                <w:rFonts w:ascii="Times New Roman" w:hAnsi="Times New Roman"/>
                <w:b/>
                <w:spacing w:val="-8"/>
                <w:sz w:val="24"/>
                <w:szCs w:val="24"/>
                <w:lang w:val="sr-Cyrl-CS"/>
              </w:rPr>
              <w:t xml:space="preserve">пон. </w:t>
            </w:r>
            <w:r w:rsidRPr="004872F4">
              <w:rPr>
                <w:rFonts w:ascii="Times New Roman" w:hAnsi="Times New Roman"/>
                <w:spacing w:val="-8"/>
                <w:sz w:val="24"/>
                <w:szCs w:val="24"/>
                <w:lang w:val="sr-Cyrl-CS"/>
              </w:rPr>
              <w:t>- цена понуђача који се анализира</w:t>
            </w:r>
            <w:r w:rsidRPr="004872F4">
              <w:rPr>
                <w:spacing w:val="-8"/>
                <w:lang w:val="sr-Cyrl-CS"/>
              </w:rPr>
              <w:t xml:space="preserve"> </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4872F4" w:rsidRPr="004872F4" w:rsidRDefault="004872F4" w:rsidP="004872F4">
            <w:pPr>
              <w:rPr>
                <w:rFonts w:ascii="Times New Roman" w:eastAsia="Times New Roman" w:hAnsi="Times New Roman"/>
                <w:sz w:val="24"/>
                <w:szCs w:val="24"/>
                <w:lang w:val="sr-Cyrl-CS"/>
              </w:rPr>
            </w:pPr>
            <w:r w:rsidRPr="004872F4">
              <w:rPr>
                <w:rFonts w:ascii="Times New Roman" w:eastAsia="Times New Roman" w:hAnsi="Times New Roman"/>
                <w:spacing w:val="12"/>
                <w:sz w:val="24"/>
                <w:szCs w:val="24"/>
                <w:lang w:val="sr-Cyrl-CS"/>
              </w:rPr>
              <w:t xml:space="preserve">     0-70</w:t>
            </w:r>
          </w:p>
        </w:tc>
      </w:tr>
      <w:tr w:rsidR="004872F4" w:rsidRPr="004872F4" w:rsidTr="003E36EB">
        <w:trPr>
          <w:trHeight w:hRule="exact" w:val="458"/>
        </w:trPr>
        <w:tc>
          <w:tcPr>
            <w:tcW w:w="1013" w:type="dxa"/>
            <w:tcBorders>
              <w:top w:val="single" w:sz="6" w:space="0" w:color="auto"/>
              <w:left w:val="single" w:sz="6" w:space="0" w:color="auto"/>
              <w:bottom w:val="single" w:sz="6" w:space="0" w:color="auto"/>
              <w:right w:val="single" w:sz="6" w:space="0" w:color="auto"/>
            </w:tcBorders>
            <w:shd w:val="clear" w:color="auto" w:fill="C0C0C0"/>
            <w:vAlign w:val="center"/>
          </w:tcPr>
          <w:p w:rsidR="004872F4" w:rsidRPr="004872F4" w:rsidRDefault="004872F4" w:rsidP="004872F4">
            <w:pPr>
              <w:jc w:val="center"/>
              <w:rPr>
                <w:rFonts w:ascii="Times New Roman" w:eastAsia="Times New Roman" w:hAnsi="Times New Roman"/>
                <w:sz w:val="24"/>
                <w:szCs w:val="24"/>
                <w:lang w:val="sr-Cyrl-CS"/>
              </w:rPr>
            </w:pPr>
            <w:r w:rsidRPr="004872F4">
              <w:rPr>
                <w:rFonts w:ascii="Times New Roman" w:eastAsia="Times New Roman" w:hAnsi="Times New Roman"/>
                <w:b/>
                <w:sz w:val="24"/>
                <w:szCs w:val="24"/>
                <w:lang w:val="sr-Cyrl-CS"/>
              </w:rPr>
              <w:t>2</w:t>
            </w:r>
          </w:p>
        </w:tc>
        <w:tc>
          <w:tcPr>
            <w:tcW w:w="7820" w:type="dxa"/>
            <w:tcBorders>
              <w:top w:val="single" w:sz="6" w:space="0" w:color="auto"/>
              <w:left w:val="single" w:sz="6" w:space="0" w:color="auto"/>
              <w:bottom w:val="single" w:sz="6" w:space="0" w:color="auto"/>
              <w:right w:val="single" w:sz="6" w:space="0" w:color="auto"/>
            </w:tcBorders>
            <w:shd w:val="clear" w:color="auto" w:fill="C0C0C0"/>
            <w:vAlign w:val="center"/>
          </w:tcPr>
          <w:p w:rsidR="004872F4" w:rsidRPr="004872F4" w:rsidRDefault="004872F4" w:rsidP="004872F4">
            <w:pPr>
              <w:spacing w:after="0" w:line="240" w:lineRule="auto"/>
              <w:rPr>
                <w:rFonts w:ascii="Times New Roman" w:hAnsi="Times New Roman"/>
                <w:b/>
                <w:sz w:val="24"/>
                <w:szCs w:val="24"/>
                <w:lang w:val="ru-RU"/>
              </w:rPr>
            </w:pPr>
            <w:r w:rsidRPr="004872F4">
              <w:rPr>
                <w:rFonts w:ascii="Times New Roman" w:hAnsi="Times New Roman"/>
                <w:b/>
                <w:sz w:val="24"/>
                <w:szCs w:val="24"/>
                <w:lang w:val="ru-RU"/>
              </w:rPr>
              <w:t>РОК ИЗВРШЕЊА УСЛУГЕ</w:t>
            </w:r>
          </w:p>
          <w:p w:rsidR="004872F4" w:rsidRPr="004872F4" w:rsidRDefault="004872F4" w:rsidP="004872F4">
            <w:pPr>
              <w:ind w:left="200"/>
              <w:jc w:val="center"/>
              <w:rPr>
                <w:rFonts w:ascii="Times New Roman" w:eastAsia="Times New Roman" w:hAnsi="Times New Roman"/>
                <w:b/>
                <w:sz w:val="24"/>
                <w:szCs w:val="24"/>
                <w:lang w:val="ru-RU"/>
              </w:rPr>
            </w:pPr>
          </w:p>
          <w:p w:rsidR="004872F4" w:rsidRPr="004872F4" w:rsidRDefault="004872F4" w:rsidP="004872F4">
            <w:pPr>
              <w:ind w:left="200"/>
              <w:jc w:val="center"/>
              <w:rPr>
                <w:rFonts w:ascii="Times New Roman" w:eastAsia="Times New Roman" w:hAnsi="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C0C0C0"/>
            <w:vAlign w:val="center"/>
          </w:tcPr>
          <w:p w:rsidR="004872F4" w:rsidRPr="004872F4" w:rsidRDefault="004872F4" w:rsidP="004872F4">
            <w:pPr>
              <w:ind w:left="442"/>
              <w:rPr>
                <w:rFonts w:ascii="Times New Roman" w:eastAsia="Times New Roman" w:hAnsi="Times New Roman"/>
                <w:b/>
                <w:sz w:val="24"/>
                <w:szCs w:val="24"/>
                <w:lang w:val="sr-Cyrl-RS"/>
              </w:rPr>
            </w:pPr>
            <w:r w:rsidRPr="004872F4">
              <w:rPr>
                <w:rFonts w:ascii="Times New Roman" w:eastAsia="Times New Roman" w:hAnsi="Times New Roman"/>
                <w:b/>
                <w:sz w:val="24"/>
                <w:szCs w:val="24"/>
                <w:lang w:val="sr-Cyrl-RS"/>
              </w:rPr>
              <w:t>30</w:t>
            </w:r>
          </w:p>
        </w:tc>
      </w:tr>
      <w:tr w:rsidR="004872F4" w:rsidRPr="004872F4" w:rsidTr="003E36EB">
        <w:trPr>
          <w:trHeight w:hRule="exact" w:val="2607"/>
        </w:trPr>
        <w:tc>
          <w:tcPr>
            <w:tcW w:w="1013" w:type="dxa"/>
            <w:tcBorders>
              <w:top w:val="single" w:sz="6" w:space="0" w:color="auto"/>
              <w:left w:val="single" w:sz="6" w:space="0" w:color="auto"/>
              <w:bottom w:val="single" w:sz="4" w:space="0" w:color="auto"/>
              <w:right w:val="single" w:sz="4" w:space="0" w:color="auto"/>
            </w:tcBorders>
            <w:shd w:val="clear" w:color="auto" w:fill="FFFFFF"/>
            <w:vAlign w:val="center"/>
          </w:tcPr>
          <w:p w:rsidR="004872F4" w:rsidRPr="004872F4" w:rsidRDefault="004872F4" w:rsidP="004872F4">
            <w:pPr>
              <w:jc w:val="center"/>
              <w:rPr>
                <w:rFonts w:ascii="Times New Roman" w:eastAsia="Times New Roman" w:hAnsi="Times New Roman"/>
                <w:b/>
                <w:sz w:val="24"/>
                <w:szCs w:val="24"/>
                <w:lang w:val="sr-Cyrl-CS"/>
              </w:rPr>
            </w:pPr>
          </w:p>
        </w:tc>
        <w:tc>
          <w:tcPr>
            <w:tcW w:w="7820" w:type="dxa"/>
            <w:tcBorders>
              <w:top w:val="single" w:sz="4" w:space="0" w:color="auto"/>
              <w:left w:val="single" w:sz="4" w:space="0" w:color="auto"/>
              <w:bottom w:val="single" w:sz="4" w:space="0" w:color="auto"/>
              <w:right w:val="single" w:sz="6" w:space="0" w:color="auto"/>
            </w:tcBorders>
            <w:shd w:val="clear" w:color="auto" w:fill="FFFFFF"/>
            <w:vAlign w:val="center"/>
          </w:tcPr>
          <w:p w:rsidR="004872F4" w:rsidRPr="004872F4" w:rsidRDefault="004872F4" w:rsidP="004872F4">
            <w:pPr>
              <w:spacing w:after="0" w:line="240" w:lineRule="auto"/>
              <w:rPr>
                <w:rFonts w:ascii="Times New Roman" w:hAnsi="Times New Roman"/>
                <w:sz w:val="24"/>
                <w:szCs w:val="24"/>
                <w:lang w:val="sr-Cyrl-CS"/>
              </w:rPr>
            </w:pPr>
            <w:r w:rsidRPr="004872F4">
              <w:rPr>
                <w:rFonts w:ascii="Times New Roman" w:hAnsi="Times New Roman"/>
                <w:sz w:val="24"/>
                <w:szCs w:val="24"/>
                <w:lang w:val="sr-Cyrl-CS"/>
              </w:rPr>
              <w:t xml:space="preserve">Бодови се израчунавају по формули: </w:t>
            </w:r>
          </w:p>
          <w:p w:rsidR="004872F4" w:rsidRPr="004872F4" w:rsidRDefault="004872F4" w:rsidP="004872F4">
            <w:pPr>
              <w:spacing w:after="0" w:line="240" w:lineRule="auto"/>
              <w:rPr>
                <w:rFonts w:ascii="Times New Roman" w:hAnsi="Times New Roman"/>
                <w:sz w:val="24"/>
                <w:szCs w:val="24"/>
              </w:rPr>
            </w:pPr>
            <w:r w:rsidRPr="004872F4">
              <w:rPr>
                <w:rFonts w:ascii="Times New Roman" w:hAnsi="Times New Roman"/>
                <w:b/>
                <w:spacing w:val="-2"/>
                <w:sz w:val="24"/>
                <w:szCs w:val="24"/>
                <w:lang w:val="sr-Cyrl-CS"/>
              </w:rPr>
              <w:t>Бр</w:t>
            </w:r>
            <w:r w:rsidRPr="004872F4">
              <w:rPr>
                <w:rFonts w:ascii="Times New Roman" w:hAnsi="Times New Roman"/>
                <w:spacing w:val="-2"/>
                <w:sz w:val="24"/>
                <w:szCs w:val="24"/>
                <w:lang w:val="sr-Cyrl-CS"/>
              </w:rPr>
              <w:t xml:space="preserve"> = </w:t>
            </w:r>
            <w:r w:rsidRPr="004872F4">
              <w:rPr>
                <w:rFonts w:ascii="Times New Roman" w:hAnsi="Times New Roman"/>
                <w:b/>
                <w:spacing w:val="-2"/>
                <w:sz w:val="24"/>
                <w:szCs w:val="24"/>
                <w:lang w:val="sr-Cyrl-CS"/>
              </w:rPr>
              <w:t>30хР мин./Рпон.</w:t>
            </w:r>
          </w:p>
          <w:p w:rsidR="004872F4" w:rsidRPr="004872F4" w:rsidRDefault="004872F4" w:rsidP="004872F4">
            <w:pPr>
              <w:spacing w:after="0" w:line="240" w:lineRule="auto"/>
              <w:rPr>
                <w:rFonts w:ascii="Times New Roman" w:hAnsi="Times New Roman"/>
                <w:sz w:val="24"/>
                <w:szCs w:val="24"/>
              </w:rPr>
            </w:pPr>
            <w:r w:rsidRPr="004872F4">
              <w:rPr>
                <w:rFonts w:ascii="Times New Roman" w:hAnsi="Times New Roman"/>
                <w:spacing w:val="-4"/>
                <w:sz w:val="24"/>
                <w:szCs w:val="24"/>
                <w:lang w:val="sr-Cyrl-CS"/>
              </w:rPr>
              <w:t>где је:</w:t>
            </w:r>
          </w:p>
          <w:p w:rsidR="004872F4" w:rsidRPr="004872F4" w:rsidRDefault="004872F4" w:rsidP="004872F4">
            <w:pPr>
              <w:spacing w:after="0" w:line="240" w:lineRule="auto"/>
              <w:rPr>
                <w:rFonts w:ascii="Times New Roman" w:hAnsi="Times New Roman"/>
                <w:spacing w:val="-7"/>
                <w:sz w:val="24"/>
                <w:szCs w:val="24"/>
                <w:lang w:val="sr-Cyrl-CS"/>
              </w:rPr>
            </w:pPr>
            <w:r w:rsidRPr="004872F4">
              <w:rPr>
                <w:rFonts w:ascii="Times New Roman" w:hAnsi="Times New Roman"/>
                <w:b/>
                <w:spacing w:val="-7"/>
                <w:sz w:val="24"/>
                <w:szCs w:val="24"/>
                <w:lang w:val="sr-Cyrl-CS"/>
              </w:rPr>
              <w:t>Бр</w:t>
            </w:r>
            <w:r w:rsidRPr="004872F4">
              <w:rPr>
                <w:rFonts w:ascii="Times New Roman" w:hAnsi="Times New Roman"/>
                <w:spacing w:val="-7"/>
                <w:sz w:val="24"/>
                <w:szCs w:val="24"/>
                <w:lang w:val="sr-Cyrl-CS"/>
              </w:rPr>
              <w:t xml:space="preserve"> -број бодова за оцену по критеријуму рока извршења услуге</w:t>
            </w:r>
          </w:p>
          <w:p w:rsidR="004872F4" w:rsidRPr="004872F4" w:rsidRDefault="004872F4" w:rsidP="004872F4">
            <w:pPr>
              <w:spacing w:after="0" w:line="240" w:lineRule="auto"/>
              <w:rPr>
                <w:rFonts w:ascii="Times New Roman" w:hAnsi="Times New Roman"/>
                <w:spacing w:val="-7"/>
                <w:sz w:val="24"/>
                <w:szCs w:val="24"/>
                <w:lang w:val="sr-Cyrl-CS"/>
              </w:rPr>
            </w:pPr>
            <w:r w:rsidRPr="004872F4">
              <w:rPr>
                <w:rFonts w:ascii="Times New Roman" w:hAnsi="Times New Roman"/>
                <w:b/>
                <w:spacing w:val="-8"/>
                <w:sz w:val="24"/>
                <w:szCs w:val="24"/>
                <w:lang w:val="sr-Cyrl-CS"/>
              </w:rPr>
              <w:t>Р</w:t>
            </w:r>
            <w:r w:rsidRPr="004872F4">
              <w:rPr>
                <w:rFonts w:ascii="Times New Roman" w:hAnsi="Times New Roman"/>
                <w:spacing w:val="-8"/>
                <w:sz w:val="24"/>
                <w:szCs w:val="24"/>
                <w:lang w:val="sr-Cyrl-CS"/>
              </w:rPr>
              <w:t xml:space="preserve"> </w:t>
            </w:r>
            <w:r w:rsidRPr="004872F4">
              <w:rPr>
                <w:rFonts w:ascii="Times New Roman" w:hAnsi="Times New Roman"/>
                <w:b/>
                <w:spacing w:val="-8"/>
                <w:sz w:val="24"/>
                <w:szCs w:val="24"/>
                <w:lang w:val="sr-Cyrl-CS"/>
              </w:rPr>
              <w:t xml:space="preserve">мин. </w:t>
            </w:r>
            <w:r w:rsidRPr="004872F4">
              <w:rPr>
                <w:rFonts w:ascii="Times New Roman" w:hAnsi="Times New Roman"/>
                <w:spacing w:val="-8"/>
                <w:sz w:val="24"/>
                <w:szCs w:val="24"/>
                <w:lang w:val="sr-Cyrl-CS"/>
              </w:rPr>
              <w:t>- најкраћи понуђени рок</w:t>
            </w:r>
          </w:p>
          <w:p w:rsidR="004872F4" w:rsidRPr="004872F4" w:rsidRDefault="004872F4" w:rsidP="004872F4">
            <w:pPr>
              <w:rPr>
                <w:rFonts w:ascii="Times New Roman" w:hAnsi="Times New Roman"/>
                <w:spacing w:val="-8"/>
                <w:sz w:val="24"/>
                <w:szCs w:val="24"/>
                <w:lang w:val="sr-Cyrl-CS"/>
              </w:rPr>
            </w:pPr>
            <w:r w:rsidRPr="004872F4">
              <w:rPr>
                <w:rFonts w:ascii="Times New Roman" w:hAnsi="Times New Roman"/>
                <w:b/>
                <w:spacing w:val="-8"/>
                <w:sz w:val="24"/>
                <w:szCs w:val="24"/>
                <w:lang w:val="sr-Cyrl-CS"/>
              </w:rPr>
              <w:t>Р</w:t>
            </w:r>
            <w:r w:rsidRPr="004872F4">
              <w:rPr>
                <w:rFonts w:ascii="Times New Roman" w:hAnsi="Times New Roman"/>
                <w:spacing w:val="-8"/>
                <w:sz w:val="24"/>
                <w:szCs w:val="24"/>
                <w:lang w:val="sr-Cyrl-CS"/>
              </w:rPr>
              <w:t xml:space="preserve"> </w:t>
            </w:r>
            <w:r w:rsidRPr="004872F4">
              <w:rPr>
                <w:rFonts w:ascii="Times New Roman" w:hAnsi="Times New Roman"/>
                <w:b/>
                <w:spacing w:val="-8"/>
                <w:sz w:val="24"/>
                <w:szCs w:val="24"/>
                <w:lang w:val="sr-Cyrl-CS"/>
              </w:rPr>
              <w:t xml:space="preserve">пон. </w:t>
            </w:r>
            <w:r w:rsidRPr="004872F4">
              <w:rPr>
                <w:rFonts w:ascii="Times New Roman" w:hAnsi="Times New Roman"/>
                <w:spacing w:val="-8"/>
                <w:sz w:val="24"/>
                <w:szCs w:val="24"/>
                <w:lang w:val="sr-Cyrl-CS"/>
              </w:rPr>
              <w:t>– рок понуђача који се анализира</w:t>
            </w:r>
          </w:p>
          <w:p w:rsidR="00C950BC" w:rsidRPr="009A6B43" w:rsidRDefault="004872F4" w:rsidP="00C950BC">
            <w:pPr>
              <w:pStyle w:val="NoSpacing"/>
              <w:jc w:val="both"/>
              <w:rPr>
                <w:rFonts w:ascii="Times New Roman" w:hAnsi="Times New Roman"/>
                <w:sz w:val="24"/>
                <w:szCs w:val="24"/>
                <w:lang w:val="sr-Cyrl-CS"/>
              </w:rPr>
            </w:pPr>
            <w:r w:rsidRPr="009A6B43">
              <w:rPr>
                <w:rFonts w:ascii="Times New Roman" w:hAnsi="Times New Roman"/>
                <w:b/>
                <w:sz w:val="24"/>
                <w:szCs w:val="24"/>
                <w:lang w:val="sr-Cyrl-CS"/>
              </w:rPr>
              <w:t>Напомена: рок извршења услуге је максимум</w:t>
            </w:r>
            <w:r w:rsidR="00C950BC" w:rsidRPr="009A6B43">
              <w:rPr>
                <w:rFonts w:ascii="Times New Roman" w:hAnsi="Times New Roman"/>
                <w:b/>
                <w:sz w:val="24"/>
                <w:szCs w:val="24"/>
                <w:lang w:val="sr-Latn-CS"/>
              </w:rPr>
              <w:t xml:space="preserve"> 120 </w:t>
            </w:r>
            <w:r w:rsidRPr="009A6B43">
              <w:rPr>
                <w:rFonts w:ascii="Times New Roman" w:hAnsi="Times New Roman"/>
                <w:b/>
                <w:sz w:val="24"/>
                <w:szCs w:val="24"/>
                <w:lang w:val="sr-Cyrl-CS"/>
              </w:rPr>
              <w:t xml:space="preserve">дана </w:t>
            </w:r>
            <w:r w:rsidR="00C950BC" w:rsidRPr="009A6B43">
              <w:rPr>
                <w:rFonts w:ascii="Times New Roman" w:hAnsi="Times New Roman"/>
                <w:b/>
                <w:sz w:val="24"/>
                <w:szCs w:val="24"/>
                <w:lang w:val="sr-Cyrl-RS"/>
              </w:rPr>
              <w:t xml:space="preserve">од дана пријема првог </w:t>
            </w:r>
            <w:r w:rsidR="00C950BC" w:rsidRPr="009A6B43">
              <w:rPr>
                <w:rFonts w:ascii="Times New Roman" w:hAnsi="Times New Roman"/>
                <w:b/>
                <w:sz w:val="24"/>
                <w:szCs w:val="24"/>
              </w:rPr>
              <w:t xml:space="preserve">усменог или писаног позива </w:t>
            </w:r>
            <w:r w:rsidR="00C950BC" w:rsidRPr="009A6B43">
              <w:rPr>
                <w:rFonts w:ascii="Times New Roman" w:hAnsi="Times New Roman"/>
                <w:b/>
                <w:sz w:val="24"/>
                <w:szCs w:val="24"/>
                <w:lang w:val="sr-Cyrl-CS"/>
              </w:rPr>
              <w:t xml:space="preserve">од стране радне групе </w:t>
            </w:r>
            <w:r w:rsidR="00C950BC" w:rsidRPr="009A6B43">
              <w:rPr>
                <w:rFonts w:ascii="Times New Roman" w:hAnsi="Times New Roman"/>
                <w:b/>
                <w:sz w:val="24"/>
                <w:szCs w:val="24"/>
                <w:lang w:val="sr-Cyrl-RS"/>
              </w:rPr>
              <w:t>Наручиоца.</w:t>
            </w:r>
          </w:p>
          <w:p w:rsidR="004872F4" w:rsidRPr="009A6B43" w:rsidRDefault="004872F4" w:rsidP="004872F4">
            <w:pPr>
              <w:spacing w:after="0" w:line="240" w:lineRule="auto"/>
              <w:jc w:val="both"/>
              <w:rPr>
                <w:rFonts w:ascii="Times New Roman" w:hAnsi="Times New Roman"/>
                <w:b/>
                <w:sz w:val="24"/>
                <w:szCs w:val="24"/>
                <w:lang w:val="sr-Cyrl-CS"/>
              </w:rPr>
            </w:pPr>
          </w:p>
          <w:p w:rsidR="004872F4" w:rsidRPr="004872F4" w:rsidRDefault="004872F4" w:rsidP="004872F4">
            <w:pPr>
              <w:rPr>
                <w:rFonts w:ascii="Times New Roman" w:hAnsi="Times New Roman"/>
                <w:spacing w:val="-8"/>
                <w:sz w:val="24"/>
                <w:szCs w:val="24"/>
                <w:lang w:val="sr-Cyrl-CS"/>
              </w:rPr>
            </w:pPr>
          </w:p>
          <w:p w:rsidR="004872F4" w:rsidRPr="004872F4" w:rsidRDefault="004872F4" w:rsidP="004872F4">
            <w:pPr>
              <w:rPr>
                <w:rFonts w:ascii="Times New Roman" w:hAnsi="Times New Roman"/>
                <w:spacing w:val="-8"/>
                <w:sz w:val="24"/>
                <w:szCs w:val="24"/>
                <w:lang w:val="sr-Cyrl-CS"/>
              </w:rPr>
            </w:pPr>
          </w:p>
          <w:p w:rsidR="004872F4" w:rsidRPr="004872F4" w:rsidRDefault="004872F4" w:rsidP="004872F4">
            <w:pPr>
              <w:rPr>
                <w:rFonts w:ascii="Times New Roman" w:hAnsi="Times New Roman"/>
                <w:spacing w:val="-8"/>
                <w:sz w:val="24"/>
                <w:szCs w:val="24"/>
                <w:lang w:val="sr-Cyrl-CS"/>
              </w:rPr>
            </w:pPr>
          </w:p>
          <w:p w:rsidR="004872F4" w:rsidRPr="004872F4" w:rsidRDefault="004872F4" w:rsidP="004872F4">
            <w:pPr>
              <w:rPr>
                <w:rFonts w:ascii="Times New Roman" w:hAnsi="Times New Roman"/>
                <w:spacing w:val="-8"/>
                <w:sz w:val="24"/>
                <w:szCs w:val="24"/>
                <w:lang w:val="sr-Cyrl-CS"/>
              </w:rPr>
            </w:pPr>
          </w:p>
          <w:p w:rsidR="004872F4" w:rsidRPr="004872F4" w:rsidRDefault="004872F4" w:rsidP="004872F4">
            <w:pPr>
              <w:rPr>
                <w:rFonts w:ascii="Times New Roman" w:hAnsi="Times New Roman"/>
                <w:spacing w:val="-8"/>
                <w:sz w:val="24"/>
                <w:szCs w:val="24"/>
                <w:lang w:val="sr-Cyrl-CS"/>
              </w:rPr>
            </w:pPr>
          </w:p>
          <w:p w:rsidR="004872F4" w:rsidRPr="004872F4" w:rsidRDefault="004872F4" w:rsidP="004872F4">
            <w:pPr>
              <w:rPr>
                <w:rFonts w:ascii="Times New Roman" w:eastAsia="Times New Roman" w:hAnsi="Times New Roman"/>
                <w:sz w:val="24"/>
                <w:szCs w:val="24"/>
                <w:lang w:val="sr-Cyrl-RS"/>
              </w:rPr>
            </w:pPr>
          </w:p>
        </w:tc>
        <w:tc>
          <w:tcPr>
            <w:tcW w:w="1303" w:type="dxa"/>
            <w:tcBorders>
              <w:left w:val="single" w:sz="6" w:space="0" w:color="auto"/>
              <w:bottom w:val="single" w:sz="4" w:space="0" w:color="auto"/>
              <w:right w:val="single" w:sz="6" w:space="0" w:color="auto"/>
            </w:tcBorders>
            <w:shd w:val="clear" w:color="auto" w:fill="FFFFFF"/>
            <w:vAlign w:val="center"/>
          </w:tcPr>
          <w:p w:rsidR="004872F4" w:rsidRPr="004872F4" w:rsidRDefault="004872F4" w:rsidP="004872F4">
            <w:pPr>
              <w:rPr>
                <w:rFonts w:ascii="Times New Roman" w:eastAsia="Times New Roman" w:hAnsi="Times New Roman"/>
                <w:sz w:val="24"/>
                <w:szCs w:val="24"/>
                <w:lang w:val="sr-Cyrl-CS"/>
              </w:rPr>
            </w:pPr>
            <w:r w:rsidRPr="004872F4">
              <w:rPr>
                <w:rFonts w:ascii="Times New Roman" w:eastAsia="Times New Roman" w:hAnsi="Times New Roman"/>
                <w:sz w:val="24"/>
                <w:szCs w:val="24"/>
                <w:lang w:val="sr-Cyrl-CS"/>
              </w:rPr>
              <w:t xml:space="preserve">       0-30</w:t>
            </w:r>
          </w:p>
        </w:tc>
      </w:tr>
    </w:tbl>
    <w:p w:rsidR="00FA4C50" w:rsidRPr="00FA4C50" w:rsidRDefault="00FA4C50" w:rsidP="002F6D68">
      <w:pPr>
        <w:pStyle w:val="NoSpacing"/>
        <w:rPr>
          <w:rFonts w:ascii="Times New Roman" w:hAnsi="Times New Roman"/>
          <w:b/>
          <w:sz w:val="24"/>
          <w:szCs w:val="24"/>
          <w:lang w:val="sr-Cyrl-CS"/>
        </w:rPr>
      </w:pPr>
    </w:p>
    <w:p w:rsidR="004872F4" w:rsidRPr="004872F4" w:rsidRDefault="004872F4" w:rsidP="004872F4">
      <w:pPr>
        <w:spacing w:after="0" w:line="240" w:lineRule="auto"/>
        <w:jc w:val="both"/>
        <w:rPr>
          <w:rFonts w:ascii="Times New Roman" w:hAnsi="Times New Roman"/>
          <w:b/>
          <w:sz w:val="24"/>
          <w:szCs w:val="24"/>
          <w:lang w:val="sr-Cyrl-CS"/>
        </w:rPr>
      </w:pPr>
      <w:r w:rsidRPr="004872F4">
        <w:rPr>
          <w:rFonts w:ascii="Times New Roman" w:hAnsi="Times New Roman"/>
          <w:b/>
          <w:sz w:val="24"/>
          <w:szCs w:val="24"/>
          <w:lang w:val="sr-Cyrl-CS"/>
        </w:rPr>
        <w:t>Елементи критеријума, односно начин, на основу којих ће се доделити уговор у ситуацији када постоје две или више понуда са истим бројем бодова:</w:t>
      </w:r>
    </w:p>
    <w:p w:rsidR="004872F4" w:rsidRPr="004872F4" w:rsidRDefault="004872F4" w:rsidP="004872F4">
      <w:pPr>
        <w:spacing w:after="0" w:line="240" w:lineRule="auto"/>
        <w:jc w:val="both"/>
        <w:rPr>
          <w:rFonts w:ascii="Times New Roman" w:eastAsia="TimesNewRomanPSMT" w:hAnsi="Times New Roman"/>
          <w:bCs/>
          <w:sz w:val="24"/>
          <w:szCs w:val="24"/>
          <w:lang w:val="sr-Cyrl-RS"/>
        </w:rPr>
      </w:pPr>
      <w:r w:rsidRPr="004872F4">
        <w:rPr>
          <w:rFonts w:ascii="Times New Roman" w:eastAsia="TimesNewRomanPSMT" w:hAnsi="Times New Roman"/>
          <w:bCs/>
          <w:iCs/>
          <w:sz w:val="24"/>
          <w:szCs w:val="24"/>
        </w:rPr>
        <w:t xml:space="preserve">У ситуацији када постоје два или више Понуђача </w:t>
      </w:r>
      <w:r w:rsidRPr="004872F4">
        <w:rPr>
          <w:rFonts w:ascii="Times New Roman" w:eastAsia="TimesNewRomanPSMT" w:hAnsi="Times New Roman"/>
          <w:bCs/>
          <w:iCs/>
          <w:sz w:val="24"/>
          <w:szCs w:val="24"/>
          <w:lang w:val="sr-Cyrl-CS"/>
        </w:rPr>
        <w:t xml:space="preserve">који имају </w:t>
      </w:r>
      <w:r w:rsidRPr="004872F4">
        <w:rPr>
          <w:rFonts w:ascii="Times New Roman" w:eastAsia="TimesNewRomanPSMT" w:hAnsi="Times New Roman"/>
          <w:bCs/>
          <w:iCs/>
          <w:sz w:val="24"/>
          <w:szCs w:val="24"/>
        </w:rPr>
        <w:t xml:space="preserve">исти </w:t>
      </w:r>
      <w:r w:rsidRPr="004872F4">
        <w:rPr>
          <w:rFonts w:ascii="Times New Roman" w:eastAsia="TimesNewRomanPSMT" w:hAnsi="Times New Roman"/>
          <w:bCs/>
          <w:iCs/>
          <w:sz w:val="24"/>
          <w:szCs w:val="24"/>
          <w:lang w:val="sr-Cyrl-CS"/>
        </w:rPr>
        <w:t>број бодова</w:t>
      </w:r>
      <w:r w:rsidRPr="004872F4">
        <w:rPr>
          <w:rFonts w:ascii="Times New Roman" w:eastAsia="TimesNewRomanPSMT" w:hAnsi="Times New Roman"/>
          <w:bCs/>
          <w:iCs/>
          <w:sz w:val="24"/>
          <w:szCs w:val="24"/>
        </w:rPr>
        <w:t xml:space="preserve">, </w:t>
      </w:r>
      <w:r w:rsidRPr="004872F4">
        <w:rPr>
          <w:rFonts w:ascii="Times New Roman" w:eastAsia="TimesNewRomanPSMT" w:hAnsi="Times New Roman"/>
          <w:bCs/>
          <w:sz w:val="24"/>
          <w:szCs w:val="24"/>
        </w:rPr>
        <w:t xml:space="preserve">Наручилац ће донети одлуку да уговор додели </w:t>
      </w:r>
      <w:r w:rsidRPr="004872F4">
        <w:rPr>
          <w:rFonts w:ascii="Times New Roman" w:eastAsia="TimesNewRomanPSMT" w:hAnsi="Times New Roman"/>
          <w:bCs/>
          <w:sz w:val="24"/>
          <w:szCs w:val="24"/>
          <w:lang w:val="sr-Cyrl-RS"/>
        </w:rPr>
        <w:t>П</w:t>
      </w:r>
      <w:r w:rsidRPr="004872F4">
        <w:rPr>
          <w:rFonts w:ascii="Times New Roman" w:eastAsia="TimesNewRomanPSMT" w:hAnsi="Times New Roman"/>
          <w:bCs/>
          <w:sz w:val="24"/>
          <w:szCs w:val="24"/>
        </w:rPr>
        <w:t xml:space="preserve">онуђачу </w:t>
      </w:r>
      <w:r w:rsidRPr="004872F4">
        <w:rPr>
          <w:rFonts w:ascii="Times New Roman" w:eastAsia="TimesNewRomanPSMT" w:hAnsi="Times New Roman"/>
          <w:bCs/>
          <w:sz w:val="24"/>
          <w:szCs w:val="24"/>
          <w:lang w:val="sr-Cyrl-CS"/>
        </w:rPr>
        <w:t xml:space="preserve">који </w:t>
      </w:r>
      <w:r w:rsidRPr="004872F4">
        <w:rPr>
          <w:rFonts w:ascii="Times New Roman" w:eastAsia="TimesNewRomanPSMT" w:hAnsi="Times New Roman"/>
          <w:bCs/>
          <w:iCs/>
          <w:sz w:val="24"/>
          <w:szCs w:val="24"/>
        </w:rPr>
        <w:t xml:space="preserve">има већи број бодова по основу елемента критеријума </w:t>
      </w:r>
      <w:r w:rsidRPr="004872F4">
        <w:rPr>
          <w:rFonts w:ascii="Times New Roman" w:eastAsia="TimesNewRomanPSMT" w:hAnsi="Times New Roman"/>
          <w:bCs/>
          <w:iCs/>
          <w:sz w:val="24"/>
          <w:szCs w:val="24"/>
          <w:lang w:val="sr-Cyrl-CS"/>
        </w:rPr>
        <w:t xml:space="preserve">- </w:t>
      </w:r>
      <w:r w:rsidRPr="004872F4">
        <w:rPr>
          <w:rFonts w:ascii="Times New Roman" w:eastAsia="TimesNewRomanPSMT" w:hAnsi="Times New Roman"/>
          <w:b/>
          <w:bCs/>
          <w:iCs/>
          <w:sz w:val="24"/>
          <w:szCs w:val="24"/>
          <w:lang w:val="sr-Cyrl-CS"/>
        </w:rPr>
        <w:t>цена</w:t>
      </w:r>
      <w:r w:rsidRPr="004872F4">
        <w:rPr>
          <w:rFonts w:ascii="Times New Roman" w:eastAsia="TimesNewRomanPSMT" w:hAnsi="Times New Roman"/>
          <w:b/>
          <w:bCs/>
          <w:sz w:val="24"/>
          <w:szCs w:val="24"/>
          <w:lang w:val="sr-Cyrl-CS"/>
        </w:rPr>
        <w:t>.</w:t>
      </w:r>
      <w:r w:rsidRPr="004872F4">
        <w:rPr>
          <w:rFonts w:ascii="Times New Roman" w:eastAsia="TimesNewRomanPSMT" w:hAnsi="Times New Roman"/>
          <w:bCs/>
          <w:sz w:val="24"/>
          <w:szCs w:val="24"/>
          <w:lang w:val="sr-Cyrl-CS"/>
        </w:rPr>
        <w:t xml:space="preserve"> </w:t>
      </w:r>
      <w:r w:rsidRPr="004872F4">
        <w:rPr>
          <w:rFonts w:ascii="Times New Roman" w:eastAsia="TimesNewRomanPSMT" w:hAnsi="Times New Roman"/>
          <w:bCs/>
          <w:sz w:val="24"/>
          <w:szCs w:val="24"/>
          <w:lang w:val="sr-Cyrl-RS"/>
        </w:rPr>
        <w:t xml:space="preserve">Уколико </w:t>
      </w:r>
      <w:r w:rsidRPr="004872F4">
        <w:rPr>
          <w:rFonts w:ascii="Times New Roman" w:eastAsia="TimesNewRomanPSMT" w:hAnsi="Times New Roman"/>
          <w:bCs/>
          <w:iCs/>
          <w:sz w:val="24"/>
          <w:szCs w:val="24"/>
        </w:rPr>
        <w:t>два или више Понуђа</w:t>
      </w:r>
      <w:r w:rsidRPr="004872F4">
        <w:rPr>
          <w:rFonts w:ascii="Times New Roman" w:eastAsia="TimesNewRomanPSMT" w:hAnsi="Times New Roman"/>
          <w:bCs/>
          <w:iCs/>
          <w:sz w:val="24"/>
          <w:szCs w:val="24"/>
          <w:lang w:val="sr-Cyrl-CS"/>
        </w:rPr>
        <w:t>ча имају исти број бодова и по критеријуму - цена</w:t>
      </w:r>
      <w:r w:rsidRPr="004872F4">
        <w:rPr>
          <w:rFonts w:ascii="Times New Roman" w:eastAsia="TimesNewRomanPSMT" w:hAnsi="Times New Roman"/>
          <w:bCs/>
          <w:sz w:val="24"/>
          <w:szCs w:val="24"/>
          <w:lang w:val="sr-Cyrl-CS"/>
        </w:rPr>
        <w:t xml:space="preserve">, </w:t>
      </w:r>
      <w:r w:rsidRPr="004872F4">
        <w:rPr>
          <w:rFonts w:ascii="Times New Roman" w:eastAsia="TimesNewRomanPSMT" w:hAnsi="Times New Roman"/>
          <w:bCs/>
          <w:sz w:val="24"/>
          <w:szCs w:val="24"/>
          <w:lang w:val="sr-Cyrl-RS"/>
        </w:rPr>
        <w:t xml:space="preserve">Наручилац ће донети одлуку да уговор доделити Понуђачу који има већи број бодова по критеријуму – </w:t>
      </w:r>
      <w:r w:rsidRPr="004872F4">
        <w:rPr>
          <w:rFonts w:ascii="Times New Roman" w:hAnsi="Times New Roman"/>
          <w:b/>
          <w:sz w:val="24"/>
          <w:lang w:val="sr-Cyrl-CS"/>
        </w:rPr>
        <w:t>рок извршења услуге.</w:t>
      </w:r>
    </w:p>
    <w:p w:rsidR="00732ECF" w:rsidRPr="002F6D68" w:rsidRDefault="00DA45FA" w:rsidP="004A38FD">
      <w:pPr>
        <w:pStyle w:val="NoSpacing"/>
        <w:jc w:val="both"/>
        <w:rPr>
          <w:rFonts w:ascii="Times New Roman" w:hAnsi="Times New Roman"/>
          <w:sz w:val="24"/>
          <w:szCs w:val="24"/>
          <w:lang w:val="sr-Cyrl-CS"/>
        </w:rPr>
      </w:pPr>
      <w:r w:rsidRPr="002F6D68">
        <w:rPr>
          <w:rFonts w:ascii="Times New Roman" w:hAnsi="Times New Roman"/>
          <w:sz w:val="24"/>
          <w:szCs w:val="24"/>
          <w:lang w:val="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2F6D68">
        <w:rPr>
          <w:rFonts w:ascii="Times New Roman" w:hAnsi="Times New Roman"/>
          <w:sz w:val="24"/>
          <w:szCs w:val="24"/>
        </w:rPr>
        <w:t xml:space="preserve"> </w:t>
      </w:r>
      <w:r w:rsidR="00C37F89" w:rsidRPr="002F6D68">
        <w:rPr>
          <w:rFonts w:ascii="Times New Roman" w:hAnsi="Times New Roman"/>
          <w:sz w:val="24"/>
          <w:szCs w:val="24"/>
          <w:lang w:val="sr-Cyrl-CS"/>
        </w:rPr>
        <w:t>У случају жребања, наручилац ће позвати</w:t>
      </w:r>
      <w:r w:rsidRPr="002F6D68">
        <w:rPr>
          <w:rFonts w:ascii="Times New Roman" w:hAnsi="Times New Roman"/>
          <w:sz w:val="24"/>
          <w:szCs w:val="24"/>
          <w:lang w:val="sr-Cyrl-CS"/>
        </w:rPr>
        <w:t xml:space="preserve"> писаним путем</w:t>
      </w:r>
      <w:r w:rsidR="00C37F89" w:rsidRPr="002F6D68">
        <w:rPr>
          <w:rFonts w:ascii="Times New Roman" w:hAnsi="Times New Roman"/>
          <w:sz w:val="24"/>
          <w:szCs w:val="24"/>
          <w:lang w:val="sr-Cyrl-CS"/>
        </w:rPr>
        <w:t xml:space="preserve"> све понуђаче </w:t>
      </w:r>
      <w:r w:rsidRPr="002F6D68">
        <w:rPr>
          <w:rFonts w:ascii="Times New Roman" w:hAnsi="Times New Roman"/>
          <w:sz w:val="24"/>
          <w:szCs w:val="24"/>
          <w:lang w:val="sr-Cyrl-CS"/>
        </w:rPr>
        <w:t xml:space="preserve">који су поднели понуде о датуму када ће се одржати извлачење путем жреба. </w:t>
      </w:r>
    </w:p>
    <w:p w:rsidR="00892AF8" w:rsidRPr="002F6D68" w:rsidRDefault="00732ECF" w:rsidP="004A38FD">
      <w:pPr>
        <w:pStyle w:val="NoSpacing"/>
        <w:jc w:val="both"/>
        <w:rPr>
          <w:rFonts w:ascii="Times New Roman" w:eastAsia="TimesNewRomanPSMT" w:hAnsi="Times New Roman"/>
          <w:bCs/>
          <w:sz w:val="24"/>
          <w:szCs w:val="24"/>
          <w:lang w:val="sr-Cyrl-RS"/>
        </w:rPr>
      </w:pPr>
      <w:r w:rsidRPr="002F6D68">
        <w:rPr>
          <w:rFonts w:ascii="Times New Roman" w:hAnsi="Times New Roman"/>
          <w:sz w:val="24"/>
          <w:szCs w:val="24"/>
        </w:rPr>
        <w:t>Жребом ће бити обухваћене само оне по</w:t>
      </w:r>
      <w:r w:rsidR="005E78C7" w:rsidRPr="002F6D68">
        <w:rPr>
          <w:rFonts w:ascii="Times New Roman" w:hAnsi="Times New Roman"/>
          <w:sz w:val="24"/>
          <w:szCs w:val="24"/>
        </w:rPr>
        <w:t xml:space="preserve">нуде које имају </w:t>
      </w:r>
      <w:r w:rsidR="00892AF8" w:rsidRPr="002F6D68">
        <w:rPr>
          <w:rFonts w:ascii="Times New Roman" w:hAnsi="Times New Roman"/>
          <w:sz w:val="24"/>
          <w:szCs w:val="24"/>
          <w:lang w:val="sr-Cyrl-CS"/>
        </w:rPr>
        <w:t>исти</w:t>
      </w:r>
      <w:r w:rsidR="00892AF8" w:rsidRPr="002F6D68">
        <w:rPr>
          <w:rFonts w:ascii="Times New Roman" w:eastAsia="TimesNewRomanPSMT" w:hAnsi="Times New Roman"/>
          <w:bCs/>
          <w:iCs/>
          <w:sz w:val="24"/>
          <w:szCs w:val="24"/>
          <w:lang w:val="sr-Cyrl-CS"/>
        </w:rPr>
        <w:t xml:space="preserve"> број бодова</w:t>
      </w:r>
      <w:r w:rsidR="00892AF8" w:rsidRPr="002F6D68">
        <w:rPr>
          <w:rFonts w:ascii="Times New Roman" w:hAnsi="Times New Roman"/>
          <w:sz w:val="24"/>
          <w:szCs w:val="24"/>
          <w:lang w:val="sr-Cyrl-CS"/>
        </w:rPr>
        <w:t xml:space="preserve"> </w:t>
      </w:r>
      <w:r w:rsidR="00892AF8" w:rsidRPr="002F6D68">
        <w:rPr>
          <w:rFonts w:ascii="Times New Roman" w:eastAsia="TimesNewRomanPSMT" w:hAnsi="Times New Roman"/>
          <w:bCs/>
          <w:iCs/>
          <w:sz w:val="24"/>
          <w:szCs w:val="24"/>
        </w:rPr>
        <w:t xml:space="preserve">по основу елемента критеријума </w:t>
      </w:r>
      <w:r w:rsidR="00892AF8" w:rsidRPr="002F6D68">
        <w:rPr>
          <w:rFonts w:ascii="Times New Roman" w:eastAsia="TimesNewRomanPSMT" w:hAnsi="Times New Roman"/>
          <w:bCs/>
          <w:iCs/>
          <w:sz w:val="24"/>
          <w:szCs w:val="24"/>
          <w:lang w:val="sr-Cyrl-CS"/>
        </w:rPr>
        <w:t>- цена</w:t>
      </w:r>
      <w:r w:rsidRPr="002F6D68">
        <w:rPr>
          <w:rFonts w:ascii="Times New Roman" w:hAnsi="Times New Roman"/>
          <w:sz w:val="24"/>
          <w:szCs w:val="24"/>
        </w:rPr>
        <w:t xml:space="preserve"> </w:t>
      </w:r>
      <w:r w:rsidR="00892AF8" w:rsidRPr="002F6D68">
        <w:rPr>
          <w:rFonts w:ascii="Times New Roman" w:hAnsi="Times New Roman"/>
          <w:sz w:val="24"/>
          <w:szCs w:val="24"/>
          <w:lang w:val="sr-Cyrl-CS"/>
        </w:rPr>
        <w:t>и исти</w:t>
      </w:r>
      <w:r w:rsidR="00892AF8" w:rsidRPr="002F6D68">
        <w:rPr>
          <w:rFonts w:ascii="Times New Roman" w:eastAsia="TimesNewRomanPSMT" w:hAnsi="Times New Roman"/>
          <w:bCs/>
          <w:iCs/>
          <w:sz w:val="24"/>
          <w:szCs w:val="24"/>
          <w:lang w:val="sr-Cyrl-CS"/>
        </w:rPr>
        <w:t xml:space="preserve"> број бодова</w:t>
      </w:r>
      <w:r w:rsidR="00892AF8" w:rsidRPr="002F6D68">
        <w:rPr>
          <w:rFonts w:ascii="Times New Roman" w:hAnsi="Times New Roman"/>
          <w:sz w:val="24"/>
          <w:szCs w:val="24"/>
          <w:lang w:val="sr-Cyrl-CS"/>
        </w:rPr>
        <w:t xml:space="preserve"> </w:t>
      </w:r>
      <w:r w:rsidR="00892AF8" w:rsidRPr="002F6D68">
        <w:rPr>
          <w:rFonts w:ascii="Times New Roman" w:eastAsia="TimesNewRomanPSMT" w:hAnsi="Times New Roman"/>
          <w:bCs/>
          <w:iCs/>
          <w:sz w:val="24"/>
          <w:szCs w:val="24"/>
        </w:rPr>
        <w:t>по основу елемента критеријума</w:t>
      </w:r>
      <w:r w:rsidR="00892AF8" w:rsidRPr="002F6D68">
        <w:rPr>
          <w:rFonts w:ascii="Times New Roman" w:eastAsia="TimesNewRomanPSMT" w:hAnsi="Times New Roman"/>
          <w:bCs/>
          <w:iCs/>
          <w:sz w:val="24"/>
          <w:szCs w:val="24"/>
          <w:lang w:val="sr-Cyrl-CS"/>
        </w:rPr>
        <w:t xml:space="preserve"> -</w:t>
      </w:r>
      <w:r w:rsidR="00892AF8" w:rsidRPr="002F6D68">
        <w:rPr>
          <w:rFonts w:ascii="Times New Roman" w:hAnsi="Times New Roman"/>
          <w:sz w:val="24"/>
          <w:szCs w:val="24"/>
          <w:lang w:val="sr-Cyrl-CS"/>
        </w:rPr>
        <w:t xml:space="preserve"> број корисника који користе софтверску апликацију.</w:t>
      </w:r>
    </w:p>
    <w:p w:rsidR="00DA45FA" w:rsidRPr="002F6D68" w:rsidRDefault="00732ECF" w:rsidP="004A38FD">
      <w:pPr>
        <w:pStyle w:val="NoSpacing"/>
        <w:jc w:val="both"/>
        <w:rPr>
          <w:rFonts w:ascii="Times New Roman" w:hAnsi="Times New Roman"/>
          <w:sz w:val="24"/>
          <w:szCs w:val="24"/>
          <w:lang w:val="sr-Cyrl-CS"/>
        </w:rPr>
      </w:pPr>
      <w:r w:rsidRPr="002F6D68">
        <w:rPr>
          <w:rFonts w:ascii="Times New Roman" w:hAnsi="Times New Roman"/>
          <w:sz w:val="24"/>
          <w:szCs w:val="24"/>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w:t>
      </w:r>
      <w:r w:rsidR="002F6D68" w:rsidRPr="002F6D68">
        <w:rPr>
          <w:rFonts w:ascii="Times New Roman" w:hAnsi="Times New Roman"/>
          <w:sz w:val="24"/>
          <w:szCs w:val="24"/>
          <w:lang w:val="sr-Cyrl-CS"/>
        </w:rPr>
        <w:t>посуду</w:t>
      </w:r>
      <w:r w:rsidRPr="002F6D68">
        <w:rPr>
          <w:rFonts w:ascii="Times New Roman" w:hAnsi="Times New Roman"/>
          <w:sz w:val="24"/>
          <w:szCs w:val="24"/>
        </w:rPr>
        <w:t xml:space="preserve"> одакле ће извући један </w:t>
      </w:r>
      <w:r w:rsidR="002F6D68" w:rsidRPr="002F6D68">
        <w:rPr>
          <w:rFonts w:ascii="Times New Roman" w:hAnsi="Times New Roman"/>
          <w:sz w:val="24"/>
          <w:szCs w:val="24"/>
          <w:lang w:val="sr-Cyrl-CS"/>
        </w:rPr>
        <w:t xml:space="preserve">по један </w:t>
      </w:r>
      <w:r w:rsidRPr="002F6D68">
        <w:rPr>
          <w:rFonts w:ascii="Times New Roman" w:hAnsi="Times New Roman"/>
          <w:sz w:val="24"/>
          <w:szCs w:val="24"/>
        </w:rPr>
        <w:t>папир</w:t>
      </w:r>
      <w:r w:rsidR="002F6D68" w:rsidRPr="002F6D68">
        <w:rPr>
          <w:rFonts w:ascii="Times New Roman" w:hAnsi="Times New Roman"/>
          <w:sz w:val="24"/>
          <w:szCs w:val="24"/>
          <w:lang w:val="sr-Cyrl-CS"/>
        </w:rPr>
        <w:t xml:space="preserve"> и на њима исписивати бројеве по редоследу извлачења, што </w:t>
      </w:r>
      <w:r w:rsidR="002F6D68" w:rsidRPr="002F6D68">
        <w:rPr>
          <w:rFonts w:ascii="Times New Roman" w:hAnsi="Times New Roman"/>
          <w:sz w:val="24"/>
          <w:szCs w:val="24"/>
        </w:rPr>
        <w:t>представља и ранг листу понуђача</w:t>
      </w:r>
      <w:r w:rsidRPr="002F6D68">
        <w:rPr>
          <w:rFonts w:ascii="Times New Roman" w:hAnsi="Times New Roman"/>
          <w:sz w:val="24"/>
          <w:szCs w:val="24"/>
        </w:rPr>
        <w:t xml:space="preserve">. </w:t>
      </w:r>
      <w:r w:rsidRPr="002F6D68">
        <w:rPr>
          <w:rFonts w:ascii="Times New Roman" w:hAnsi="Times New Roman"/>
          <w:sz w:val="24"/>
          <w:szCs w:val="24"/>
          <w:lang w:val="sr-Cyrl-RS"/>
        </w:rPr>
        <w:t>Понуђачима који не присуствују овом поступку, наручилац ће доставити записник извлачења путем жреба.</w:t>
      </w:r>
    </w:p>
    <w:p w:rsidR="00732ECF" w:rsidRPr="004A38FD" w:rsidRDefault="00732ECF" w:rsidP="004A38FD">
      <w:pPr>
        <w:pStyle w:val="NoSpacing"/>
        <w:jc w:val="both"/>
        <w:rPr>
          <w:rFonts w:ascii="Times New Roman" w:hAnsi="Times New Roman"/>
          <w:b/>
          <w:sz w:val="24"/>
          <w:szCs w:val="24"/>
          <w:lang w:val="sr-Cyrl-CS"/>
        </w:rPr>
      </w:pPr>
      <w:r w:rsidRPr="004A38FD">
        <w:rPr>
          <w:rFonts w:ascii="Times New Roman" w:hAnsi="Times New Roman"/>
          <w:b/>
          <w:sz w:val="24"/>
          <w:szCs w:val="24"/>
          <w:lang w:val="sr-Cyrl-CS"/>
        </w:rPr>
        <w:t>Напомена:</w:t>
      </w:r>
    </w:p>
    <w:p w:rsidR="00C37F89" w:rsidRPr="002F6D68" w:rsidRDefault="00C37F89" w:rsidP="004A38FD">
      <w:pPr>
        <w:pStyle w:val="NoSpacing"/>
        <w:jc w:val="both"/>
        <w:rPr>
          <w:rFonts w:ascii="Times New Roman" w:hAnsi="Times New Roman"/>
          <w:sz w:val="24"/>
          <w:szCs w:val="24"/>
          <w:lang w:val="sr-Cyrl-CS"/>
        </w:rPr>
      </w:pPr>
      <w:r w:rsidRPr="002F6D68">
        <w:rPr>
          <w:rFonts w:ascii="Times New Roman" w:hAnsi="Times New Roman"/>
          <w:sz w:val="24"/>
          <w:szCs w:val="24"/>
          <w:lang w:val="sr-Cyrl-CS"/>
        </w:rPr>
        <w:t>Неодазивање неког од понуђача не спречава поступак жребања. Комисија ће обавити жребање</w:t>
      </w:r>
      <w:r w:rsidRPr="002F6D68">
        <w:rPr>
          <w:rFonts w:ascii="Times New Roman" w:hAnsi="Times New Roman"/>
          <w:sz w:val="24"/>
          <w:szCs w:val="24"/>
          <w:lang w:val="sr-Latn-CS"/>
        </w:rPr>
        <w:t xml:space="preserve"> </w:t>
      </w:r>
      <w:r w:rsidRPr="002F6D68">
        <w:rPr>
          <w:rFonts w:ascii="Times New Roman" w:hAnsi="Times New Roman"/>
          <w:sz w:val="24"/>
          <w:szCs w:val="24"/>
          <w:lang w:val="sr-Cyrl-CS"/>
        </w:rPr>
        <w:t xml:space="preserve">и уколико се нико од понуђача не одазове позиву да присуствује жребању. </w:t>
      </w:r>
    </w:p>
    <w:p w:rsidR="00732ECF" w:rsidRDefault="00732ECF" w:rsidP="00243C71">
      <w:pPr>
        <w:pStyle w:val="NoSpacing"/>
        <w:rPr>
          <w:rFonts w:ascii="Times New Roman" w:hAnsi="Times New Roman"/>
          <w:bCs/>
          <w:sz w:val="24"/>
          <w:szCs w:val="24"/>
          <w:u w:val="single"/>
          <w:lang w:val="sr-Cyrl-RS"/>
        </w:rPr>
      </w:pPr>
    </w:p>
    <w:p w:rsidR="00243C71" w:rsidRPr="00243C71" w:rsidRDefault="00243C71" w:rsidP="00243C71">
      <w:pPr>
        <w:pStyle w:val="NoSpacing"/>
        <w:rPr>
          <w:rFonts w:ascii="Times New Roman" w:hAnsi="Times New Roman"/>
          <w:bCs/>
          <w:sz w:val="24"/>
          <w:szCs w:val="24"/>
          <w:u w:val="single"/>
          <w:lang w:val="sr-Cyrl-RS"/>
        </w:rPr>
      </w:pPr>
    </w:p>
    <w:p w:rsidR="00955DF1" w:rsidRDefault="00955DF1"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t>ПОГЛАВЉЕ 4. Обрасци</w:t>
      </w:r>
    </w:p>
    <w:p w:rsidR="004C5B23" w:rsidRPr="000E68C5" w:rsidRDefault="004C5B23" w:rsidP="000E68C5">
      <w:pPr>
        <w:pStyle w:val="NoSpacing"/>
        <w:jc w:val="both"/>
        <w:rPr>
          <w:rFonts w:ascii="Times New Roman" w:hAnsi="Times New Roman"/>
          <w:b/>
          <w:bCs/>
          <w:sz w:val="24"/>
          <w:szCs w:val="24"/>
          <w:u w:val="single"/>
          <w:lang w:val="sr-Cyrl-RS"/>
        </w:rPr>
      </w:pPr>
    </w:p>
    <w:p w:rsidR="004872F4" w:rsidRDefault="004872F4" w:rsidP="004872F4">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8C7014" w:rsidRPr="000E68C5" w:rsidRDefault="008C7014" w:rsidP="008C7014">
      <w:pPr>
        <w:pStyle w:val="NoSpacing"/>
        <w:jc w:val="both"/>
        <w:rPr>
          <w:rFonts w:ascii="Times New Roman" w:eastAsia="MS Mincho" w:hAnsi="Times New Roman"/>
          <w:bCs/>
          <w:sz w:val="24"/>
          <w:szCs w:val="24"/>
          <w:lang w:val="ru-RU" w:eastAsia="ja-JP"/>
        </w:rPr>
      </w:pPr>
    </w:p>
    <w:p w:rsidR="009F5B95" w:rsidRPr="000E68C5" w:rsidRDefault="009F5B95" w:rsidP="000E68C5">
      <w:pPr>
        <w:pStyle w:val="NoSpacing"/>
        <w:jc w:val="both"/>
        <w:rPr>
          <w:rFonts w:ascii="Times New Roman" w:hAnsi="Times New Roman"/>
          <w:b/>
          <w:sz w:val="24"/>
          <w:szCs w:val="24"/>
          <w:lang w:val="sr-Cyrl-RS"/>
        </w:rPr>
      </w:pPr>
    </w:p>
    <w:p w:rsidR="0023743F" w:rsidRDefault="00955DF1" w:rsidP="00B90DEF">
      <w:pPr>
        <w:pStyle w:val="NoSpacing"/>
        <w:numPr>
          <w:ilvl w:val="0"/>
          <w:numId w:val="31"/>
        </w:numPr>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t>ОБРАЗАЦ ПОНУДЕ</w:t>
      </w:r>
    </w:p>
    <w:p w:rsidR="00B90DEF" w:rsidRPr="000E68C5" w:rsidRDefault="00B90DEF" w:rsidP="00B90DEF">
      <w:pPr>
        <w:pStyle w:val="NoSpacing"/>
        <w:ind w:left="360"/>
        <w:jc w:val="both"/>
        <w:rPr>
          <w:rFonts w:ascii="Times New Roman" w:hAnsi="Times New Roman"/>
          <w:b/>
          <w:bCs/>
          <w:sz w:val="24"/>
          <w:szCs w:val="24"/>
          <w:u w:val="single"/>
          <w:lang w:val="sr-Cyrl-RS"/>
        </w:rPr>
      </w:pPr>
    </w:p>
    <w:p w:rsidR="00955DF1" w:rsidRDefault="009F5B95" w:rsidP="000E68C5">
      <w:pPr>
        <w:pStyle w:val="NoSpacing"/>
        <w:jc w:val="both"/>
        <w:rPr>
          <w:rFonts w:ascii="Times New Roman" w:hAnsi="Times New Roman"/>
          <w:b/>
          <w:bCs/>
          <w:sz w:val="24"/>
          <w:szCs w:val="24"/>
          <w:lang w:val="sr-Cyrl-CS"/>
        </w:rPr>
      </w:pPr>
      <w:r w:rsidRPr="000E68C5">
        <w:rPr>
          <w:rFonts w:ascii="Times New Roman" w:hAnsi="Times New Roman"/>
          <w:b/>
          <w:bCs/>
          <w:sz w:val="24"/>
          <w:szCs w:val="24"/>
          <w:lang w:val="sr-Cyrl-CS"/>
        </w:rPr>
        <w:t>Понуду подносим</w:t>
      </w:r>
      <w:r w:rsidR="00955DF1" w:rsidRPr="000E68C5">
        <w:rPr>
          <w:rFonts w:ascii="Times New Roman" w:hAnsi="Times New Roman"/>
          <w:b/>
          <w:bCs/>
          <w:sz w:val="24"/>
          <w:szCs w:val="24"/>
          <w:lang w:val="sr-Cyrl-CS"/>
        </w:rPr>
        <w:t>:</w:t>
      </w:r>
    </w:p>
    <w:p w:rsidR="00B90DEF" w:rsidRPr="000E68C5" w:rsidRDefault="00B90DEF" w:rsidP="000E68C5">
      <w:pPr>
        <w:pStyle w:val="NoSpacing"/>
        <w:jc w:val="both"/>
        <w:rPr>
          <w:rFonts w:ascii="Times New Roman" w:hAnsi="Times New Roman"/>
          <w:b/>
          <w:bCs/>
          <w:sz w:val="24"/>
          <w:szCs w:val="24"/>
          <w:lang w:val="sr-Cyrl-CS"/>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10072"/>
      </w:tblGrid>
      <w:tr w:rsidR="00955DF1" w:rsidRPr="000E68C5" w:rsidTr="002010F6">
        <w:trPr>
          <w:trHeight w:val="735"/>
        </w:trPr>
        <w:tc>
          <w:tcPr>
            <w:tcW w:w="10072" w:type="dxa"/>
          </w:tcPr>
          <w:p w:rsidR="00955DF1" w:rsidRPr="000E68C5" w:rsidRDefault="00955DF1" w:rsidP="000E68C5">
            <w:pPr>
              <w:pStyle w:val="NoSpacing"/>
              <w:jc w:val="both"/>
              <w:rPr>
                <w:rFonts w:ascii="Times New Roman" w:hAnsi="Times New Roman"/>
                <w:b/>
                <w:sz w:val="24"/>
                <w:szCs w:val="24"/>
              </w:rPr>
            </w:pPr>
          </w:p>
          <w:p w:rsidR="00955DF1" w:rsidRPr="000E68C5" w:rsidRDefault="00955DF1" w:rsidP="00284C6C">
            <w:pPr>
              <w:pStyle w:val="NoSpacing"/>
              <w:jc w:val="center"/>
              <w:rPr>
                <w:rFonts w:ascii="Times New Roman" w:hAnsi="Times New Roman"/>
                <w:b/>
                <w:sz w:val="24"/>
                <w:szCs w:val="24"/>
                <w:lang w:val="ru-RU"/>
              </w:rPr>
            </w:pPr>
            <w:r w:rsidRPr="000E68C5">
              <w:rPr>
                <w:rFonts w:ascii="Times New Roman" w:hAnsi="Times New Roman"/>
                <w:b/>
                <w:sz w:val="24"/>
                <w:szCs w:val="24"/>
                <w:lang w:val="ru-RU"/>
              </w:rPr>
              <w:t>А)  САМОСТАЛНО</w:t>
            </w:r>
          </w:p>
        </w:tc>
      </w:tr>
      <w:tr w:rsidR="00955DF1" w:rsidRPr="000E68C5" w:rsidTr="002010F6">
        <w:trPr>
          <w:trHeight w:val="708"/>
        </w:trPr>
        <w:tc>
          <w:tcPr>
            <w:tcW w:w="10072" w:type="dxa"/>
          </w:tcPr>
          <w:p w:rsidR="00955DF1" w:rsidRPr="000E68C5" w:rsidRDefault="00955DF1" w:rsidP="000E68C5">
            <w:pPr>
              <w:pStyle w:val="NoSpacing"/>
              <w:jc w:val="both"/>
              <w:rPr>
                <w:rFonts w:ascii="Times New Roman" w:hAnsi="Times New Roman"/>
                <w:b/>
                <w:sz w:val="24"/>
                <w:szCs w:val="24"/>
                <w:lang w:val="ru-RU"/>
              </w:rPr>
            </w:pPr>
          </w:p>
          <w:p w:rsidR="00955DF1" w:rsidRPr="000E68C5" w:rsidRDefault="00955DF1" w:rsidP="00284C6C">
            <w:pPr>
              <w:pStyle w:val="NoSpacing"/>
              <w:jc w:val="center"/>
              <w:rPr>
                <w:rFonts w:ascii="Times New Roman" w:hAnsi="Times New Roman"/>
                <w:b/>
                <w:sz w:val="24"/>
                <w:szCs w:val="24"/>
                <w:lang w:val="ru-RU"/>
              </w:rPr>
            </w:pPr>
            <w:r w:rsidRPr="000E68C5">
              <w:rPr>
                <w:rFonts w:ascii="Times New Roman" w:hAnsi="Times New Roman"/>
                <w:b/>
                <w:sz w:val="24"/>
                <w:szCs w:val="24"/>
                <w:lang w:val="ru-RU"/>
              </w:rPr>
              <w:t>Б)  СА ПОДИЗВОЂАЧЕМ</w:t>
            </w:r>
          </w:p>
        </w:tc>
      </w:tr>
      <w:tr w:rsidR="00955DF1" w:rsidRPr="000E68C5" w:rsidTr="002010F6">
        <w:trPr>
          <w:trHeight w:val="852"/>
        </w:trPr>
        <w:tc>
          <w:tcPr>
            <w:tcW w:w="10072" w:type="dxa"/>
          </w:tcPr>
          <w:p w:rsidR="00955DF1" w:rsidRPr="000E68C5" w:rsidRDefault="00955DF1" w:rsidP="00284C6C">
            <w:pPr>
              <w:pStyle w:val="NoSpacing"/>
              <w:jc w:val="center"/>
              <w:rPr>
                <w:rFonts w:ascii="Times New Roman" w:hAnsi="Times New Roman"/>
                <w:b/>
                <w:sz w:val="24"/>
                <w:szCs w:val="24"/>
                <w:lang w:val="ru-RU"/>
              </w:rPr>
            </w:pPr>
          </w:p>
          <w:p w:rsidR="00955DF1" w:rsidRPr="000E68C5" w:rsidRDefault="00955DF1" w:rsidP="00284C6C">
            <w:pPr>
              <w:pStyle w:val="NoSpacing"/>
              <w:jc w:val="center"/>
              <w:rPr>
                <w:rFonts w:ascii="Times New Roman" w:hAnsi="Times New Roman"/>
                <w:b/>
                <w:sz w:val="24"/>
                <w:szCs w:val="24"/>
                <w:lang w:val="ru-RU"/>
              </w:rPr>
            </w:pPr>
            <w:r w:rsidRPr="000E68C5">
              <w:rPr>
                <w:rFonts w:ascii="Times New Roman" w:hAnsi="Times New Roman"/>
                <w:b/>
                <w:sz w:val="24"/>
                <w:szCs w:val="24"/>
                <w:lang w:val="ru-RU"/>
              </w:rPr>
              <w:t>В)  КАО ЗАЈЕДНИЧКУ ПОНУДУ</w:t>
            </w:r>
          </w:p>
        </w:tc>
      </w:tr>
    </w:tbl>
    <w:p w:rsidR="00D16EDC" w:rsidRDefault="00D16EDC" w:rsidP="000E68C5">
      <w:pPr>
        <w:pStyle w:val="NoSpacing"/>
        <w:jc w:val="both"/>
        <w:rPr>
          <w:rFonts w:ascii="Times New Roman" w:hAnsi="Times New Roman"/>
          <w:b/>
          <w:i/>
          <w:sz w:val="24"/>
          <w:szCs w:val="24"/>
          <w:lang w:val="ru-RU"/>
        </w:rPr>
      </w:pPr>
    </w:p>
    <w:p w:rsidR="00955DF1" w:rsidRPr="000E68C5" w:rsidRDefault="00955DF1" w:rsidP="000E68C5">
      <w:pPr>
        <w:pStyle w:val="NoSpacing"/>
        <w:jc w:val="both"/>
        <w:rPr>
          <w:rFonts w:ascii="Times New Roman" w:hAnsi="Times New Roman"/>
          <w:i/>
          <w:sz w:val="24"/>
          <w:szCs w:val="24"/>
          <w:lang w:val="ru-RU"/>
        </w:rPr>
      </w:pPr>
      <w:r w:rsidRPr="000E68C5">
        <w:rPr>
          <w:rFonts w:ascii="Times New Roman" w:hAnsi="Times New Roman"/>
          <w:b/>
          <w:i/>
          <w:sz w:val="24"/>
          <w:szCs w:val="24"/>
          <w:lang w:val="ru-RU"/>
        </w:rPr>
        <w:t>Напомена</w:t>
      </w:r>
      <w:r w:rsidRPr="000E68C5">
        <w:rPr>
          <w:rFonts w:ascii="Times New Roman" w:hAnsi="Times New Roman"/>
          <w:i/>
          <w:sz w:val="24"/>
          <w:szCs w:val="24"/>
          <w:lang w:val="ru-RU"/>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5DF1" w:rsidRPr="000E68C5" w:rsidRDefault="00955DF1" w:rsidP="000E68C5">
      <w:pPr>
        <w:pStyle w:val="NoSpacing"/>
        <w:jc w:val="both"/>
        <w:rPr>
          <w:rFonts w:ascii="Times New Roman" w:hAnsi="Times New Roman"/>
          <w:i/>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2558"/>
        <w:gridCol w:w="3576"/>
      </w:tblGrid>
      <w:tr w:rsidR="00955DF1" w:rsidRPr="000E68C5" w:rsidTr="00AB03A3">
        <w:trPr>
          <w:cantSplit/>
          <w:trHeight w:val="550"/>
        </w:trPr>
        <w:tc>
          <w:tcPr>
            <w:tcW w:w="10080"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955DF1" w:rsidRPr="000E68C5" w:rsidRDefault="00955DF1" w:rsidP="008C49DC">
            <w:pPr>
              <w:pStyle w:val="NoSpacing"/>
              <w:jc w:val="center"/>
              <w:rPr>
                <w:rFonts w:ascii="Times New Roman" w:hAnsi="Times New Roman"/>
                <w:b/>
                <w:smallCaps/>
                <w:sz w:val="24"/>
                <w:szCs w:val="24"/>
                <w:lang w:val="sr-Cyrl-CS"/>
              </w:rPr>
            </w:pPr>
            <w:r w:rsidRPr="000E68C5">
              <w:rPr>
                <w:rFonts w:ascii="Times New Roman" w:hAnsi="Times New Roman"/>
                <w:b/>
                <w:smallCaps/>
                <w:sz w:val="24"/>
                <w:szCs w:val="24"/>
                <w:lang w:val="sr-Cyrl-CS"/>
              </w:rPr>
              <w:t>подаци о понуђачу</w:t>
            </w:r>
          </w:p>
        </w:tc>
      </w:tr>
      <w:tr w:rsidR="00955DF1" w:rsidRPr="000E68C5" w:rsidTr="00AB03A3">
        <w:trPr>
          <w:cantSplit/>
        </w:trPr>
        <w:tc>
          <w:tcPr>
            <w:tcW w:w="10080" w:type="dxa"/>
            <w:gridSpan w:val="3"/>
            <w:tcBorders>
              <w:top w:val="single" w:sz="8" w:space="0" w:color="auto"/>
              <w:left w:val="nil"/>
              <w:bottom w:val="single" w:sz="8" w:space="0" w:color="auto"/>
              <w:right w:val="nil"/>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top w:val="single" w:sz="8" w:space="0" w:color="auto"/>
              <w:left w:val="single" w:sz="8" w:space="0" w:color="auto"/>
            </w:tcBorders>
          </w:tcPr>
          <w:p w:rsidR="00955DF1" w:rsidRPr="000E68C5" w:rsidRDefault="008400F7" w:rsidP="000E68C5">
            <w:pPr>
              <w:pStyle w:val="NoSpacing"/>
              <w:jc w:val="both"/>
              <w:rPr>
                <w:rFonts w:ascii="Times New Roman" w:hAnsi="Times New Roman"/>
                <w:sz w:val="24"/>
                <w:szCs w:val="24"/>
              </w:rPr>
            </w:pPr>
            <w:r>
              <w:rPr>
                <w:rFonts w:ascii="Times New Roman" w:hAnsi="Times New Roman"/>
                <w:sz w:val="24"/>
                <w:szCs w:val="24"/>
                <w:lang w:val="sr-Cyrl-CS"/>
              </w:rPr>
              <w:t>потпун назив фирме</w:t>
            </w:r>
            <w:r w:rsidR="00955DF1" w:rsidRPr="000E68C5">
              <w:rPr>
                <w:rFonts w:ascii="Times New Roman" w:hAnsi="Times New Roman"/>
                <w:sz w:val="24"/>
                <w:szCs w:val="24"/>
                <w:lang w:val="sr-Cyrl-CS"/>
              </w:rPr>
              <w:t>:</w:t>
            </w:r>
          </w:p>
        </w:tc>
        <w:tc>
          <w:tcPr>
            <w:tcW w:w="6134" w:type="dxa"/>
            <w:gridSpan w:val="2"/>
            <w:tcBorders>
              <w:top w:val="single" w:sz="8" w:space="0" w:color="auto"/>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tcBorders>
          </w:tcPr>
          <w:p w:rsidR="00955DF1"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адреса седишта</w:t>
            </w:r>
            <w:r w:rsidR="00955DF1" w:rsidRPr="000E68C5">
              <w:rPr>
                <w:rFonts w:ascii="Times New Roman" w:hAnsi="Times New Roman"/>
                <w:sz w:val="24"/>
                <w:szCs w:val="24"/>
                <w:lang w:val="sr-Cyrl-CS"/>
              </w:rPr>
              <w:t>:</w:t>
            </w:r>
          </w:p>
        </w:tc>
        <w:tc>
          <w:tcPr>
            <w:tcW w:w="6134" w:type="dxa"/>
            <w:gridSpan w:val="2"/>
            <w:tcBorders>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Pr>
                <w:rFonts w:ascii="Times New Roman" w:hAnsi="Times New Roman"/>
                <w:sz w:val="24"/>
                <w:szCs w:val="24"/>
                <w:lang w:val="sr-Cyrl-CS"/>
              </w:rPr>
              <w:t>матични број:</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ПИБ број:</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статус понуђача (заокружити):</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r w:rsidRPr="0006364B">
              <w:rPr>
                <w:rFonts w:ascii="Times New Roman" w:hAnsi="Times New Roman"/>
                <w:color w:val="0D0D0D"/>
                <w:sz w:val="24"/>
                <w:szCs w:val="24"/>
                <w:lang w:val="sr-Cyrl-CS"/>
              </w:rPr>
              <w:t>А) правно лице     Б) предузетник      В) физичко лице</w:t>
            </w: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врста – величина правног лица (заокружити):</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r w:rsidRPr="0006364B">
              <w:rPr>
                <w:rFonts w:ascii="Times New Roman" w:hAnsi="Times New Roman"/>
                <w:color w:val="0D0D0D"/>
                <w:sz w:val="24"/>
                <w:szCs w:val="24"/>
                <w:lang w:val="sr-Cyrl-CS"/>
              </w:rPr>
              <w:t>А) велико    Б) средње     В) мало      Г) микро</w:t>
            </w: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Pr>
                <w:rFonts w:ascii="Times New Roman" w:hAnsi="Times New Roman"/>
                <w:sz w:val="24"/>
                <w:szCs w:val="24"/>
                <w:lang w:val="sr-Cyrl-CS"/>
              </w:rPr>
              <w:t>одговорно лице:</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Pr="000E68C5" w:rsidRDefault="00D16E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лице за</w:t>
            </w:r>
            <w:r>
              <w:rPr>
                <w:rFonts w:ascii="Times New Roman" w:hAnsi="Times New Roman"/>
                <w:sz w:val="24"/>
                <w:szCs w:val="24"/>
                <w:lang w:val="sr-Cyrl-CS"/>
              </w:rPr>
              <w:t xml:space="preserve"> контакт:</w:t>
            </w:r>
          </w:p>
        </w:tc>
        <w:tc>
          <w:tcPr>
            <w:tcW w:w="6134" w:type="dxa"/>
            <w:gridSpan w:val="2"/>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tcBorders>
          </w:tcPr>
          <w:p w:rsidR="00955DF1" w:rsidRPr="000E68C5" w:rsidRDefault="00955DF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телефон :</w:t>
            </w:r>
          </w:p>
        </w:tc>
        <w:tc>
          <w:tcPr>
            <w:tcW w:w="6134" w:type="dxa"/>
            <w:gridSpan w:val="2"/>
            <w:tcBorders>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right w:val="single" w:sz="8" w:space="0" w:color="auto"/>
            </w:tcBorders>
          </w:tcPr>
          <w:p w:rsidR="00955DF1" w:rsidRPr="000E68C5" w:rsidRDefault="00D16E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Latn-CS"/>
              </w:rPr>
              <w:t>e-mail:</w:t>
            </w:r>
          </w:p>
        </w:tc>
        <w:tc>
          <w:tcPr>
            <w:tcW w:w="6134" w:type="dxa"/>
            <w:gridSpan w:val="2"/>
            <w:tcBorders>
              <w:left w:val="single" w:sz="8" w:space="0" w:color="auto"/>
              <w:right w:val="single" w:sz="8" w:space="0" w:color="auto"/>
            </w:tcBorders>
          </w:tcPr>
          <w:p w:rsidR="00955DF1" w:rsidRPr="000E68C5" w:rsidRDefault="00955DF1" w:rsidP="000E68C5">
            <w:pPr>
              <w:pStyle w:val="NoSpacing"/>
              <w:jc w:val="both"/>
              <w:rPr>
                <w:rFonts w:ascii="Times New Roman" w:hAnsi="Times New Roman"/>
                <w:sz w:val="24"/>
                <w:szCs w:val="24"/>
                <w:lang w:val="sr-Cyrl-CS"/>
              </w:rPr>
            </w:pPr>
          </w:p>
        </w:tc>
      </w:tr>
      <w:tr w:rsidR="00955DF1" w:rsidRPr="000E68C5" w:rsidTr="00AB03A3">
        <w:tc>
          <w:tcPr>
            <w:tcW w:w="3946" w:type="dxa"/>
            <w:tcBorders>
              <w:left w:val="single" w:sz="8" w:space="0" w:color="auto"/>
              <w:bottom w:val="single" w:sz="8" w:space="0" w:color="auto"/>
            </w:tcBorders>
          </w:tcPr>
          <w:p w:rsidR="00955DF1" w:rsidRPr="000E68C5" w:rsidRDefault="00D16EDC" w:rsidP="000E68C5">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00955DF1"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00955DF1" w:rsidRPr="000E68C5">
              <w:rPr>
                <w:rFonts w:ascii="Times New Roman" w:hAnsi="Times New Roman"/>
                <w:sz w:val="24"/>
                <w:szCs w:val="24"/>
                <w:lang w:val="sr-Cyrl-CS"/>
              </w:rPr>
              <w:t xml:space="preserve"> и банка:</w:t>
            </w:r>
          </w:p>
        </w:tc>
        <w:tc>
          <w:tcPr>
            <w:tcW w:w="6134" w:type="dxa"/>
            <w:gridSpan w:val="2"/>
            <w:tcBorders>
              <w:bottom w:val="single" w:sz="8" w:space="0" w:color="auto"/>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top w:val="single" w:sz="4" w:space="0" w:color="auto"/>
              <w:left w:val="single" w:sz="8" w:space="0" w:color="auto"/>
              <w:bottom w:val="single" w:sz="8" w:space="0" w:color="auto"/>
              <w:right w:val="single" w:sz="4" w:space="0" w:color="auto"/>
            </w:tcBorders>
          </w:tcPr>
          <w:p w:rsidR="00955DF1" w:rsidRPr="000E68C5" w:rsidRDefault="00955DF1" w:rsidP="000E68C5">
            <w:pPr>
              <w:pStyle w:val="NoSpacing"/>
              <w:jc w:val="both"/>
              <w:rPr>
                <w:rFonts w:ascii="Times New Roman" w:hAnsi="Times New Roman"/>
                <w:sz w:val="24"/>
                <w:szCs w:val="24"/>
                <w:lang w:val="sr-Cyrl-RS"/>
              </w:rPr>
            </w:pPr>
            <w:r w:rsidRPr="000E68C5">
              <w:rPr>
                <w:rFonts w:ascii="Times New Roman" w:hAnsi="Times New Roman"/>
                <w:sz w:val="24"/>
                <w:szCs w:val="24"/>
                <w:lang w:val="sr-Cyrl-RS"/>
              </w:rPr>
              <w:t>Понуђач уписан у Регистар понуђача који се води код АПР (заокружити)</w:t>
            </w:r>
          </w:p>
        </w:tc>
        <w:tc>
          <w:tcPr>
            <w:tcW w:w="2558" w:type="dxa"/>
            <w:tcBorders>
              <w:top w:val="single" w:sz="8" w:space="0" w:color="auto"/>
              <w:left w:val="single" w:sz="4" w:space="0" w:color="auto"/>
              <w:bottom w:val="single" w:sz="8" w:space="0" w:color="auto"/>
              <w:right w:val="single" w:sz="8" w:space="0" w:color="auto"/>
            </w:tcBorders>
          </w:tcPr>
          <w:p w:rsidR="00955DF1" w:rsidRPr="000E68C5" w:rsidRDefault="00955DF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ДА</w:t>
            </w:r>
          </w:p>
        </w:tc>
        <w:tc>
          <w:tcPr>
            <w:tcW w:w="3576" w:type="dxa"/>
            <w:tcBorders>
              <w:top w:val="single" w:sz="8" w:space="0" w:color="auto"/>
              <w:left w:val="single" w:sz="4" w:space="0" w:color="auto"/>
              <w:bottom w:val="single" w:sz="8" w:space="0" w:color="auto"/>
              <w:right w:val="single" w:sz="8" w:space="0" w:color="auto"/>
            </w:tcBorders>
          </w:tcPr>
          <w:p w:rsidR="00955DF1" w:rsidRPr="000E68C5" w:rsidRDefault="00955DF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НЕ</w:t>
            </w:r>
          </w:p>
        </w:tc>
      </w:tr>
    </w:tbl>
    <w:p w:rsidR="00955DF1" w:rsidRPr="000E68C5" w:rsidRDefault="00955DF1" w:rsidP="000E68C5">
      <w:pPr>
        <w:pStyle w:val="NoSpacing"/>
        <w:jc w:val="both"/>
        <w:rPr>
          <w:rFonts w:ascii="Times New Roman" w:hAnsi="Times New Roman"/>
          <w:i/>
          <w:sz w:val="24"/>
          <w:szCs w:val="24"/>
        </w:rPr>
      </w:pPr>
    </w:p>
    <w:p w:rsidR="00955DF1" w:rsidRPr="000E68C5" w:rsidRDefault="00955DF1" w:rsidP="000E68C5">
      <w:pPr>
        <w:pStyle w:val="NoSpacing"/>
        <w:jc w:val="both"/>
        <w:rPr>
          <w:rFonts w:ascii="Times New Roman" w:hAnsi="Times New Roman"/>
          <w:b/>
          <w:bCs/>
          <w:sz w:val="24"/>
          <w:szCs w:val="24"/>
          <w:lang w:val="sr-Cyrl-RS"/>
        </w:rPr>
      </w:pPr>
    </w:p>
    <w:p w:rsidR="00955DF1" w:rsidRDefault="00955DF1"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D16EDC" w:rsidP="000E68C5">
      <w:pPr>
        <w:pStyle w:val="NoSpacing"/>
        <w:jc w:val="both"/>
        <w:rPr>
          <w:rFonts w:ascii="Times New Roman" w:hAnsi="Times New Roman"/>
          <w:b/>
          <w:bCs/>
          <w:sz w:val="24"/>
          <w:szCs w:val="24"/>
          <w:lang w:val="sr-Cyrl-RS"/>
        </w:rPr>
      </w:pPr>
      <w:r>
        <w:rPr>
          <w:rFonts w:ascii="Times New Roman" w:hAnsi="Times New Roman"/>
          <w:b/>
          <w:bCs/>
          <w:sz w:val="24"/>
          <w:szCs w:val="24"/>
          <w:lang w:val="sr-Cyrl-RS"/>
        </w:rPr>
        <w:t xml:space="preserve"> </w:t>
      </w: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860C48" w:rsidRPr="000E68C5" w:rsidRDefault="00860C48" w:rsidP="000E68C5">
      <w:pPr>
        <w:pStyle w:val="NoSpacing"/>
        <w:jc w:val="both"/>
        <w:rPr>
          <w:rFonts w:ascii="Times New Roman" w:hAnsi="Times New Roman"/>
          <w:b/>
          <w:bCs/>
          <w:sz w:val="24"/>
          <w:szCs w:val="24"/>
          <w:lang w:val="sr-Cyrl-RS"/>
        </w:rPr>
      </w:pPr>
    </w:p>
    <w:p w:rsidR="00C021A8" w:rsidRPr="000E68C5" w:rsidRDefault="00C021A8" w:rsidP="000E68C5">
      <w:pPr>
        <w:pStyle w:val="NoSpacing"/>
        <w:jc w:val="both"/>
        <w:rPr>
          <w:rFonts w:ascii="Times New Roman" w:hAnsi="Times New Roman"/>
          <w:b/>
          <w:bCs/>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2913"/>
      </w:tblGrid>
      <w:tr w:rsidR="00C021A8" w:rsidRPr="000E68C5" w:rsidTr="005E14BC">
        <w:trPr>
          <w:cantSplit/>
          <w:trHeight w:val="565"/>
        </w:trPr>
        <w:tc>
          <w:tcPr>
            <w:tcW w:w="10231"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rsidR="00C021A8" w:rsidRPr="000E68C5" w:rsidRDefault="00C021A8" w:rsidP="008C49DC">
            <w:pPr>
              <w:pStyle w:val="NoSpacing"/>
              <w:jc w:val="center"/>
              <w:rPr>
                <w:rFonts w:ascii="Times New Roman" w:hAnsi="Times New Roman"/>
                <w:sz w:val="24"/>
                <w:szCs w:val="24"/>
                <w:lang w:val="sr-Cyrl-CS"/>
              </w:rPr>
            </w:pPr>
            <w:r w:rsidRPr="000E68C5">
              <w:rPr>
                <w:rFonts w:ascii="Times New Roman" w:hAnsi="Times New Roman"/>
                <w:b/>
                <w:smallCaps/>
                <w:sz w:val="24"/>
                <w:szCs w:val="24"/>
                <w:lang w:val="sr-Cyrl-CS"/>
              </w:rPr>
              <w:t>подаци о подизвођачима</w:t>
            </w:r>
          </w:p>
        </w:tc>
      </w:tr>
      <w:tr w:rsidR="00C021A8" w:rsidRPr="000E68C5" w:rsidTr="005E14BC">
        <w:trPr>
          <w:cantSplit/>
        </w:trPr>
        <w:tc>
          <w:tcPr>
            <w:tcW w:w="10231" w:type="dxa"/>
            <w:gridSpan w:val="4"/>
            <w:tcBorders>
              <w:top w:val="single" w:sz="8" w:space="0" w:color="auto"/>
              <w:left w:val="nil"/>
              <w:bottom w:val="single" w:sz="8" w:space="0" w:color="auto"/>
              <w:right w:val="nil"/>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1.</w:t>
            </w:r>
          </w:p>
        </w:tc>
      </w:tr>
      <w:tr w:rsidR="00C021A8" w:rsidRPr="000E68C5" w:rsidTr="005E14BC">
        <w:tc>
          <w:tcPr>
            <w:tcW w:w="4112" w:type="dxa"/>
            <w:tcBorders>
              <w:top w:val="single" w:sz="8" w:space="0" w:color="auto"/>
              <w:left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потпун назив фирме</w:t>
            </w:r>
            <w:r w:rsidRPr="000E68C5">
              <w:rPr>
                <w:rFonts w:ascii="Times New Roman" w:hAnsi="Times New Roman"/>
                <w:sz w:val="24"/>
                <w:szCs w:val="24"/>
                <w:lang w:val="sr-Cyrl-CS"/>
              </w:rPr>
              <w:t>:</w:t>
            </w:r>
          </w:p>
        </w:tc>
        <w:tc>
          <w:tcPr>
            <w:tcW w:w="6119" w:type="dxa"/>
            <w:gridSpan w:val="3"/>
            <w:tcBorders>
              <w:top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адреса седишта</w:t>
            </w:r>
            <w:r w:rsidR="008400F7">
              <w:rPr>
                <w:rFonts w:ascii="Times New Roman" w:hAnsi="Times New Roman"/>
                <w:sz w:val="24"/>
                <w:szCs w:val="24"/>
                <w:lang w:val="sr-Cyrl-CS"/>
              </w:rPr>
              <w:t>:</w:t>
            </w:r>
          </w:p>
        </w:tc>
        <w:tc>
          <w:tcPr>
            <w:tcW w:w="6119" w:type="dxa"/>
            <w:gridSpan w:val="3"/>
            <w:tcBorders>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C49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матични број:</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8C49DC" w:rsidRPr="000E68C5" w:rsidTr="005E14BC">
        <w:tc>
          <w:tcPr>
            <w:tcW w:w="4112" w:type="dxa"/>
            <w:tcBorders>
              <w:left w:val="single" w:sz="8" w:space="0" w:color="auto"/>
              <w:bottom w:val="single" w:sz="8" w:space="0" w:color="auto"/>
            </w:tcBorders>
          </w:tcPr>
          <w:p w:rsidR="008C49DC" w:rsidRPr="000E68C5" w:rsidRDefault="008C49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ПИБ број:</w:t>
            </w:r>
            <w:r>
              <w:rPr>
                <w:rFonts w:ascii="Times New Roman" w:hAnsi="Times New Roman"/>
                <w:sz w:val="24"/>
                <w:szCs w:val="24"/>
                <w:lang w:val="sr-Cyrl-CS"/>
              </w:rPr>
              <w:t xml:space="preserve"> </w:t>
            </w:r>
          </w:p>
        </w:tc>
        <w:tc>
          <w:tcPr>
            <w:tcW w:w="6119" w:type="dxa"/>
            <w:gridSpan w:val="3"/>
            <w:tcBorders>
              <w:bottom w:val="single" w:sz="8" w:space="0" w:color="auto"/>
              <w:right w:val="single" w:sz="8" w:space="0" w:color="auto"/>
            </w:tcBorders>
          </w:tcPr>
          <w:p w:rsidR="008C49DC" w:rsidRPr="000E68C5" w:rsidRDefault="008C49DC" w:rsidP="000E68C5">
            <w:pPr>
              <w:pStyle w:val="NoSpacing"/>
              <w:jc w:val="both"/>
              <w:rPr>
                <w:rFonts w:ascii="Times New Roman" w:hAnsi="Times New Roman"/>
                <w:sz w:val="24"/>
                <w:szCs w:val="24"/>
                <w:lang w:val="sr-Cyrl-CS"/>
              </w:rPr>
            </w:pPr>
          </w:p>
        </w:tc>
      </w:tr>
      <w:tr w:rsidR="008C49DC" w:rsidRPr="000E68C5" w:rsidTr="005E14BC">
        <w:tc>
          <w:tcPr>
            <w:tcW w:w="4112" w:type="dxa"/>
            <w:tcBorders>
              <w:left w:val="single" w:sz="8" w:space="0" w:color="auto"/>
              <w:bottom w:val="single" w:sz="8" w:space="0" w:color="auto"/>
            </w:tcBorders>
          </w:tcPr>
          <w:p w:rsidR="008C49DC" w:rsidRPr="000E68C5" w:rsidRDefault="008C49DC" w:rsidP="000E68C5">
            <w:pPr>
              <w:pStyle w:val="NoSpacing"/>
              <w:jc w:val="both"/>
              <w:rPr>
                <w:rFonts w:ascii="Times New Roman" w:hAnsi="Times New Roman"/>
                <w:sz w:val="24"/>
                <w:szCs w:val="24"/>
                <w:lang w:val="sr-Cyrl-CS"/>
              </w:rPr>
            </w:pPr>
            <w:r>
              <w:rPr>
                <w:rFonts w:ascii="Times New Roman" w:hAnsi="Times New Roman"/>
                <w:sz w:val="24"/>
                <w:szCs w:val="24"/>
                <w:lang w:val="sr-Cyrl-CS"/>
              </w:rPr>
              <w:t>статус подизвођача (заокружити):</w:t>
            </w:r>
          </w:p>
        </w:tc>
        <w:tc>
          <w:tcPr>
            <w:tcW w:w="6119" w:type="dxa"/>
            <w:gridSpan w:val="3"/>
            <w:tcBorders>
              <w:bottom w:val="single" w:sz="8" w:space="0" w:color="auto"/>
              <w:right w:val="single" w:sz="8" w:space="0" w:color="auto"/>
            </w:tcBorders>
          </w:tcPr>
          <w:p w:rsidR="008C49DC" w:rsidRPr="000E68C5" w:rsidRDefault="008C49DC"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правно лице     Б) предузетник      В) физичко лице</w:t>
            </w:r>
          </w:p>
        </w:tc>
      </w:tr>
      <w:tr w:rsidR="008C49DC" w:rsidRPr="000E68C5" w:rsidTr="005E14BC">
        <w:tc>
          <w:tcPr>
            <w:tcW w:w="4112" w:type="dxa"/>
            <w:tcBorders>
              <w:left w:val="single" w:sz="8" w:space="0" w:color="auto"/>
              <w:bottom w:val="single" w:sz="8" w:space="0" w:color="auto"/>
            </w:tcBorders>
          </w:tcPr>
          <w:p w:rsidR="008C49DC" w:rsidRPr="000E68C5" w:rsidRDefault="008C49DC"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врста – величина правног лица (заокружити):</w:t>
            </w:r>
          </w:p>
        </w:tc>
        <w:tc>
          <w:tcPr>
            <w:tcW w:w="6119" w:type="dxa"/>
            <w:gridSpan w:val="3"/>
            <w:tcBorders>
              <w:bottom w:val="single" w:sz="8" w:space="0" w:color="auto"/>
              <w:right w:val="single" w:sz="8" w:space="0" w:color="auto"/>
            </w:tcBorders>
          </w:tcPr>
          <w:p w:rsidR="008C49DC" w:rsidRPr="000E68C5" w:rsidRDefault="008C49DC"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велико    Б) средње     В) мало      Г) микро</w:t>
            </w:r>
          </w:p>
        </w:tc>
      </w:tr>
      <w:tr w:rsidR="008C49DC" w:rsidRPr="000E68C5" w:rsidTr="005E14BC">
        <w:tc>
          <w:tcPr>
            <w:tcW w:w="4112" w:type="dxa"/>
            <w:tcBorders>
              <w:left w:val="single" w:sz="8" w:space="0" w:color="auto"/>
              <w:bottom w:val="single" w:sz="8" w:space="0" w:color="auto"/>
            </w:tcBorders>
          </w:tcPr>
          <w:p w:rsidR="008C49DC" w:rsidRPr="0006364B" w:rsidRDefault="008C49DC" w:rsidP="000E68C5">
            <w:pPr>
              <w:pStyle w:val="NoSpacing"/>
              <w:jc w:val="both"/>
              <w:rPr>
                <w:rFonts w:ascii="Times New Roman" w:hAnsi="Times New Roman"/>
                <w:color w:val="0D0D0D"/>
                <w:sz w:val="24"/>
                <w:szCs w:val="24"/>
                <w:lang w:val="sr-Cyrl-CS"/>
              </w:rPr>
            </w:pPr>
            <w:r>
              <w:rPr>
                <w:rFonts w:ascii="Times New Roman" w:hAnsi="Times New Roman"/>
                <w:color w:val="0D0D0D"/>
                <w:sz w:val="24"/>
                <w:szCs w:val="24"/>
                <w:lang w:val="sr-Cyrl-CS"/>
              </w:rPr>
              <w:t>одговорно лице:</w:t>
            </w:r>
          </w:p>
        </w:tc>
        <w:tc>
          <w:tcPr>
            <w:tcW w:w="6119" w:type="dxa"/>
            <w:gridSpan w:val="3"/>
            <w:tcBorders>
              <w:bottom w:val="single" w:sz="8" w:space="0" w:color="auto"/>
              <w:right w:val="single" w:sz="8" w:space="0" w:color="auto"/>
            </w:tcBorders>
          </w:tcPr>
          <w:p w:rsidR="008C49DC" w:rsidRPr="0006364B" w:rsidRDefault="008C49DC" w:rsidP="000E68C5">
            <w:pPr>
              <w:pStyle w:val="NoSpacing"/>
              <w:jc w:val="both"/>
              <w:rPr>
                <w:rFonts w:ascii="Times New Roman" w:hAnsi="Times New Roman"/>
                <w:color w:val="0D0D0D"/>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C49DC" w:rsidP="000E68C5">
            <w:pPr>
              <w:pStyle w:val="NoSpacing"/>
              <w:jc w:val="both"/>
              <w:rPr>
                <w:rFonts w:ascii="Times New Roman" w:hAnsi="Times New Roman"/>
                <w:sz w:val="24"/>
                <w:szCs w:val="24"/>
                <w:lang w:val="sr-Cyrl-CS"/>
              </w:rPr>
            </w:pPr>
            <w:r>
              <w:rPr>
                <w:rFonts w:ascii="Times New Roman" w:hAnsi="Times New Roman"/>
                <w:sz w:val="24"/>
                <w:szCs w:val="24"/>
                <w:lang w:val="sr-Cyrl-CS"/>
              </w:rPr>
              <w:t>лице</w:t>
            </w:r>
            <w:r w:rsidR="00C021A8" w:rsidRPr="000E68C5">
              <w:rPr>
                <w:rFonts w:ascii="Times New Roman" w:hAnsi="Times New Roman"/>
                <w:sz w:val="24"/>
                <w:szCs w:val="24"/>
                <w:lang w:val="sr-Cyrl-CS"/>
              </w:rPr>
              <w:t xml:space="preserve"> за контакт :</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телефон :</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C49DC" w:rsidP="000E68C5">
            <w:pPr>
              <w:pStyle w:val="NoSpacing"/>
              <w:jc w:val="both"/>
              <w:rPr>
                <w:rFonts w:ascii="Times New Roman" w:hAnsi="Times New Roman"/>
                <w:sz w:val="24"/>
                <w:szCs w:val="24"/>
                <w:lang w:val="sr-Cyrl-CS"/>
              </w:rPr>
            </w:pPr>
            <w:r w:rsidRPr="000E68C5">
              <w:rPr>
                <w:rFonts w:ascii="Times New Roman" w:hAnsi="Times New Roman"/>
                <w:sz w:val="24"/>
                <w:szCs w:val="24"/>
                <w:lang w:val="sr-Latn-CS"/>
              </w:rPr>
              <w:t>e-mail:</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C49DC" w:rsidP="000E68C5">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00C021A8"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00C021A8" w:rsidRPr="000E68C5">
              <w:rPr>
                <w:rFonts w:ascii="Times New Roman" w:hAnsi="Times New Roman"/>
                <w:sz w:val="24"/>
                <w:szCs w:val="24"/>
                <w:lang w:val="sr-Cyrl-CS"/>
              </w:rPr>
              <w:t xml:space="preserve"> и банка:</w:t>
            </w:r>
            <w:r>
              <w:rPr>
                <w:rFonts w:ascii="Times New Roman" w:hAnsi="Times New Roman"/>
                <w:sz w:val="24"/>
                <w:szCs w:val="24"/>
                <w:lang w:val="sr-Cyrl-CS"/>
              </w:rPr>
              <w:t xml:space="preserve"> </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4375B7"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проценат укупне вр</w:t>
            </w:r>
            <w:r w:rsidR="004375B7" w:rsidRPr="000E68C5">
              <w:rPr>
                <w:rFonts w:ascii="Times New Roman" w:hAnsi="Times New Roman"/>
                <w:sz w:val="24"/>
                <w:szCs w:val="24"/>
                <w:lang w:val="sr-Cyrl-CS"/>
              </w:rPr>
              <w:t xml:space="preserve">едности набавке (макс.  50%) </w:t>
            </w:r>
            <w:r w:rsidR="00AA0058" w:rsidRPr="000E68C5">
              <w:rPr>
                <w:rFonts w:ascii="Times New Roman" w:hAnsi="Times New Roman"/>
                <w:sz w:val="24"/>
                <w:szCs w:val="24"/>
                <w:lang w:val="sr-Cyrl-CS"/>
              </w:rPr>
              <w:t xml:space="preserve"> </w:t>
            </w:r>
            <w:r w:rsidR="004375B7" w:rsidRPr="000E68C5">
              <w:rPr>
                <w:rFonts w:ascii="Times New Roman" w:hAnsi="Times New Roman"/>
                <w:sz w:val="24"/>
                <w:szCs w:val="24"/>
                <w:lang w:val="sr-Cyrl-CS"/>
              </w:rPr>
              <w:t xml:space="preserve">и </w:t>
            </w:r>
          </w:p>
          <w:p w:rsidR="00C021A8" w:rsidRPr="000E68C5" w:rsidRDefault="004375B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део предмета набавке који извршава</w:t>
            </w:r>
          </w:p>
        </w:tc>
        <w:tc>
          <w:tcPr>
            <w:tcW w:w="6119" w:type="dxa"/>
            <w:gridSpan w:val="3"/>
            <w:tcBorders>
              <w:bottom w:val="single" w:sz="8" w:space="0" w:color="auto"/>
              <w:right w:val="single" w:sz="4"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rPr>
          <w:cantSplit/>
          <w:trHeight w:val="255"/>
        </w:trPr>
        <w:tc>
          <w:tcPr>
            <w:tcW w:w="4112" w:type="dxa"/>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8C49DC" w:rsidRDefault="00C021A8" w:rsidP="000E68C5">
            <w:pPr>
              <w:pStyle w:val="NoSpacing"/>
              <w:jc w:val="both"/>
              <w:rPr>
                <w:rFonts w:ascii="Times New Roman" w:hAnsi="Times New Roman"/>
                <w:sz w:val="24"/>
                <w:szCs w:val="24"/>
                <w:lang w:val="sr-Latn-CS"/>
              </w:rPr>
            </w:pPr>
            <w:r w:rsidRPr="000E68C5">
              <w:rPr>
                <w:rFonts w:ascii="Times New Roman" w:hAnsi="Times New Roman"/>
                <w:sz w:val="24"/>
                <w:szCs w:val="24"/>
                <w:lang w:val="sr-Cyrl-RS"/>
              </w:rPr>
              <w:t>Подизвођач уписан у Регистар понуђача који се води код АПР (заокружити)</w:t>
            </w:r>
            <w:r w:rsidR="008C49DC">
              <w:rPr>
                <w:rFonts w:ascii="Times New Roman" w:hAnsi="Times New Roman"/>
                <w:sz w:val="24"/>
                <w:szCs w:val="24"/>
                <w:lang w:val="sr-Cyrl-RS"/>
              </w:rPr>
              <w:t>:</w:t>
            </w:r>
          </w:p>
        </w:tc>
        <w:tc>
          <w:tcPr>
            <w:tcW w:w="2685" w:type="dxa"/>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ДА</w:t>
            </w:r>
          </w:p>
        </w:tc>
        <w:tc>
          <w:tcPr>
            <w:tcW w:w="3434"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НЕ</w:t>
            </w:r>
          </w:p>
        </w:tc>
      </w:tr>
      <w:tr w:rsidR="00C021A8" w:rsidRPr="000E68C5" w:rsidTr="005E14BC">
        <w:trPr>
          <w:cantSplit/>
          <w:trHeight w:val="570"/>
        </w:trPr>
        <w:tc>
          <w:tcPr>
            <w:tcW w:w="10231" w:type="dxa"/>
            <w:gridSpan w:val="4"/>
            <w:tcBorders>
              <w:top w:val="single" w:sz="4" w:space="0" w:color="auto"/>
              <w:left w:val="nil"/>
              <w:bottom w:val="single" w:sz="4" w:space="0" w:color="auto"/>
              <w:right w:val="nil"/>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2.</w:t>
            </w:r>
          </w:p>
        </w:tc>
      </w:tr>
      <w:tr w:rsidR="00C021A8" w:rsidRPr="000E68C5" w:rsidTr="005E14BC">
        <w:tc>
          <w:tcPr>
            <w:tcW w:w="4112" w:type="dxa"/>
            <w:tcBorders>
              <w:top w:val="single" w:sz="4" w:space="0" w:color="auto"/>
              <w:left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потпун назив фирме</w:t>
            </w:r>
            <w:r w:rsidRPr="000E68C5">
              <w:rPr>
                <w:rFonts w:ascii="Times New Roman" w:hAnsi="Times New Roman"/>
                <w:sz w:val="24"/>
                <w:szCs w:val="24"/>
                <w:lang w:val="sr-Cyrl-CS"/>
              </w:rPr>
              <w:t>:</w:t>
            </w:r>
          </w:p>
        </w:tc>
        <w:tc>
          <w:tcPr>
            <w:tcW w:w="6119" w:type="dxa"/>
            <w:gridSpan w:val="3"/>
            <w:tcBorders>
              <w:top w:val="single" w:sz="4"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адреса седишта</w:t>
            </w:r>
            <w:r w:rsidR="008400F7">
              <w:rPr>
                <w:rFonts w:ascii="Times New Roman" w:hAnsi="Times New Roman"/>
                <w:sz w:val="24"/>
                <w:szCs w:val="24"/>
                <w:lang w:val="sr-Cyrl-CS"/>
              </w:rPr>
              <w:t>:</w:t>
            </w:r>
          </w:p>
        </w:tc>
        <w:tc>
          <w:tcPr>
            <w:tcW w:w="6119" w:type="dxa"/>
            <w:gridSpan w:val="3"/>
            <w:tcBorders>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8400F7" w:rsidRPr="000E68C5" w:rsidTr="005E14BC">
        <w:tc>
          <w:tcPr>
            <w:tcW w:w="4112" w:type="dxa"/>
            <w:tcBorders>
              <w:lef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матични број:</w:t>
            </w:r>
          </w:p>
        </w:tc>
        <w:tc>
          <w:tcPr>
            <w:tcW w:w="6119" w:type="dxa"/>
            <w:gridSpan w:val="3"/>
            <w:tcBorders>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p>
        </w:tc>
      </w:tr>
      <w:tr w:rsidR="008400F7" w:rsidRPr="000E68C5" w:rsidTr="005E14BC">
        <w:tc>
          <w:tcPr>
            <w:tcW w:w="4112" w:type="dxa"/>
            <w:tcBorders>
              <w:lef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ПИБ број:</w:t>
            </w:r>
          </w:p>
        </w:tc>
        <w:tc>
          <w:tcPr>
            <w:tcW w:w="6119" w:type="dxa"/>
            <w:gridSpan w:val="3"/>
            <w:tcBorders>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p>
        </w:tc>
      </w:tr>
      <w:tr w:rsidR="008400F7" w:rsidRPr="000E68C5" w:rsidTr="005E14BC">
        <w:tc>
          <w:tcPr>
            <w:tcW w:w="4112" w:type="dxa"/>
            <w:tcBorders>
              <w:lef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статус подизвођача (заокружити):</w:t>
            </w:r>
          </w:p>
        </w:tc>
        <w:tc>
          <w:tcPr>
            <w:tcW w:w="6119" w:type="dxa"/>
            <w:gridSpan w:val="3"/>
            <w:tcBorders>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правно лице     Б) предузетник      В) физичко лице</w:t>
            </w:r>
          </w:p>
        </w:tc>
      </w:tr>
      <w:tr w:rsidR="008400F7" w:rsidRPr="000E68C5" w:rsidTr="005E14BC">
        <w:tc>
          <w:tcPr>
            <w:tcW w:w="4112" w:type="dxa"/>
            <w:tcBorders>
              <w:left w:val="single" w:sz="8" w:space="0" w:color="auto"/>
            </w:tcBorders>
          </w:tcPr>
          <w:p w:rsidR="008400F7" w:rsidRDefault="008400F7"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врста – величина правног лица (заокружити):</w:t>
            </w:r>
          </w:p>
        </w:tc>
        <w:tc>
          <w:tcPr>
            <w:tcW w:w="6119" w:type="dxa"/>
            <w:gridSpan w:val="3"/>
            <w:tcBorders>
              <w:right w:val="single" w:sz="8" w:space="0" w:color="auto"/>
            </w:tcBorders>
          </w:tcPr>
          <w:p w:rsidR="008400F7" w:rsidRPr="0006364B" w:rsidRDefault="008400F7" w:rsidP="000E68C5">
            <w:pPr>
              <w:pStyle w:val="NoSpacing"/>
              <w:jc w:val="both"/>
              <w:rPr>
                <w:rFonts w:ascii="Times New Roman" w:hAnsi="Times New Roman"/>
                <w:color w:val="0D0D0D"/>
                <w:sz w:val="24"/>
                <w:szCs w:val="24"/>
                <w:lang w:val="sr-Cyrl-CS"/>
              </w:rPr>
            </w:pPr>
            <w:r w:rsidRPr="0006364B">
              <w:rPr>
                <w:rFonts w:ascii="Times New Roman" w:hAnsi="Times New Roman"/>
                <w:color w:val="0D0D0D"/>
                <w:sz w:val="24"/>
                <w:szCs w:val="24"/>
                <w:lang w:val="sr-Cyrl-CS"/>
              </w:rPr>
              <w:t>А) велико    Б) средње     В) мало      Г) микро</w:t>
            </w:r>
          </w:p>
        </w:tc>
      </w:tr>
      <w:tr w:rsidR="00C021A8" w:rsidRPr="000E68C5" w:rsidTr="005E14BC">
        <w:tc>
          <w:tcPr>
            <w:tcW w:w="4112" w:type="dxa"/>
            <w:tcBorders>
              <w:left w:val="single" w:sz="8" w:space="0" w:color="auto"/>
              <w:bottom w:val="single" w:sz="8" w:space="0" w:color="auto"/>
            </w:tcBorders>
          </w:tcPr>
          <w:p w:rsidR="00C021A8" w:rsidRPr="000E68C5" w:rsidRDefault="008400F7" w:rsidP="008400F7">
            <w:pPr>
              <w:pStyle w:val="NoSpacing"/>
              <w:jc w:val="both"/>
              <w:rPr>
                <w:rFonts w:ascii="Times New Roman" w:hAnsi="Times New Roman"/>
                <w:sz w:val="24"/>
                <w:szCs w:val="24"/>
                <w:lang w:val="sr-Cyrl-CS"/>
              </w:rPr>
            </w:pPr>
            <w:r>
              <w:rPr>
                <w:rFonts w:ascii="Times New Roman" w:hAnsi="Times New Roman"/>
                <w:sz w:val="24"/>
                <w:szCs w:val="24"/>
                <w:lang w:val="sr-Cyrl-CS"/>
              </w:rPr>
              <w:t>одговорно лице:</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лице</w:t>
            </w:r>
            <w:r w:rsidR="00C021A8" w:rsidRPr="000E68C5">
              <w:rPr>
                <w:rFonts w:ascii="Times New Roman" w:hAnsi="Times New Roman"/>
                <w:sz w:val="24"/>
                <w:szCs w:val="24"/>
                <w:lang w:val="sr-Cyrl-CS"/>
              </w:rPr>
              <w:t xml:space="preserve"> за контакт :</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телефон :</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Latn-CS"/>
              </w:rPr>
              <w:t>e-mail:</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112" w:type="dxa"/>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00C021A8"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00C021A8" w:rsidRPr="000E68C5">
              <w:rPr>
                <w:rFonts w:ascii="Times New Roman" w:hAnsi="Times New Roman"/>
                <w:sz w:val="24"/>
                <w:szCs w:val="24"/>
                <w:lang w:val="sr-Cyrl-CS"/>
              </w:rPr>
              <w:t xml:space="preserve"> и банка:</w:t>
            </w:r>
          </w:p>
        </w:tc>
        <w:tc>
          <w:tcPr>
            <w:tcW w:w="6119"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8400F7" w:rsidRPr="000E68C5" w:rsidTr="005E14BC">
        <w:tc>
          <w:tcPr>
            <w:tcW w:w="4112" w:type="dxa"/>
            <w:tcBorders>
              <w:left w:val="single" w:sz="8" w:space="0" w:color="auto"/>
              <w:bottom w:val="single" w:sz="8" w:space="0" w:color="auto"/>
            </w:tcBorders>
          </w:tcPr>
          <w:p w:rsidR="008400F7" w:rsidRPr="000E68C5" w:rsidRDefault="008400F7" w:rsidP="008400F7">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проценат укупне вредности набавке (макс.  50%)  и </w:t>
            </w:r>
          </w:p>
          <w:p w:rsidR="008400F7" w:rsidRPr="000E68C5" w:rsidRDefault="008400F7" w:rsidP="008400F7">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део предмета набавке који извршава</w:t>
            </w:r>
          </w:p>
        </w:tc>
        <w:tc>
          <w:tcPr>
            <w:tcW w:w="6119" w:type="dxa"/>
            <w:gridSpan w:val="3"/>
            <w:tcBorders>
              <w:bottom w:val="single" w:sz="8" w:space="0" w:color="auto"/>
              <w:right w:val="single" w:sz="8" w:space="0" w:color="auto"/>
            </w:tcBorders>
          </w:tcPr>
          <w:p w:rsidR="008400F7" w:rsidRPr="000E68C5" w:rsidRDefault="008400F7" w:rsidP="008400F7">
            <w:pPr>
              <w:pStyle w:val="NoSpacing"/>
              <w:jc w:val="both"/>
              <w:rPr>
                <w:rFonts w:ascii="Times New Roman" w:hAnsi="Times New Roman"/>
                <w:sz w:val="24"/>
                <w:szCs w:val="24"/>
                <w:lang w:val="sr-Cyrl-CS"/>
              </w:rPr>
            </w:pPr>
          </w:p>
        </w:tc>
      </w:tr>
      <w:tr w:rsidR="008400F7" w:rsidRPr="000E68C5" w:rsidTr="005E14BC">
        <w:tc>
          <w:tcPr>
            <w:tcW w:w="4112" w:type="dxa"/>
            <w:tcBorders>
              <w:top w:val="single" w:sz="4" w:space="0" w:color="auto"/>
              <w:left w:val="single" w:sz="8" w:space="0" w:color="auto"/>
              <w:bottom w:val="single" w:sz="8" w:space="0" w:color="auto"/>
              <w:right w:val="single" w:sz="4" w:space="0" w:color="auto"/>
            </w:tcBorders>
          </w:tcPr>
          <w:p w:rsidR="008400F7" w:rsidRPr="000E68C5" w:rsidRDefault="008400F7" w:rsidP="008400F7">
            <w:pPr>
              <w:pStyle w:val="NoSpacing"/>
              <w:jc w:val="both"/>
              <w:rPr>
                <w:rFonts w:ascii="Times New Roman" w:hAnsi="Times New Roman"/>
                <w:sz w:val="24"/>
                <w:szCs w:val="24"/>
                <w:lang w:val="sr-Cyrl-RS"/>
              </w:rPr>
            </w:pPr>
            <w:r w:rsidRPr="000E68C5">
              <w:rPr>
                <w:rFonts w:ascii="Times New Roman" w:hAnsi="Times New Roman"/>
                <w:sz w:val="24"/>
                <w:szCs w:val="24"/>
                <w:lang w:val="sr-Cyrl-RS"/>
              </w:rPr>
              <w:t>Подизвођач уписан у Регистар понуђача који се води код АПР (заокружити)</w:t>
            </w:r>
          </w:p>
        </w:tc>
        <w:tc>
          <w:tcPr>
            <w:tcW w:w="3206" w:type="dxa"/>
            <w:gridSpan w:val="2"/>
            <w:tcBorders>
              <w:top w:val="single" w:sz="8" w:space="0" w:color="auto"/>
              <w:left w:val="single" w:sz="4" w:space="0" w:color="auto"/>
              <w:bottom w:val="single" w:sz="8" w:space="0" w:color="auto"/>
              <w:right w:val="single" w:sz="8" w:space="0" w:color="auto"/>
            </w:tcBorders>
          </w:tcPr>
          <w:p w:rsidR="008400F7" w:rsidRPr="000E68C5" w:rsidRDefault="008400F7" w:rsidP="008400F7">
            <w:pPr>
              <w:pStyle w:val="NoSpacing"/>
              <w:jc w:val="both"/>
              <w:rPr>
                <w:rFonts w:ascii="Times New Roman" w:hAnsi="Times New Roman"/>
                <w:sz w:val="24"/>
                <w:szCs w:val="24"/>
                <w:lang w:val="sr-Cyrl-CS"/>
              </w:rPr>
            </w:pPr>
          </w:p>
          <w:p w:rsidR="008400F7" w:rsidRPr="000E68C5" w:rsidRDefault="008400F7" w:rsidP="008400F7">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ДА</w:t>
            </w:r>
          </w:p>
        </w:tc>
        <w:tc>
          <w:tcPr>
            <w:tcW w:w="2913" w:type="dxa"/>
            <w:tcBorders>
              <w:top w:val="single" w:sz="8" w:space="0" w:color="auto"/>
              <w:left w:val="single" w:sz="4" w:space="0" w:color="auto"/>
              <w:bottom w:val="single" w:sz="8" w:space="0" w:color="auto"/>
              <w:right w:val="single" w:sz="8" w:space="0" w:color="auto"/>
            </w:tcBorders>
          </w:tcPr>
          <w:p w:rsidR="008400F7" w:rsidRPr="000E68C5" w:rsidRDefault="008400F7" w:rsidP="008400F7">
            <w:pPr>
              <w:pStyle w:val="NoSpacing"/>
              <w:jc w:val="both"/>
              <w:rPr>
                <w:rFonts w:ascii="Times New Roman" w:hAnsi="Times New Roman"/>
                <w:sz w:val="24"/>
                <w:szCs w:val="24"/>
                <w:lang w:val="sr-Cyrl-CS"/>
              </w:rPr>
            </w:pPr>
          </w:p>
          <w:p w:rsidR="008400F7" w:rsidRPr="000E68C5" w:rsidRDefault="008400F7" w:rsidP="008400F7">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НЕ</w:t>
            </w:r>
          </w:p>
        </w:tc>
      </w:tr>
    </w:tbl>
    <w:p w:rsidR="0085491D" w:rsidRDefault="0085491D" w:rsidP="000E68C5">
      <w:pPr>
        <w:pStyle w:val="NoSpacing"/>
        <w:jc w:val="both"/>
        <w:rPr>
          <w:rFonts w:ascii="Times New Roman" w:hAnsi="Times New Roman"/>
          <w:b/>
          <w:i/>
          <w:sz w:val="24"/>
          <w:szCs w:val="24"/>
          <w:lang w:val="sr-Cyrl-CS"/>
        </w:rPr>
      </w:pPr>
    </w:p>
    <w:p w:rsidR="000E68C5" w:rsidRDefault="00C021A8" w:rsidP="000E68C5">
      <w:pPr>
        <w:pStyle w:val="NoSpacing"/>
        <w:jc w:val="both"/>
        <w:rPr>
          <w:rFonts w:ascii="Times New Roman" w:hAnsi="Times New Roman"/>
          <w:i/>
          <w:sz w:val="24"/>
          <w:szCs w:val="24"/>
          <w:lang w:val="sr-Cyrl-CS"/>
        </w:rPr>
      </w:pPr>
      <w:r w:rsidRPr="000E68C5">
        <w:rPr>
          <w:rFonts w:ascii="Times New Roman" w:hAnsi="Times New Roman"/>
          <w:b/>
          <w:i/>
          <w:sz w:val="24"/>
          <w:szCs w:val="24"/>
          <w:lang w:val="sr-Cyrl-CS"/>
        </w:rPr>
        <w:t xml:space="preserve">Напомена: </w:t>
      </w:r>
      <w:r w:rsidRPr="000E68C5">
        <w:rPr>
          <w:rFonts w:ascii="Times New Roman" w:hAnsi="Times New Roman"/>
          <w:i/>
          <w:sz w:val="24"/>
          <w:szCs w:val="24"/>
          <w:lang w:val="sr-Cyrl-CS"/>
        </w:rPr>
        <w:t xml:space="preserve">Попуњавају само они понуђачи који подносе понуду са подизвођачима,  а уколико понуђач наступа са већим бројем подизвођача од 2, потребно је копирати образац понуде </w:t>
      </w:r>
      <w:r w:rsidR="005F0D66">
        <w:rPr>
          <w:rFonts w:ascii="Times New Roman" w:hAnsi="Times New Roman"/>
          <w:i/>
          <w:sz w:val="24"/>
          <w:szCs w:val="24"/>
          <w:lang w:val="sr-Cyrl-CS"/>
        </w:rPr>
        <w:t>у довољном броју примерака</w:t>
      </w:r>
      <w:r w:rsidR="00273B1C" w:rsidRPr="00273B1C">
        <w:rPr>
          <w:rFonts w:ascii="Times New Roman" w:hAnsi="Times New Roman"/>
          <w:i/>
          <w:sz w:val="24"/>
          <w:szCs w:val="24"/>
          <w:lang w:val="sr-Cyrl-CS"/>
        </w:rPr>
        <w:t xml:space="preserve"> </w:t>
      </w:r>
      <w:r w:rsidR="00273B1C">
        <w:rPr>
          <w:rFonts w:ascii="Times New Roman" w:hAnsi="Times New Roman"/>
          <w:i/>
          <w:sz w:val="24"/>
          <w:szCs w:val="24"/>
          <w:lang w:val="sr-Cyrl-CS"/>
        </w:rPr>
        <w:t>за сваког подизвођача.</w:t>
      </w:r>
    </w:p>
    <w:p w:rsidR="00273B1C" w:rsidRDefault="00273B1C" w:rsidP="000E68C5">
      <w:pPr>
        <w:pStyle w:val="NoSpacing"/>
        <w:jc w:val="both"/>
        <w:rPr>
          <w:rFonts w:ascii="Times New Roman" w:hAnsi="Times New Roman"/>
          <w:i/>
          <w:sz w:val="24"/>
          <w:szCs w:val="24"/>
          <w:lang w:val="sr-Cyrl-CS"/>
        </w:rPr>
      </w:pPr>
    </w:p>
    <w:p w:rsidR="00055179" w:rsidRDefault="00055179" w:rsidP="000E68C5">
      <w:pPr>
        <w:pStyle w:val="NoSpacing"/>
        <w:jc w:val="both"/>
        <w:rPr>
          <w:rFonts w:ascii="Times New Roman" w:hAnsi="Times New Roman"/>
          <w:i/>
          <w:sz w:val="24"/>
          <w:szCs w:val="24"/>
          <w:lang w:val="sr-Cyrl-CS"/>
        </w:rPr>
      </w:pPr>
    </w:p>
    <w:p w:rsidR="00C021A8" w:rsidRPr="000E68C5" w:rsidRDefault="00C021A8" w:rsidP="000E68C5">
      <w:pPr>
        <w:pStyle w:val="NoSpacing"/>
        <w:jc w:val="both"/>
        <w:rPr>
          <w:rFonts w:ascii="Times New Roman" w:hAnsi="Times New Roman"/>
          <w:b/>
          <w:bCs/>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1"/>
      </w:tblGrid>
      <w:tr w:rsidR="00C021A8" w:rsidRPr="000E68C5" w:rsidTr="005E14BC">
        <w:trPr>
          <w:cantSplit/>
          <w:trHeight w:val="646"/>
        </w:trPr>
        <w:tc>
          <w:tcPr>
            <w:tcW w:w="10231" w:type="dxa"/>
            <w:tcBorders>
              <w:top w:val="single" w:sz="8" w:space="0" w:color="auto"/>
              <w:left w:val="single" w:sz="8" w:space="0" w:color="auto"/>
              <w:bottom w:val="single" w:sz="8" w:space="0" w:color="auto"/>
              <w:right w:val="single" w:sz="8" w:space="0" w:color="auto"/>
            </w:tcBorders>
            <w:shd w:val="clear" w:color="auto" w:fill="C0C0C0"/>
            <w:vAlign w:val="center"/>
          </w:tcPr>
          <w:p w:rsidR="00C021A8" w:rsidRPr="000E68C5" w:rsidRDefault="00C021A8" w:rsidP="008C49DC">
            <w:pPr>
              <w:pStyle w:val="NoSpacing"/>
              <w:jc w:val="center"/>
              <w:rPr>
                <w:rFonts w:ascii="Times New Roman" w:hAnsi="Times New Roman"/>
                <w:sz w:val="24"/>
                <w:szCs w:val="24"/>
                <w:lang w:val="sr-Cyrl-CS"/>
              </w:rPr>
            </w:pPr>
            <w:r w:rsidRPr="000E68C5">
              <w:rPr>
                <w:rFonts w:ascii="Times New Roman" w:hAnsi="Times New Roman"/>
                <w:b/>
                <w:smallCaps/>
                <w:sz w:val="24"/>
                <w:szCs w:val="24"/>
                <w:lang w:val="sr-Cyrl-CS"/>
              </w:rPr>
              <w:lastRenderedPageBreak/>
              <w:t xml:space="preserve">подаци о </w:t>
            </w:r>
            <w:r w:rsidR="00207781">
              <w:rPr>
                <w:rFonts w:ascii="Times New Roman" w:hAnsi="Times New Roman"/>
                <w:b/>
                <w:smallCaps/>
                <w:sz w:val="24"/>
                <w:szCs w:val="24"/>
                <w:lang w:val="sr-Cyrl-CS"/>
              </w:rPr>
              <w:t>учеснику у заједничкој понуди</w:t>
            </w:r>
          </w:p>
        </w:tc>
      </w:tr>
    </w:tbl>
    <w:p w:rsidR="00C021A8" w:rsidRPr="000E68C5" w:rsidRDefault="00C021A8" w:rsidP="000E68C5">
      <w:pPr>
        <w:pStyle w:val="NoSpacing"/>
        <w:jc w:val="both"/>
        <w:rPr>
          <w:rFonts w:ascii="Times New Roman" w:hAnsi="Times New Roman"/>
          <w:sz w:val="24"/>
          <w:szCs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2923"/>
      </w:tblGrid>
      <w:tr w:rsidR="00C021A8" w:rsidRPr="000E68C5" w:rsidTr="005E14BC">
        <w:trPr>
          <w:cantSplit/>
        </w:trPr>
        <w:tc>
          <w:tcPr>
            <w:tcW w:w="10241" w:type="dxa"/>
            <w:gridSpan w:val="5"/>
            <w:tcBorders>
              <w:top w:val="nil"/>
              <w:left w:val="nil"/>
              <w:bottom w:val="single" w:sz="8" w:space="0" w:color="auto"/>
              <w:right w:val="nil"/>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1.</w:t>
            </w:r>
          </w:p>
        </w:tc>
      </w:tr>
      <w:tr w:rsidR="00C021A8" w:rsidRPr="000E68C5" w:rsidTr="005E14BC">
        <w:tc>
          <w:tcPr>
            <w:tcW w:w="4440" w:type="dxa"/>
            <w:gridSpan w:val="2"/>
            <w:tcBorders>
              <w:top w:val="single" w:sz="8" w:space="0" w:color="auto"/>
              <w:left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потпун назив фирме</w:t>
            </w:r>
            <w:r w:rsidRPr="000E68C5">
              <w:rPr>
                <w:rFonts w:ascii="Times New Roman" w:hAnsi="Times New Roman"/>
                <w:sz w:val="24"/>
                <w:szCs w:val="24"/>
                <w:lang w:val="sr-Cyrl-CS"/>
              </w:rPr>
              <w:t>:</w:t>
            </w:r>
          </w:p>
        </w:tc>
        <w:tc>
          <w:tcPr>
            <w:tcW w:w="5801" w:type="dxa"/>
            <w:gridSpan w:val="3"/>
            <w:tcBorders>
              <w:top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440" w:type="dxa"/>
            <w:gridSpan w:val="2"/>
            <w:tcBorders>
              <w:left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адреса седишта</w:t>
            </w:r>
            <w:r w:rsidR="008400F7">
              <w:rPr>
                <w:rFonts w:ascii="Times New Roman" w:hAnsi="Times New Roman"/>
                <w:sz w:val="24"/>
                <w:szCs w:val="24"/>
                <w:lang w:val="sr-Cyrl-CS"/>
              </w:rPr>
              <w:t>:</w:t>
            </w:r>
          </w:p>
        </w:tc>
        <w:tc>
          <w:tcPr>
            <w:tcW w:w="5801" w:type="dxa"/>
            <w:gridSpan w:val="3"/>
            <w:tcBorders>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8400F7" w:rsidRPr="000E68C5" w:rsidTr="005E14BC">
        <w:tc>
          <w:tcPr>
            <w:tcW w:w="4440" w:type="dxa"/>
            <w:gridSpan w:val="2"/>
            <w:tcBorders>
              <w:lef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матични број:</w:t>
            </w:r>
          </w:p>
        </w:tc>
        <w:tc>
          <w:tcPr>
            <w:tcW w:w="5801" w:type="dxa"/>
            <w:gridSpan w:val="3"/>
            <w:tcBorders>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p>
        </w:tc>
      </w:tr>
      <w:tr w:rsidR="008400F7" w:rsidRPr="000E68C5" w:rsidTr="005E14BC">
        <w:tc>
          <w:tcPr>
            <w:tcW w:w="4440" w:type="dxa"/>
            <w:gridSpan w:val="2"/>
            <w:tcBorders>
              <w:left w:val="single" w:sz="8" w:space="0" w:color="auto"/>
              <w:bottom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ПИБ број:</w:t>
            </w:r>
          </w:p>
        </w:tc>
        <w:tc>
          <w:tcPr>
            <w:tcW w:w="5801" w:type="dxa"/>
            <w:gridSpan w:val="3"/>
            <w:tcBorders>
              <w:bottom w:val="single" w:sz="8" w:space="0" w:color="auto"/>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p>
        </w:tc>
      </w:tr>
      <w:tr w:rsidR="008400F7" w:rsidRPr="000E68C5" w:rsidTr="005E14BC">
        <w:tc>
          <w:tcPr>
            <w:tcW w:w="4440" w:type="dxa"/>
            <w:gridSpan w:val="2"/>
            <w:tcBorders>
              <w:left w:val="single" w:sz="8" w:space="0" w:color="auto"/>
              <w:bottom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статус понуђача (заокружити):</w:t>
            </w:r>
          </w:p>
        </w:tc>
        <w:tc>
          <w:tcPr>
            <w:tcW w:w="5801" w:type="dxa"/>
            <w:gridSpan w:val="3"/>
            <w:tcBorders>
              <w:bottom w:val="single" w:sz="8" w:space="0" w:color="auto"/>
              <w:right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правно лице     Б) предузетник      В) физичко лице</w:t>
            </w:r>
          </w:p>
        </w:tc>
      </w:tr>
      <w:tr w:rsidR="008400F7" w:rsidRPr="000E68C5" w:rsidTr="005E14BC">
        <w:tc>
          <w:tcPr>
            <w:tcW w:w="4440" w:type="dxa"/>
            <w:gridSpan w:val="2"/>
            <w:tcBorders>
              <w:left w:val="single" w:sz="8" w:space="0" w:color="auto"/>
              <w:bottom w:val="single" w:sz="8" w:space="0" w:color="auto"/>
            </w:tcBorders>
          </w:tcPr>
          <w:p w:rsidR="008400F7" w:rsidRDefault="008400F7" w:rsidP="000E68C5">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врста – величина правног лица (заокружити):</w:t>
            </w:r>
          </w:p>
        </w:tc>
        <w:tc>
          <w:tcPr>
            <w:tcW w:w="5801" w:type="dxa"/>
            <w:gridSpan w:val="3"/>
            <w:tcBorders>
              <w:bottom w:val="single" w:sz="8" w:space="0" w:color="auto"/>
              <w:right w:val="single" w:sz="8" w:space="0" w:color="auto"/>
            </w:tcBorders>
          </w:tcPr>
          <w:p w:rsidR="008400F7" w:rsidRPr="0006364B" w:rsidRDefault="008400F7" w:rsidP="000E68C5">
            <w:pPr>
              <w:pStyle w:val="NoSpacing"/>
              <w:jc w:val="both"/>
              <w:rPr>
                <w:rFonts w:ascii="Times New Roman" w:hAnsi="Times New Roman"/>
                <w:color w:val="0D0D0D"/>
                <w:sz w:val="24"/>
                <w:szCs w:val="24"/>
                <w:lang w:val="sr-Cyrl-CS"/>
              </w:rPr>
            </w:pPr>
            <w:r w:rsidRPr="0006364B">
              <w:rPr>
                <w:rFonts w:ascii="Times New Roman" w:hAnsi="Times New Roman"/>
                <w:color w:val="0D0D0D"/>
                <w:sz w:val="24"/>
                <w:szCs w:val="24"/>
                <w:lang w:val="sr-Cyrl-CS"/>
              </w:rPr>
              <w:t>А) велико    Б) средње     В) мало      Г) микро</w:t>
            </w:r>
          </w:p>
        </w:tc>
      </w:tr>
      <w:tr w:rsidR="008400F7" w:rsidRPr="000E68C5" w:rsidTr="005E14BC">
        <w:tc>
          <w:tcPr>
            <w:tcW w:w="4440" w:type="dxa"/>
            <w:gridSpan w:val="2"/>
            <w:tcBorders>
              <w:left w:val="single" w:sz="8" w:space="0" w:color="auto"/>
              <w:bottom w:val="single" w:sz="8" w:space="0" w:color="auto"/>
            </w:tcBorders>
          </w:tcPr>
          <w:p w:rsidR="008400F7"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одговорно лице:</w:t>
            </w:r>
          </w:p>
        </w:tc>
        <w:tc>
          <w:tcPr>
            <w:tcW w:w="5801" w:type="dxa"/>
            <w:gridSpan w:val="3"/>
            <w:tcBorders>
              <w:bottom w:val="single" w:sz="8" w:space="0" w:color="auto"/>
              <w:right w:val="single" w:sz="8" w:space="0" w:color="auto"/>
            </w:tcBorders>
          </w:tcPr>
          <w:p w:rsidR="008400F7" w:rsidRPr="0006364B" w:rsidRDefault="008400F7" w:rsidP="000E68C5">
            <w:pPr>
              <w:pStyle w:val="NoSpacing"/>
              <w:jc w:val="both"/>
              <w:rPr>
                <w:rFonts w:ascii="Times New Roman" w:hAnsi="Times New Roman"/>
                <w:color w:val="0D0D0D"/>
                <w:sz w:val="24"/>
                <w:szCs w:val="24"/>
                <w:lang w:val="sr-Cyrl-CS"/>
              </w:rPr>
            </w:pPr>
          </w:p>
        </w:tc>
      </w:tr>
      <w:tr w:rsidR="008400F7" w:rsidRPr="000E68C5" w:rsidTr="005E14BC">
        <w:tc>
          <w:tcPr>
            <w:tcW w:w="4440" w:type="dxa"/>
            <w:gridSpan w:val="2"/>
            <w:tcBorders>
              <w:left w:val="single" w:sz="8" w:space="0" w:color="auto"/>
              <w:bottom w:val="single" w:sz="8" w:space="0" w:color="auto"/>
            </w:tcBorders>
          </w:tcPr>
          <w:p w:rsidR="008400F7" w:rsidRDefault="008400F7" w:rsidP="008400F7">
            <w:pPr>
              <w:pStyle w:val="NoSpacing"/>
              <w:jc w:val="both"/>
              <w:rPr>
                <w:rFonts w:ascii="Times New Roman" w:hAnsi="Times New Roman"/>
                <w:sz w:val="24"/>
                <w:szCs w:val="24"/>
                <w:lang w:val="sr-Cyrl-CS"/>
              </w:rPr>
            </w:pPr>
            <w:r>
              <w:rPr>
                <w:rFonts w:ascii="Times New Roman" w:hAnsi="Times New Roman"/>
                <w:sz w:val="24"/>
                <w:szCs w:val="24"/>
                <w:lang w:val="sr-Cyrl-CS"/>
              </w:rPr>
              <w:t>лице за контакт:</w:t>
            </w:r>
          </w:p>
        </w:tc>
        <w:tc>
          <w:tcPr>
            <w:tcW w:w="5801" w:type="dxa"/>
            <w:gridSpan w:val="3"/>
            <w:tcBorders>
              <w:bottom w:val="single" w:sz="8" w:space="0" w:color="auto"/>
              <w:right w:val="single" w:sz="8" w:space="0" w:color="auto"/>
            </w:tcBorders>
          </w:tcPr>
          <w:p w:rsidR="008400F7" w:rsidRPr="0006364B" w:rsidRDefault="008400F7" w:rsidP="000E68C5">
            <w:pPr>
              <w:pStyle w:val="NoSpacing"/>
              <w:jc w:val="both"/>
              <w:rPr>
                <w:rFonts w:ascii="Times New Roman" w:hAnsi="Times New Roman"/>
                <w:color w:val="0D0D0D"/>
                <w:sz w:val="24"/>
                <w:szCs w:val="24"/>
                <w:lang w:val="sr-Cyrl-CS"/>
              </w:rPr>
            </w:pPr>
          </w:p>
        </w:tc>
      </w:tr>
      <w:tr w:rsidR="00C021A8" w:rsidRPr="000E68C5" w:rsidTr="005E14BC">
        <w:tc>
          <w:tcPr>
            <w:tcW w:w="4440" w:type="dxa"/>
            <w:gridSpan w:val="2"/>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телефон</w:t>
            </w:r>
            <w:r w:rsidR="00C021A8" w:rsidRPr="000E68C5">
              <w:rPr>
                <w:rFonts w:ascii="Times New Roman" w:hAnsi="Times New Roman"/>
                <w:sz w:val="24"/>
                <w:szCs w:val="24"/>
                <w:lang w:val="sr-Cyrl-CS"/>
              </w:rPr>
              <w:t>:</w:t>
            </w:r>
          </w:p>
        </w:tc>
        <w:tc>
          <w:tcPr>
            <w:tcW w:w="5801"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440" w:type="dxa"/>
            <w:gridSpan w:val="2"/>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sidRPr="000E68C5">
              <w:rPr>
                <w:rFonts w:ascii="Times New Roman" w:hAnsi="Times New Roman"/>
                <w:sz w:val="24"/>
                <w:szCs w:val="24"/>
                <w:lang w:val="sr-Latn-CS"/>
              </w:rPr>
              <w:t>e-mail:</w:t>
            </w:r>
          </w:p>
        </w:tc>
        <w:tc>
          <w:tcPr>
            <w:tcW w:w="5801"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440" w:type="dxa"/>
            <w:gridSpan w:val="2"/>
            <w:tcBorders>
              <w:left w:val="single" w:sz="8" w:space="0" w:color="auto"/>
              <w:bottom w:val="single" w:sz="8" w:space="0" w:color="auto"/>
            </w:tcBorders>
          </w:tcPr>
          <w:p w:rsidR="00C021A8" w:rsidRPr="000E68C5" w:rsidRDefault="008400F7" w:rsidP="000E68C5">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00C021A8"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00C021A8" w:rsidRPr="000E68C5">
              <w:rPr>
                <w:rFonts w:ascii="Times New Roman" w:hAnsi="Times New Roman"/>
                <w:sz w:val="24"/>
                <w:szCs w:val="24"/>
                <w:lang w:val="sr-Cyrl-CS"/>
              </w:rPr>
              <w:t xml:space="preserve"> и банка:</w:t>
            </w:r>
          </w:p>
        </w:tc>
        <w:tc>
          <w:tcPr>
            <w:tcW w:w="5801" w:type="dxa"/>
            <w:gridSpan w:val="3"/>
            <w:tcBorders>
              <w:bottom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rPr>
          <w:cantSplit/>
          <w:trHeight w:val="375"/>
        </w:trPr>
        <w:tc>
          <w:tcPr>
            <w:tcW w:w="444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0E68C5" w:rsidRDefault="00C6602F" w:rsidP="0025347D">
            <w:pPr>
              <w:pStyle w:val="NoSpacing"/>
              <w:jc w:val="both"/>
              <w:rPr>
                <w:rFonts w:ascii="Times New Roman" w:hAnsi="Times New Roman"/>
                <w:sz w:val="24"/>
                <w:szCs w:val="24"/>
                <w:lang w:val="sr-Cyrl-CS"/>
              </w:rPr>
            </w:pPr>
            <w:r>
              <w:rPr>
                <w:rFonts w:ascii="Times New Roman" w:hAnsi="Times New Roman"/>
                <w:sz w:val="24"/>
                <w:szCs w:val="24"/>
                <w:lang w:val="sr-Cyrl-RS"/>
              </w:rPr>
              <w:t>Понуђач</w:t>
            </w:r>
            <w:r w:rsidR="0025347D">
              <w:rPr>
                <w:rFonts w:ascii="Times New Roman" w:hAnsi="Times New Roman"/>
                <w:sz w:val="24"/>
                <w:szCs w:val="24"/>
                <w:lang w:val="sr-Cyrl-RS"/>
              </w:rPr>
              <w:t xml:space="preserve"> </w:t>
            </w:r>
            <w:r w:rsidR="00C021A8" w:rsidRPr="000E68C5">
              <w:rPr>
                <w:rFonts w:ascii="Times New Roman" w:hAnsi="Times New Roman"/>
                <w:sz w:val="24"/>
                <w:szCs w:val="24"/>
                <w:lang w:val="sr-Cyrl-RS"/>
              </w:rPr>
              <w:t xml:space="preserve">из </w:t>
            </w:r>
            <w:r w:rsidR="0025347D">
              <w:rPr>
                <w:rFonts w:ascii="Times New Roman" w:hAnsi="Times New Roman"/>
                <w:sz w:val="24"/>
                <w:szCs w:val="24"/>
                <w:lang w:val="sr-Cyrl-RS"/>
              </w:rPr>
              <w:t>заједничке понуде</w:t>
            </w:r>
            <w:r w:rsidR="00C021A8" w:rsidRPr="000E68C5">
              <w:rPr>
                <w:rFonts w:ascii="Times New Roman" w:hAnsi="Times New Roman"/>
                <w:sz w:val="24"/>
                <w:szCs w:val="24"/>
                <w:lang w:val="sr-Cyrl-RS"/>
              </w:rPr>
              <w:t xml:space="preserve"> уписан у Регистар понуђача који се води код АПР (заокружити)</w:t>
            </w:r>
          </w:p>
        </w:tc>
        <w:tc>
          <w:tcPr>
            <w:tcW w:w="2655" w:type="dxa"/>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p>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ДА</w:t>
            </w:r>
          </w:p>
          <w:p w:rsidR="00C021A8" w:rsidRPr="000E68C5" w:rsidRDefault="00C021A8" w:rsidP="000E68C5">
            <w:pPr>
              <w:pStyle w:val="NoSpacing"/>
              <w:jc w:val="both"/>
              <w:rPr>
                <w:rFonts w:ascii="Times New Roman" w:hAnsi="Times New Roman"/>
                <w:sz w:val="24"/>
                <w:szCs w:val="24"/>
                <w:lang w:val="sr-Cyrl-CS"/>
              </w:rPr>
            </w:pPr>
          </w:p>
        </w:tc>
        <w:tc>
          <w:tcPr>
            <w:tcW w:w="3146"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p>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НЕ</w:t>
            </w:r>
          </w:p>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rPr>
          <w:cantSplit/>
          <w:trHeight w:val="735"/>
        </w:trPr>
        <w:tc>
          <w:tcPr>
            <w:tcW w:w="10241" w:type="dxa"/>
            <w:gridSpan w:val="5"/>
            <w:tcBorders>
              <w:top w:val="single" w:sz="4" w:space="0" w:color="auto"/>
              <w:left w:val="nil"/>
              <w:bottom w:val="single" w:sz="8" w:space="0" w:color="auto"/>
              <w:right w:val="nil"/>
            </w:tcBorders>
            <w:shd w:val="clear" w:color="auto" w:fill="FFFFFF"/>
            <w:vAlign w:val="center"/>
          </w:tcPr>
          <w:p w:rsidR="00C021A8" w:rsidRPr="000E68C5" w:rsidRDefault="00C021A8" w:rsidP="000E68C5">
            <w:pPr>
              <w:pStyle w:val="NoSpacing"/>
              <w:jc w:val="both"/>
              <w:rPr>
                <w:rFonts w:ascii="Times New Roman" w:hAnsi="Times New Roman"/>
                <w:sz w:val="24"/>
                <w:szCs w:val="24"/>
                <w:lang w:val="sr-Cyrl-CS"/>
              </w:rPr>
            </w:pPr>
          </w:p>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2.</w:t>
            </w:r>
          </w:p>
        </w:tc>
      </w:tr>
      <w:tr w:rsidR="00C021A8" w:rsidRPr="000E68C5" w:rsidTr="005E14BC">
        <w:tc>
          <w:tcPr>
            <w:tcW w:w="4440" w:type="dxa"/>
            <w:gridSpan w:val="2"/>
            <w:tcBorders>
              <w:top w:val="single" w:sz="8" w:space="0" w:color="auto"/>
              <w:left w:val="single" w:sz="8" w:space="0" w:color="auto"/>
            </w:tcBorders>
          </w:tcPr>
          <w:p w:rsidR="00C021A8" w:rsidRPr="000E68C5" w:rsidRDefault="008400F7" w:rsidP="000E68C5">
            <w:pPr>
              <w:pStyle w:val="NoSpacing"/>
              <w:jc w:val="both"/>
              <w:rPr>
                <w:rFonts w:ascii="Times New Roman" w:hAnsi="Times New Roman"/>
                <w:sz w:val="24"/>
                <w:szCs w:val="24"/>
                <w:lang w:val="sr-Cyrl-RS"/>
              </w:rPr>
            </w:pPr>
            <w:r>
              <w:rPr>
                <w:rFonts w:ascii="Times New Roman" w:hAnsi="Times New Roman"/>
                <w:sz w:val="24"/>
                <w:szCs w:val="24"/>
                <w:lang w:val="sr-Cyrl-CS"/>
              </w:rPr>
              <w:t>потпун назив фирме</w:t>
            </w:r>
            <w:r w:rsidRPr="000E68C5">
              <w:rPr>
                <w:rFonts w:ascii="Times New Roman" w:hAnsi="Times New Roman"/>
                <w:sz w:val="24"/>
                <w:szCs w:val="24"/>
                <w:lang w:val="sr-Cyrl-CS"/>
              </w:rPr>
              <w:t>:</w:t>
            </w:r>
          </w:p>
        </w:tc>
        <w:tc>
          <w:tcPr>
            <w:tcW w:w="5801" w:type="dxa"/>
            <w:gridSpan w:val="3"/>
            <w:tcBorders>
              <w:top w:val="single" w:sz="8" w:space="0" w:color="auto"/>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021A8" w:rsidRPr="000E68C5" w:rsidTr="005E14BC">
        <w:tc>
          <w:tcPr>
            <w:tcW w:w="4440" w:type="dxa"/>
            <w:gridSpan w:val="2"/>
            <w:tcBorders>
              <w:left w:val="single" w:sz="8" w:space="0" w:color="auto"/>
            </w:tcBorders>
          </w:tcPr>
          <w:p w:rsidR="00C021A8" w:rsidRPr="000E68C5" w:rsidRDefault="00C021A8"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адреса седишта</w:t>
            </w:r>
          </w:p>
        </w:tc>
        <w:tc>
          <w:tcPr>
            <w:tcW w:w="5801" w:type="dxa"/>
            <w:gridSpan w:val="3"/>
            <w:tcBorders>
              <w:right w:val="single" w:sz="8" w:space="0" w:color="auto"/>
            </w:tcBorders>
          </w:tcPr>
          <w:p w:rsidR="00C021A8" w:rsidRPr="000E68C5" w:rsidRDefault="00C021A8" w:rsidP="000E68C5">
            <w:pPr>
              <w:pStyle w:val="NoSpacing"/>
              <w:jc w:val="both"/>
              <w:rPr>
                <w:rFonts w:ascii="Times New Roman" w:hAnsi="Times New Roman"/>
                <w:sz w:val="24"/>
                <w:szCs w:val="24"/>
                <w:lang w:val="sr-Cyrl-CS"/>
              </w:rPr>
            </w:pPr>
          </w:p>
        </w:tc>
      </w:tr>
      <w:tr w:rsidR="00C6602F" w:rsidRPr="000E68C5" w:rsidTr="005E14BC">
        <w:tc>
          <w:tcPr>
            <w:tcW w:w="4440" w:type="dxa"/>
            <w:gridSpan w:val="2"/>
            <w:tcBorders>
              <w:left w:val="single" w:sz="8" w:space="0" w:color="auto"/>
            </w:tcBorders>
          </w:tcPr>
          <w:p w:rsidR="00C6602F" w:rsidRPr="000E68C5" w:rsidRDefault="00C6602F"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матични број:</w:t>
            </w:r>
          </w:p>
        </w:tc>
        <w:tc>
          <w:tcPr>
            <w:tcW w:w="5801" w:type="dxa"/>
            <w:gridSpan w:val="3"/>
            <w:tcBorders>
              <w:right w:val="single" w:sz="8" w:space="0" w:color="auto"/>
            </w:tcBorders>
          </w:tcPr>
          <w:p w:rsidR="00C6602F" w:rsidRPr="000E68C5" w:rsidRDefault="00C6602F" w:rsidP="000E68C5">
            <w:pPr>
              <w:pStyle w:val="NoSpacing"/>
              <w:jc w:val="both"/>
              <w:rPr>
                <w:rFonts w:ascii="Times New Roman" w:hAnsi="Times New Roman"/>
                <w:sz w:val="24"/>
                <w:szCs w:val="24"/>
                <w:lang w:val="sr-Cyrl-CS"/>
              </w:rPr>
            </w:pPr>
          </w:p>
        </w:tc>
      </w:tr>
      <w:tr w:rsidR="00C6602F" w:rsidRPr="000E68C5" w:rsidTr="005E14BC">
        <w:tc>
          <w:tcPr>
            <w:tcW w:w="4440" w:type="dxa"/>
            <w:gridSpan w:val="2"/>
            <w:tcBorders>
              <w:left w:val="single" w:sz="8" w:space="0" w:color="auto"/>
            </w:tcBorders>
          </w:tcPr>
          <w:p w:rsidR="00C6602F" w:rsidRPr="000E68C5" w:rsidRDefault="00C6602F"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ПИБ број:</w:t>
            </w:r>
          </w:p>
        </w:tc>
        <w:tc>
          <w:tcPr>
            <w:tcW w:w="5801" w:type="dxa"/>
            <w:gridSpan w:val="3"/>
            <w:tcBorders>
              <w:right w:val="single" w:sz="8" w:space="0" w:color="auto"/>
            </w:tcBorders>
          </w:tcPr>
          <w:p w:rsidR="00C6602F" w:rsidRPr="000E68C5" w:rsidRDefault="00C6602F" w:rsidP="000E68C5">
            <w:pPr>
              <w:pStyle w:val="NoSpacing"/>
              <w:jc w:val="both"/>
              <w:rPr>
                <w:rFonts w:ascii="Times New Roman" w:hAnsi="Times New Roman"/>
                <w:sz w:val="24"/>
                <w:szCs w:val="24"/>
                <w:lang w:val="sr-Cyrl-CS"/>
              </w:rPr>
            </w:pPr>
          </w:p>
        </w:tc>
      </w:tr>
      <w:tr w:rsidR="00C6602F" w:rsidRPr="000E68C5" w:rsidTr="005E14BC">
        <w:tc>
          <w:tcPr>
            <w:tcW w:w="4440" w:type="dxa"/>
            <w:gridSpan w:val="2"/>
            <w:tcBorders>
              <w:left w:val="single" w:sz="8" w:space="0" w:color="auto"/>
              <w:bottom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Pr>
                <w:rFonts w:ascii="Times New Roman" w:hAnsi="Times New Roman"/>
                <w:sz w:val="24"/>
                <w:szCs w:val="24"/>
                <w:lang w:val="sr-Cyrl-CS"/>
              </w:rPr>
              <w:t>статус понуђача (заокружити):</w:t>
            </w:r>
          </w:p>
        </w:tc>
        <w:tc>
          <w:tcPr>
            <w:tcW w:w="5801" w:type="dxa"/>
            <w:gridSpan w:val="3"/>
            <w:tcBorders>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правно лице     Б) предузетник      В) физичко лице</w:t>
            </w:r>
          </w:p>
        </w:tc>
      </w:tr>
      <w:tr w:rsidR="00C6602F" w:rsidRPr="000E68C5" w:rsidTr="005E14BC">
        <w:tc>
          <w:tcPr>
            <w:tcW w:w="4440" w:type="dxa"/>
            <w:gridSpan w:val="2"/>
            <w:tcBorders>
              <w:left w:val="single" w:sz="8" w:space="0" w:color="auto"/>
              <w:bottom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врста – величина правног лица (заокружити):</w:t>
            </w:r>
          </w:p>
        </w:tc>
        <w:tc>
          <w:tcPr>
            <w:tcW w:w="5801" w:type="dxa"/>
            <w:gridSpan w:val="3"/>
            <w:tcBorders>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sidRPr="0006364B">
              <w:rPr>
                <w:rFonts w:ascii="Times New Roman" w:hAnsi="Times New Roman"/>
                <w:color w:val="0D0D0D"/>
                <w:sz w:val="24"/>
                <w:szCs w:val="24"/>
                <w:lang w:val="sr-Cyrl-CS"/>
              </w:rPr>
              <w:t>А) велико    Б) средње     В) мало      Г) микро</w:t>
            </w:r>
          </w:p>
        </w:tc>
      </w:tr>
      <w:tr w:rsidR="00C6602F" w:rsidRPr="000E68C5" w:rsidTr="005E14BC">
        <w:tc>
          <w:tcPr>
            <w:tcW w:w="4440" w:type="dxa"/>
            <w:gridSpan w:val="2"/>
            <w:tcBorders>
              <w:left w:val="single" w:sz="8" w:space="0" w:color="auto"/>
              <w:bottom w:val="single" w:sz="8" w:space="0" w:color="auto"/>
            </w:tcBorders>
          </w:tcPr>
          <w:p w:rsidR="00C6602F" w:rsidRPr="0006364B" w:rsidRDefault="00C6602F" w:rsidP="00C6602F">
            <w:pPr>
              <w:pStyle w:val="NoSpacing"/>
              <w:jc w:val="both"/>
              <w:rPr>
                <w:rFonts w:ascii="Times New Roman" w:hAnsi="Times New Roman"/>
                <w:color w:val="0D0D0D"/>
                <w:sz w:val="24"/>
                <w:szCs w:val="24"/>
                <w:lang w:val="sr-Cyrl-CS"/>
              </w:rPr>
            </w:pPr>
            <w:r>
              <w:rPr>
                <w:rFonts w:ascii="Times New Roman" w:hAnsi="Times New Roman"/>
                <w:sz w:val="24"/>
                <w:szCs w:val="24"/>
                <w:lang w:val="sr-Cyrl-CS"/>
              </w:rPr>
              <w:t>одговорно лице:</w:t>
            </w:r>
          </w:p>
        </w:tc>
        <w:tc>
          <w:tcPr>
            <w:tcW w:w="5801" w:type="dxa"/>
            <w:gridSpan w:val="3"/>
            <w:tcBorders>
              <w:bottom w:val="single" w:sz="8" w:space="0" w:color="auto"/>
              <w:right w:val="single" w:sz="8" w:space="0" w:color="auto"/>
            </w:tcBorders>
          </w:tcPr>
          <w:p w:rsidR="00C6602F" w:rsidRPr="0006364B" w:rsidRDefault="00C6602F" w:rsidP="00C6602F">
            <w:pPr>
              <w:pStyle w:val="NoSpacing"/>
              <w:jc w:val="both"/>
              <w:rPr>
                <w:rFonts w:ascii="Times New Roman" w:hAnsi="Times New Roman"/>
                <w:color w:val="0D0D0D"/>
                <w:sz w:val="24"/>
                <w:szCs w:val="24"/>
                <w:lang w:val="sr-Cyrl-CS"/>
              </w:rPr>
            </w:pPr>
          </w:p>
        </w:tc>
      </w:tr>
      <w:tr w:rsidR="00C6602F" w:rsidRPr="000E68C5" w:rsidTr="005E14BC">
        <w:tc>
          <w:tcPr>
            <w:tcW w:w="4440" w:type="dxa"/>
            <w:gridSpan w:val="2"/>
            <w:tcBorders>
              <w:left w:val="single" w:sz="8" w:space="0" w:color="auto"/>
              <w:bottom w:val="single" w:sz="8" w:space="0" w:color="auto"/>
            </w:tcBorders>
          </w:tcPr>
          <w:p w:rsidR="00C6602F" w:rsidRDefault="00C6602F" w:rsidP="00C6602F">
            <w:pPr>
              <w:pStyle w:val="NoSpacing"/>
              <w:jc w:val="both"/>
              <w:rPr>
                <w:rFonts w:ascii="Times New Roman" w:hAnsi="Times New Roman"/>
                <w:sz w:val="24"/>
                <w:szCs w:val="24"/>
                <w:lang w:val="sr-Cyrl-CS"/>
              </w:rPr>
            </w:pPr>
            <w:r>
              <w:rPr>
                <w:rFonts w:ascii="Times New Roman" w:hAnsi="Times New Roman"/>
                <w:sz w:val="24"/>
                <w:szCs w:val="24"/>
                <w:lang w:val="sr-Cyrl-CS"/>
              </w:rPr>
              <w:t>лице за контакт:</w:t>
            </w:r>
          </w:p>
        </w:tc>
        <w:tc>
          <w:tcPr>
            <w:tcW w:w="5801" w:type="dxa"/>
            <w:gridSpan w:val="3"/>
            <w:tcBorders>
              <w:bottom w:val="single" w:sz="8" w:space="0" w:color="auto"/>
              <w:right w:val="single" w:sz="8" w:space="0" w:color="auto"/>
            </w:tcBorders>
          </w:tcPr>
          <w:p w:rsidR="00C6602F" w:rsidRPr="0006364B" w:rsidRDefault="00C6602F" w:rsidP="00C6602F">
            <w:pPr>
              <w:pStyle w:val="NoSpacing"/>
              <w:jc w:val="both"/>
              <w:rPr>
                <w:rFonts w:ascii="Times New Roman" w:hAnsi="Times New Roman"/>
                <w:color w:val="0D0D0D"/>
                <w:sz w:val="24"/>
                <w:szCs w:val="24"/>
                <w:lang w:val="sr-Cyrl-CS"/>
              </w:rPr>
            </w:pPr>
          </w:p>
        </w:tc>
      </w:tr>
      <w:tr w:rsidR="00C6602F" w:rsidRPr="000E68C5" w:rsidTr="005E14BC">
        <w:tc>
          <w:tcPr>
            <w:tcW w:w="4440" w:type="dxa"/>
            <w:gridSpan w:val="2"/>
            <w:tcBorders>
              <w:left w:val="single" w:sz="8" w:space="0" w:color="auto"/>
              <w:bottom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Pr>
                <w:rFonts w:ascii="Times New Roman" w:hAnsi="Times New Roman"/>
                <w:sz w:val="24"/>
                <w:szCs w:val="24"/>
                <w:lang w:val="sr-Cyrl-CS"/>
              </w:rPr>
              <w:t>телефон</w:t>
            </w:r>
            <w:r w:rsidRPr="000E68C5">
              <w:rPr>
                <w:rFonts w:ascii="Times New Roman" w:hAnsi="Times New Roman"/>
                <w:sz w:val="24"/>
                <w:szCs w:val="24"/>
                <w:lang w:val="sr-Cyrl-CS"/>
              </w:rPr>
              <w:t>:</w:t>
            </w:r>
          </w:p>
        </w:tc>
        <w:tc>
          <w:tcPr>
            <w:tcW w:w="5801" w:type="dxa"/>
            <w:gridSpan w:val="3"/>
            <w:tcBorders>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p>
        </w:tc>
      </w:tr>
      <w:tr w:rsidR="00C6602F" w:rsidRPr="000E68C5" w:rsidTr="005E14BC">
        <w:tc>
          <w:tcPr>
            <w:tcW w:w="4440" w:type="dxa"/>
            <w:gridSpan w:val="2"/>
            <w:tcBorders>
              <w:left w:val="single" w:sz="8" w:space="0" w:color="auto"/>
              <w:bottom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sidRPr="000E68C5">
              <w:rPr>
                <w:rFonts w:ascii="Times New Roman" w:hAnsi="Times New Roman"/>
                <w:sz w:val="24"/>
                <w:szCs w:val="24"/>
                <w:lang w:val="sr-Latn-CS"/>
              </w:rPr>
              <w:t>e-mail:</w:t>
            </w:r>
          </w:p>
        </w:tc>
        <w:tc>
          <w:tcPr>
            <w:tcW w:w="5801" w:type="dxa"/>
            <w:gridSpan w:val="3"/>
            <w:tcBorders>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p>
        </w:tc>
      </w:tr>
      <w:tr w:rsidR="00C6602F" w:rsidRPr="000E68C5" w:rsidTr="005E14BC">
        <w:tc>
          <w:tcPr>
            <w:tcW w:w="4440" w:type="dxa"/>
            <w:gridSpan w:val="2"/>
            <w:tcBorders>
              <w:left w:val="single" w:sz="8" w:space="0" w:color="auto"/>
              <w:bottom w:val="single" w:sz="8" w:space="0" w:color="auto"/>
            </w:tcBorders>
          </w:tcPr>
          <w:p w:rsidR="00C6602F" w:rsidRPr="000E68C5" w:rsidRDefault="00C6602F" w:rsidP="00C6602F">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Pr="000E68C5">
              <w:rPr>
                <w:rFonts w:ascii="Times New Roman" w:hAnsi="Times New Roman"/>
                <w:sz w:val="24"/>
                <w:szCs w:val="24"/>
                <w:lang w:val="sr-Cyrl-CS"/>
              </w:rPr>
              <w:t xml:space="preserve"> и банка:</w:t>
            </w:r>
          </w:p>
        </w:tc>
        <w:tc>
          <w:tcPr>
            <w:tcW w:w="5801" w:type="dxa"/>
            <w:gridSpan w:val="3"/>
            <w:tcBorders>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p>
        </w:tc>
      </w:tr>
      <w:tr w:rsidR="00C6602F" w:rsidRPr="000E68C5" w:rsidTr="005E14BC">
        <w:tc>
          <w:tcPr>
            <w:tcW w:w="4395" w:type="dxa"/>
            <w:tcBorders>
              <w:top w:val="single" w:sz="4" w:space="0" w:color="auto"/>
              <w:left w:val="single" w:sz="8" w:space="0" w:color="auto"/>
              <w:bottom w:val="single" w:sz="8" w:space="0" w:color="auto"/>
              <w:right w:val="single" w:sz="4" w:space="0" w:color="auto"/>
            </w:tcBorders>
          </w:tcPr>
          <w:p w:rsidR="00C6602F" w:rsidRPr="000E68C5" w:rsidRDefault="00C6602F" w:rsidP="00C6602F">
            <w:pPr>
              <w:pStyle w:val="NoSpacing"/>
              <w:jc w:val="both"/>
              <w:rPr>
                <w:rFonts w:ascii="Times New Roman" w:hAnsi="Times New Roman"/>
                <w:sz w:val="24"/>
                <w:szCs w:val="24"/>
                <w:lang w:val="sr-Cyrl-RS"/>
              </w:rPr>
            </w:pPr>
            <w:r>
              <w:rPr>
                <w:rFonts w:ascii="Times New Roman" w:hAnsi="Times New Roman"/>
                <w:sz w:val="24"/>
                <w:szCs w:val="24"/>
                <w:lang w:val="sr-Cyrl-RS"/>
              </w:rPr>
              <w:t xml:space="preserve">Понуђач </w:t>
            </w:r>
            <w:r w:rsidRPr="000E68C5">
              <w:rPr>
                <w:rFonts w:ascii="Times New Roman" w:hAnsi="Times New Roman"/>
                <w:sz w:val="24"/>
                <w:szCs w:val="24"/>
                <w:lang w:val="sr-Cyrl-RS"/>
              </w:rPr>
              <w:t xml:space="preserve">из </w:t>
            </w:r>
            <w:r>
              <w:rPr>
                <w:rFonts w:ascii="Times New Roman" w:hAnsi="Times New Roman"/>
                <w:sz w:val="24"/>
                <w:szCs w:val="24"/>
                <w:lang w:val="sr-Cyrl-RS"/>
              </w:rPr>
              <w:t>заједничке понуде</w:t>
            </w:r>
            <w:r w:rsidRPr="000E68C5">
              <w:rPr>
                <w:rFonts w:ascii="Times New Roman" w:hAnsi="Times New Roman"/>
                <w:sz w:val="24"/>
                <w:szCs w:val="24"/>
                <w:lang w:val="sr-Cyrl-RS"/>
              </w:rPr>
              <w:t xml:space="preserve"> уписан у Регистар понуђача који се води код АПР (заокружити)</w:t>
            </w:r>
            <w:r>
              <w:rPr>
                <w:rFonts w:ascii="Times New Roman" w:hAnsi="Times New Roman"/>
                <w:sz w:val="24"/>
                <w:szCs w:val="24"/>
                <w:lang w:val="sr-Cyrl-RS"/>
              </w:rPr>
              <w:t xml:space="preserve"> </w:t>
            </w:r>
          </w:p>
        </w:tc>
        <w:tc>
          <w:tcPr>
            <w:tcW w:w="2923" w:type="dxa"/>
            <w:gridSpan w:val="3"/>
            <w:tcBorders>
              <w:top w:val="single" w:sz="8" w:space="0" w:color="auto"/>
              <w:left w:val="single" w:sz="4" w:space="0" w:color="auto"/>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p>
          <w:p w:rsidR="00C6602F" w:rsidRPr="000E68C5" w:rsidRDefault="00C6602F" w:rsidP="00C6602F">
            <w:pPr>
              <w:pStyle w:val="NoSpacing"/>
              <w:jc w:val="both"/>
              <w:rPr>
                <w:rFonts w:ascii="Times New Roman" w:hAnsi="Times New Roman"/>
                <w:sz w:val="24"/>
                <w:szCs w:val="24"/>
                <w:lang w:val="sr-Cyrl-CS"/>
              </w:rPr>
            </w:pPr>
            <w:r w:rsidRPr="000E68C5">
              <w:rPr>
                <w:rFonts w:ascii="Times New Roman" w:hAnsi="Times New Roman"/>
                <w:sz w:val="24"/>
                <w:szCs w:val="24"/>
                <w:lang w:val="sr-Cyrl-CS"/>
              </w:rPr>
              <w:t>ДА</w:t>
            </w:r>
          </w:p>
        </w:tc>
        <w:tc>
          <w:tcPr>
            <w:tcW w:w="2923" w:type="dxa"/>
            <w:tcBorders>
              <w:top w:val="single" w:sz="8" w:space="0" w:color="auto"/>
              <w:left w:val="single" w:sz="4" w:space="0" w:color="auto"/>
              <w:bottom w:val="single" w:sz="8" w:space="0" w:color="auto"/>
              <w:right w:val="single" w:sz="8" w:space="0" w:color="auto"/>
            </w:tcBorders>
          </w:tcPr>
          <w:p w:rsidR="00C6602F" w:rsidRPr="000E68C5" w:rsidRDefault="00C6602F" w:rsidP="00C6602F">
            <w:pPr>
              <w:pStyle w:val="NoSpacing"/>
              <w:jc w:val="both"/>
              <w:rPr>
                <w:rFonts w:ascii="Times New Roman" w:hAnsi="Times New Roman"/>
                <w:sz w:val="24"/>
                <w:szCs w:val="24"/>
                <w:lang w:val="sr-Cyrl-CS"/>
              </w:rPr>
            </w:pPr>
          </w:p>
          <w:p w:rsidR="00C6602F" w:rsidRPr="000E68C5" w:rsidRDefault="00C6602F" w:rsidP="00C6602F">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НЕ</w:t>
            </w:r>
          </w:p>
        </w:tc>
      </w:tr>
    </w:tbl>
    <w:p w:rsidR="00C021A8" w:rsidRPr="000E68C5" w:rsidRDefault="00C021A8" w:rsidP="000E68C5">
      <w:pPr>
        <w:pStyle w:val="NoSpacing"/>
        <w:jc w:val="both"/>
        <w:rPr>
          <w:rFonts w:ascii="Times New Roman" w:hAnsi="Times New Roman"/>
          <w:sz w:val="24"/>
          <w:szCs w:val="24"/>
          <w:lang w:val="sr-Cyrl-RS"/>
        </w:rPr>
      </w:pPr>
    </w:p>
    <w:p w:rsidR="00C021A8" w:rsidRDefault="00C021A8" w:rsidP="000E68C5">
      <w:pPr>
        <w:pStyle w:val="NoSpacing"/>
        <w:jc w:val="both"/>
        <w:rPr>
          <w:rFonts w:ascii="Times New Roman" w:hAnsi="Times New Roman"/>
          <w:sz w:val="24"/>
          <w:szCs w:val="24"/>
          <w:lang w:val="sr-Cyrl-RS"/>
        </w:rPr>
      </w:pPr>
    </w:p>
    <w:p w:rsidR="0085491D" w:rsidRPr="000E68C5" w:rsidRDefault="0085491D" w:rsidP="000E68C5">
      <w:pPr>
        <w:pStyle w:val="NoSpacing"/>
        <w:jc w:val="both"/>
        <w:rPr>
          <w:rFonts w:ascii="Times New Roman" w:hAnsi="Times New Roman"/>
          <w:sz w:val="24"/>
          <w:szCs w:val="24"/>
          <w:lang w:val="sr-Cyrl-RS"/>
        </w:rPr>
      </w:pPr>
    </w:p>
    <w:p w:rsidR="00C021A8" w:rsidRDefault="00C021A8" w:rsidP="000E68C5">
      <w:pPr>
        <w:pStyle w:val="NoSpacing"/>
        <w:jc w:val="both"/>
        <w:rPr>
          <w:rFonts w:ascii="Times New Roman" w:hAnsi="Times New Roman"/>
          <w:i/>
          <w:sz w:val="24"/>
          <w:szCs w:val="24"/>
          <w:lang w:val="sr-Cyrl-CS"/>
        </w:rPr>
      </w:pPr>
      <w:r w:rsidRPr="000E68C5">
        <w:rPr>
          <w:rFonts w:ascii="Times New Roman" w:hAnsi="Times New Roman"/>
          <w:b/>
          <w:i/>
          <w:sz w:val="24"/>
          <w:szCs w:val="24"/>
          <w:lang w:val="sr-Cyrl-CS"/>
        </w:rPr>
        <w:t>Напомена:</w:t>
      </w:r>
      <w:r w:rsidRPr="000E68C5">
        <w:rPr>
          <w:rFonts w:ascii="Times New Roman" w:hAnsi="Times New Roman"/>
          <w:i/>
          <w:sz w:val="24"/>
          <w:szCs w:val="24"/>
          <w:lang w:val="sr-Cyrl-CS"/>
        </w:rPr>
        <w:t xml:space="preserve"> Попуњавају само они понуђачи који подносе </w:t>
      </w:r>
      <w:r w:rsidR="005A7C77">
        <w:rPr>
          <w:rFonts w:ascii="Times New Roman" w:hAnsi="Times New Roman"/>
          <w:i/>
          <w:sz w:val="24"/>
          <w:szCs w:val="24"/>
          <w:lang w:val="sr-Cyrl-CS"/>
        </w:rPr>
        <w:t xml:space="preserve">заједничку понуду, </w:t>
      </w:r>
      <w:r w:rsidRPr="000E68C5">
        <w:rPr>
          <w:rFonts w:ascii="Times New Roman" w:hAnsi="Times New Roman"/>
          <w:i/>
          <w:sz w:val="24"/>
          <w:szCs w:val="24"/>
          <w:lang w:val="sr-Cyrl-CS"/>
        </w:rPr>
        <w:t xml:space="preserve">а уколико </w:t>
      </w:r>
      <w:r w:rsidR="005A7C77">
        <w:rPr>
          <w:rFonts w:ascii="Times New Roman" w:hAnsi="Times New Roman"/>
          <w:i/>
          <w:sz w:val="24"/>
          <w:szCs w:val="24"/>
          <w:lang w:val="sr-Cyrl-CS"/>
        </w:rPr>
        <w:t xml:space="preserve">има већи број учесника у заједничкој понуди </w:t>
      </w:r>
      <w:r w:rsidRPr="000E68C5">
        <w:rPr>
          <w:rFonts w:ascii="Times New Roman" w:hAnsi="Times New Roman"/>
          <w:i/>
          <w:sz w:val="24"/>
          <w:szCs w:val="24"/>
          <w:lang w:val="sr-Cyrl-CS"/>
        </w:rPr>
        <w:t>од 2, потребно је копирати образац понуде</w:t>
      </w:r>
      <w:r w:rsidR="005A7C77">
        <w:rPr>
          <w:rFonts w:ascii="Times New Roman" w:hAnsi="Times New Roman"/>
          <w:i/>
          <w:sz w:val="24"/>
          <w:szCs w:val="24"/>
          <w:lang w:val="sr-Cyrl-CS"/>
        </w:rPr>
        <w:t xml:space="preserve"> у довољном броју примерака за сваког понуђача који је учесник у заједничкој понуди.</w:t>
      </w:r>
      <w:r w:rsidRPr="000E68C5">
        <w:rPr>
          <w:rFonts w:ascii="Times New Roman" w:hAnsi="Times New Roman"/>
          <w:i/>
          <w:sz w:val="24"/>
          <w:szCs w:val="24"/>
          <w:lang w:val="sr-Cyrl-CS"/>
        </w:rPr>
        <w:t xml:space="preserve"> </w:t>
      </w:r>
    </w:p>
    <w:p w:rsidR="00857D1D" w:rsidRDefault="00857D1D" w:rsidP="000E68C5">
      <w:pPr>
        <w:pStyle w:val="NoSpacing"/>
        <w:jc w:val="both"/>
        <w:rPr>
          <w:rFonts w:ascii="Times New Roman" w:hAnsi="Times New Roman"/>
          <w:i/>
          <w:sz w:val="24"/>
          <w:szCs w:val="24"/>
          <w:lang w:val="sr-Cyrl-CS"/>
        </w:rPr>
      </w:pPr>
    </w:p>
    <w:p w:rsidR="008922F5" w:rsidRDefault="008922F5" w:rsidP="000E68C5">
      <w:pPr>
        <w:pStyle w:val="NoSpacing"/>
        <w:jc w:val="both"/>
        <w:rPr>
          <w:rFonts w:ascii="Times New Roman" w:hAnsi="Times New Roman"/>
          <w:i/>
          <w:sz w:val="24"/>
          <w:szCs w:val="24"/>
          <w:lang w:val="sr-Cyrl-CS"/>
        </w:rPr>
      </w:pPr>
    </w:p>
    <w:p w:rsidR="0085491D" w:rsidRDefault="0085491D" w:rsidP="000E68C5">
      <w:pPr>
        <w:pStyle w:val="NoSpacing"/>
        <w:jc w:val="both"/>
        <w:rPr>
          <w:rFonts w:ascii="Times New Roman" w:hAnsi="Times New Roman"/>
          <w:i/>
          <w:sz w:val="24"/>
          <w:szCs w:val="24"/>
          <w:lang w:val="sr-Cyrl-CS"/>
        </w:rPr>
      </w:pPr>
    </w:p>
    <w:p w:rsidR="0085491D" w:rsidRDefault="0085491D" w:rsidP="000E68C5">
      <w:pPr>
        <w:pStyle w:val="NoSpacing"/>
        <w:jc w:val="both"/>
        <w:rPr>
          <w:rFonts w:ascii="Times New Roman" w:hAnsi="Times New Roman"/>
          <w:i/>
          <w:sz w:val="24"/>
          <w:szCs w:val="24"/>
          <w:lang w:val="sr-Cyrl-CS"/>
        </w:rPr>
      </w:pPr>
    </w:p>
    <w:p w:rsidR="0085491D" w:rsidRDefault="0085491D" w:rsidP="000E68C5">
      <w:pPr>
        <w:pStyle w:val="NoSpacing"/>
        <w:jc w:val="both"/>
        <w:rPr>
          <w:rFonts w:ascii="Times New Roman" w:hAnsi="Times New Roman"/>
          <w:i/>
          <w:sz w:val="24"/>
          <w:szCs w:val="24"/>
          <w:lang w:val="sr-Cyrl-CS"/>
        </w:rPr>
      </w:pPr>
    </w:p>
    <w:p w:rsidR="0085491D" w:rsidRDefault="0085491D" w:rsidP="000E68C5">
      <w:pPr>
        <w:pStyle w:val="NoSpacing"/>
        <w:jc w:val="both"/>
        <w:rPr>
          <w:rFonts w:ascii="Times New Roman" w:hAnsi="Times New Roman"/>
          <w:i/>
          <w:sz w:val="24"/>
          <w:szCs w:val="24"/>
          <w:lang w:val="sr-Cyrl-CS"/>
        </w:rPr>
      </w:pPr>
    </w:p>
    <w:p w:rsidR="0085491D" w:rsidRPr="000E68C5" w:rsidRDefault="0085491D" w:rsidP="000E68C5">
      <w:pPr>
        <w:pStyle w:val="NoSpacing"/>
        <w:jc w:val="both"/>
        <w:rPr>
          <w:rFonts w:ascii="Times New Roman" w:hAnsi="Times New Roman"/>
          <w:i/>
          <w:sz w:val="24"/>
          <w:szCs w:val="24"/>
          <w:lang w:val="sr-Cyrl-CS"/>
        </w:rPr>
      </w:pPr>
    </w:p>
    <w:p w:rsidR="00F309A1" w:rsidRPr="00537E9D" w:rsidRDefault="00D63669" w:rsidP="00F309A1">
      <w:pPr>
        <w:pStyle w:val="NoSpacing"/>
        <w:jc w:val="both"/>
        <w:rPr>
          <w:rFonts w:ascii="Times New Roman" w:eastAsia="MS Mincho" w:hAnsi="Times New Roman"/>
          <w:bCs/>
          <w:sz w:val="24"/>
          <w:szCs w:val="24"/>
          <w:lang w:val="sr-Latn-CS" w:eastAsia="ja-JP"/>
        </w:rPr>
      </w:pPr>
      <w:r w:rsidRPr="00537E9D">
        <w:rPr>
          <w:rFonts w:ascii="Times New Roman" w:hAnsi="Times New Roman"/>
          <w:b/>
          <w:bCs/>
          <w:sz w:val="24"/>
          <w:szCs w:val="24"/>
          <w:lang w:val="sr-Cyrl-CS"/>
        </w:rPr>
        <w:lastRenderedPageBreak/>
        <w:t>ОПИС ПРЕДМЕТА НАБАВКЕ</w:t>
      </w:r>
      <w:r w:rsidRPr="00537E9D">
        <w:rPr>
          <w:rFonts w:ascii="Times New Roman" w:hAnsi="Times New Roman"/>
          <w:b/>
          <w:bCs/>
          <w:sz w:val="24"/>
          <w:szCs w:val="24"/>
        </w:rPr>
        <w:t>:</w:t>
      </w:r>
      <w:r w:rsidRPr="00537E9D">
        <w:rPr>
          <w:rFonts w:ascii="Times New Roman" w:hAnsi="Times New Roman"/>
          <w:b/>
          <w:bCs/>
          <w:sz w:val="24"/>
          <w:szCs w:val="24"/>
        </w:rPr>
        <w:tab/>
      </w:r>
      <w:r w:rsidR="004872F4" w:rsidRPr="00537E9D">
        <w:rPr>
          <w:rFonts w:ascii="Times New Roman" w:hAnsi="Times New Roman"/>
          <w:bCs/>
          <w:sz w:val="24"/>
          <w:szCs w:val="24"/>
          <w:lang w:val="sr-Cyrl-CS"/>
        </w:rPr>
        <w:t xml:space="preserve">Припрема подлога за израду извештаја </w:t>
      </w:r>
      <w:r w:rsidR="004872F4" w:rsidRPr="00537E9D">
        <w:rPr>
          <w:rFonts w:ascii="Times New Roman" w:hAnsi="Times New Roman"/>
          <w:bCs/>
          <w:sz w:val="24"/>
          <w:szCs w:val="24"/>
          <w:lang w:val="sr-Latn-CS"/>
        </w:rPr>
        <w:t>„Security of Supply Statement“</w:t>
      </w:r>
    </w:p>
    <w:p w:rsidR="00D63669" w:rsidRPr="00537E9D" w:rsidRDefault="00D63669" w:rsidP="000E68C5">
      <w:pPr>
        <w:pStyle w:val="NoSpacing"/>
        <w:jc w:val="both"/>
        <w:rPr>
          <w:rFonts w:ascii="Times New Roman" w:hAnsi="Times New Roman"/>
          <w:bCs/>
          <w:sz w:val="24"/>
          <w:szCs w:val="24"/>
          <w:lang w:val="sr-Cyrl-CS"/>
        </w:rPr>
      </w:pPr>
    </w:p>
    <w:p w:rsidR="00A73068" w:rsidRPr="00537E9D" w:rsidRDefault="00A73068" w:rsidP="000E68C5">
      <w:pPr>
        <w:pStyle w:val="NoSpacing"/>
        <w:jc w:val="both"/>
        <w:rPr>
          <w:rFonts w:ascii="Times New Roman" w:hAnsi="Times New Roman"/>
          <w:bCs/>
          <w:sz w:val="24"/>
          <w:szCs w:val="24"/>
          <w:lang w:val="sr-Cyrl-CS"/>
        </w:rPr>
      </w:pPr>
    </w:p>
    <w:p w:rsidR="00A73068" w:rsidRPr="00537E9D" w:rsidRDefault="00A73068" w:rsidP="000E68C5">
      <w:pPr>
        <w:pStyle w:val="NoSpacing"/>
        <w:jc w:val="both"/>
        <w:rPr>
          <w:rFonts w:ascii="Times New Roman" w:hAnsi="Times New Roman"/>
          <w:bCs/>
          <w:sz w:val="24"/>
          <w:szCs w:val="24"/>
          <w:lang w:val="sr-Cyrl-CS"/>
        </w:rPr>
      </w:pPr>
    </w:p>
    <w:p w:rsidR="00C657F2" w:rsidRPr="00537E9D" w:rsidRDefault="00C657F2" w:rsidP="00A73068">
      <w:pPr>
        <w:pStyle w:val="NoSpacing"/>
        <w:jc w:val="both"/>
        <w:rPr>
          <w:rFonts w:ascii="Times New Roman" w:hAnsi="Times New Roman"/>
          <w:sz w:val="24"/>
          <w:szCs w:val="24"/>
          <w:lang w:val="ru-RU"/>
        </w:rPr>
      </w:pPr>
      <w:r w:rsidRPr="00537E9D">
        <w:rPr>
          <w:rFonts w:ascii="Times New Roman" w:hAnsi="Times New Roman"/>
          <w:b/>
          <w:bCs/>
          <w:sz w:val="24"/>
          <w:szCs w:val="24"/>
          <w:lang w:val="sr-Cyrl-RS"/>
        </w:rPr>
        <w:t>Укупна цена без ПДВ-а:</w:t>
      </w:r>
      <w:r w:rsidRPr="00537E9D">
        <w:rPr>
          <w:rFonts w:ascii="Times New Roman" w:hAnsi="Times New Roman"/>
          <w:sz w:val="24"/>
          <w:szCs w:val="24"/>
          <w:lang w:val="ru-RU"/>
        </w:rPr>
        <w:t xml:space="preserve"> ______________динара</w:t>
      </w:r>
      <w:r w:rsidR="00A73068" w:rsidRPr="00537E9D">
        <w:rPr>
          <w:rFonts w:ascii="Times New Roman" w:hAnsi="Times New Roman"/>
          <w:sz w:val="24"/>
          <w:szCs w:val="24"/>
          <w:lang w:val="ru-RU"/>
        </w:rPr>
        <w:t>;</w:t>
      </w:r>
    </w:p>
    <w:p w:rsidR="004872F4" w:rsidRPr="00537E9D" w:rsidRDefault="004872F4" w:rsidP="00A73068">
      <w:pPr>
        <w:pStyle w:val="NoSpacing"/>
        <w:jc w:val="both"/>
        <w:rPr>
          <w:rFonts w:ascii="Times New Roman" w:hAnsi="Times New Roman"/>
          <w:sz w:val="24"/>
          <w:szCs w:val="24"/>
          <w:lang w:val="ru-RU"/>
        </w:rPr>
      </w:pPr>
    </w:p>
    <w:p w:rsidR="00537E9D" w:rsidRPr="009A6B43" w:rsidRDefault="00BC1989" w:rsidP="00BC1989">
      <w:pPr>
        <w:spacing w:after="0" w:line="240" w:lineRule="auto"/>
        <w:rPr>
          <w:rFonts w:ascii="Times New Roman" w:hAnsi="Times New Roman"/>
          <w:sz w:val="24"/>
          <w:szCs w:val="24"/>
          <w:lang w:val="sr-Cyrl-RS"/>
        </w:rPr>
      </w:pPr>
      <w:r w:rsidRPr="009A6B43">
        <w:rPr>
          <w:rFonts w:ascii="Times New Roman" w:hAnsi="Times New Roman"/>
          <w:b/>
          <w:sz w:val="24"/>
          <w:szCs w:val="24"/>
          <w:lang w:val="sr-Cyrl-CS"/>
        </w:rPr>
        <w:t xml:space="preserve">Рок за извршење услуге: </w:t>
      </w:r>
      <w:r w:rsidRPr="009A6B43">
        <w:rPr>
          <w:rFonts w:ascii="Times New Roman" w:hAnsi="Times New Roman"/>
          <w:sz w:val="24"/>
          <w:szCs w:val="24"/>
          <w:lang w:val="sr-Cyrl-CS"/>
        </w:rPr>
        <w:t xml:space="preserve">_____ </w:t>
      </w:r>
      <w:r w:rsidRPr="009A6B43">
        <w:rPr>
          <w:rFonts w:ascii="Times New Roman" w:hAnsi="Times New Roman"/>
          <w:sz w:val="24"/>
          <w:szCs w:val="24"/>
        </w:rPr>
        <w:t>дана</w:t>
      </w:r>
      <w:r w:rsidRPr="009A6B43">
        <w:rPr>
          <w:rFonts w:ascii="Times New Roman" w:hAnsi="Times New Roman"/>
          <w:b/>
          <w:sz w:val="24"/>
          <w:szCs w:val="24"/>
          <w:lang w:val="sr-Cyrl-CS"/>
        </w:rPr>
        <w:t xml:space="preserve"> </w:t>
      </w:r>
      <w:r w:rsidRPr="009A6B43">
        <w:rPr>
          <w:rFonts w:ascii="Times New Roman" w:hAnsi="Times New Roman"/>
          <w:sz w:val="24"/>
          <w:szCs w:val="24"/>
          <w:lang w:val="sr-Cyrl-CS"/>
        </w:rPr>
        <w:t>(максимум</w:t>
      </w:r>
      <w:r w:rsidRPr="009A6B43">
        <w:rPr>
          <w:rFonts w:ascii="Times New Roman" w:hAnsi="Times New Roman"/>
          <w:sz w:val="24"/>
          <w:szCs w:val="24"/>
          <w:lang w:val="sr-Latn-CS"/>
        </w:rPr>
        <w:t xml:space="preserve"> 120 </w:t>
      </w:r>
      <w:r w:rsidRPr="009A6B43">
        <w:rPr>
          <w:rFonts w:ascii="Times New Roman" w:hAnsi="Times New Roman"/>
          <w:sz w:val="24"/>
          <w:szCs w:val="24"/>
          <w:lang w:val="sr-Cyrl-CS"/>
        </w:rPr>
        <w:t xml:space="preserve">дана </w:t>
      </w:r>
      <w:r w:rsidRPr="009A6B43">
        <w:rPr>
          <w:rFonts w:ascii="Times New Roman" w:hAnsi="Times New Roman"/>
          <w:sz w:val="24"/>
          <w:szCs w:val="24"/>
          <w:lang w:val="sr-Cyrl-RS"/>
        </w:rPr>
        <w:t xml:space="preserve">од дана пријема првог </w:t>
      </w:r>
      <w:r w:rsidRPr="009A6B43">
        <w:rPr>
          <w:rFonts w:ascii="Times New Roman" w:hAnsi="Times New Roman"/>
          <w:sz w:val="24"/>
          <w:szCs w:val="24"/>
        </w:rPr>
        <w:t xml:space="preserve">усменог или писаног позива </w:t>
      </w:r>
      <w:r w:rsidRPr="009A6B43">
        <w:rPr>
          <w:rFonts w:ascii="Times New Roman" w:hAnsi="Times New Roman"/>
          <w:sz w:val="24"/>
          <w:szCs w:val="24"/>
          <w:lang w:val="sr-Cyrl-CS"/>
        </w:rPr>
        <w:t xml:space="preserve">од стране радне групе </w:t>
      </w:r>
      <w:r w:rsidRPr="009A6B43">
        <w:rPr>
          <w:rFonts w:ascii="Times New Roman" w:hAnsi="Times New Roman"/>
          <w:sz w:val="24"/>
          <w:szCs w:val="24"/>
          <w:lang w:val="sr-Cyrl-RS"/>
        </w:rPr>
        <w:t>Наручиоца);</w:t>
      </w:r>
    </w:p>
    <w:p w:rsidR="00BC1989" w:rsidRPr="00497523" w:rsidRDefault="00BC1989" w:rsidP="00BC1989">
      <w:pPr>
        <w:spacing w:after="0" w:line="240" w:lineRule="auto"/>
        <w:rPr>
          <w:rFonts w:ascii="Times New Roman" w:hAnsi="Times New Roman"/>
          <w:b/>
          <w:color w:val="FF0000"/>
          <w:sz w:val="24"/>
          <w:szCs w:val="24"/>
          <w:lang w:val="sr-Cyrl-CS"/>
        </w:rPr>
      </w:pPr>
    </w:p>
    <w:p w:rsidR="00537E9D" w:rsidRPr="00537E9D" w:rsidRDefault="00537E9D" w:rsidP="00537E9D">
      <w:pPr>
        <w:spacing w:after="0" w:line="240" w:lineRule="auto"/>
        <w:rPr>
          <w:rFonts w:ascii="Times New Roman" w:hAnsi="Times New Roman"/>
          <w:sz w:val="24"/>
          <w:szCs w:val="24"/>
        </w:rPr>
      </w:pPr>
      <w:r w:rsidRPr="00537E9D">
        <w:rPr>
          <w:rFonts w:ascii="Times New Roman" w:hAnsi="Times New Roman"/>
          <w:b/>
          <w:sz w:val="24"/>
          <w:szCs w:val="24"/>
        </w:rPr>
        <w:t>Рок важења понуде:</w:t>
      </w:r>
      <w:r w:rsidRPr="00537E9D">
        <w:rPr>
          <w:rFonts w:ascii="Times New Roman" w:hAnsi="Times New Roman"/>
          <w:sz w:val="24"/>
          <w:szCs w:val="24"/>
          <w:lang w:val="sr-Cyrl-CS"/>
        </w:rPr>
        <w:t xml:space="preserve"> </w:t>
      </w:r>
      <w:r>
        <w:rPr>
          <w:rFonts w:ascii="Times New Roman" w:hAnsi="Times New Roman"/>
          <w:sz w:val="24"/>
          <w:szCs w:val="24"/>
          <w:lang w:val="sr-Cyrl-CS"/>
        </w:rPr>
        <w:t xml:space="preserve">_____ </w:t>
      </w:r>
      <w:r w:rsidRPr="00537E9D">
        <w:rPr>
          <w:rFonts w:ascii="Times New Roman" w:hAnsi="Times New Roman"/>
          <w:sz w:val="24"/>
          <w:szCs w:val="24"/>
        </w:rPr>
        <w:t>дана (минимум 30 дана од дана отварања понуде);</w:t>
      </w:r>
    </w:p>
    <w:p w:rsidR="00537E9D" w:rsidRPr="00537E9D" w:rsidRDefault="00537E9D" w:rsidP="00537E9D">
      <w:pPr>
        <w:spacing w:after="0" w:line="240" w:lineRule="auto"/>
        <w:rPr>
          <w:rFonts w:ascii="Times New Roman" w:hAnsi="Times New Roman"/>
          <w:sz w:val="24"/>
          <w:szCs w:val="24"/>
        </w:rPr>
      </w:pPr>
    </w:p>
    <w:p w:rsidR="00290379" w:rsidRPr="00442BC5" w:rsidRDefault="00290379" w:rsidP="00290379">
      <w:pPr>
        <w:pStyle w:val="NoSpacing"/>
        <w:tabs>
          <w:tab w:val="left" w:pos="90"/>
        </w:tabs>
        <w:ind w:right="664"/>
        <w:jc w:val="both"/>
        <w:rPr>
          <w:rFonts w:ascii="Times New Roman" w:hAnsi="Times New Roman"/>
          <w:sz w:val="24"/>
          <w:szCs w:val="24"/>
        </w:rPr>
      </w:pPr>
      <w:r w:rsidRPr="00785241">
        <w:rPr>
          <w:rFonts w:ascii="Times New Roman" w:eastAsia="TimesNewRomanPSMT" w:hAnsi="Times New Roman"/>
          <w:b/>
          <w:bCs/>
          <w:sz w:val="24"/>
          <w:szCs w:val="24"/>
          <w:lang w:val="ru-RU"/>
        </w:rPr>
        <w:t xml:space="preserve">Рок и начин плаћања: </w:t>
      </w:r>
      <w:r w:rsidRPr="00442BC5">
        <w:rPr>
          <w:rFonts w:ascii="Times New Roman" w:eastAsia="TimesNewRomanPSMT" w:hAnsi="Times New Roman"/>
          <w:bCs/>
          <w:sz w:val="24"/>
          <w:szCs w:val="24"/>
          <w:lang w:val="ru-RU"/>
        </w:rPr>
        <w:t>р</w:t>
      </w:r>
      <w:r w:rsidRPr="00442BC5">
        <w:rPr>
          <w:rFonts w:ascii="Times New Roman" w:hAnsi="Times New Roman"/>
          <w:sz w:val="24"/>
          <w:szCs w:val="24"/>
        </w:rPr>
        <w:t xml:space="preserve">ок плаћања је максимум 45 дана од </w:t>
      </w:r>
      <w:r w:rsidRPr="00442BC5">
        <w:rPr>
          <w:rFonts w:ascii="Times New Roman" w:hAnsi="Times New Roman"/>
          <w:sz w:val="24"/>
          <w:szCs w:val="24"/>
          <w:lang w:val="sr-Cyrl-CS"/>
        </w:rPr>
        <w:t xml:space="preserve">дана службеног </w:t>
      </w:r>
      <w:r w:rsidRPr="00442BC5">
        <w:rPr>
          <w:rFonts w:ascii="Times New Roman" w:hAnsi="Times New Roman"/>
          <w:sz w:val="24"/>
          <w:szCs w:val="24"/>
        </w:rPr>
        <w:t>пријема уредне фактуре</w:t>
      </w:r>
      <w:r w:rsidRPr="00442BC5">
        <w:rPr>
          <w:rFonts w:ascii="Times New Roman" w:hAnsi="Times New Roman"/>
          <w:sz w:val="24"/>
          <w:szCs w:val="24"/>
          <w:lang w:val="sr-Cyrl-CS"/>
        </w:rPr>
        <w:t>.</w:t>
      </w:r>
    </w:p>
    <w:p w:rsidR="00290379" w:rsidRPr="00785241" w:rsidRDefault="00290379" w:rsidP="00290379">
      <w:pPr>
        <w:pStyle w:val="NoSpacing"/>
        <w:tabs>
          <w:tab w:val="left" w:pos="90"/>
        </w:tabs>
        <w:ind w:right="664"/>
        <w:jc w:val="both"/>
        <w:rPr>
          <w:rFonts w:ascii="Times New Roman" w:hAnsi="Times New Roman"/>
          <w:b/>
          <w:sz w:val="24"/>
          <w:szCs w:val="24"/>
          <w:lang w:val="sr-Cyrl-CS"/>
        </w:rPr>
      </w:pPr>
      <w:r w:rsidRPr="00785241">
        <w:rPr>
          <w:rFonts w:ascii="Times New Roman" w:eastAsia="TimesNewRomanPSMT" w:hAnsi="Times New Roman"/>
          <w:b/>
          <w:bCs/>
          <w:sz w:val="24"/>
          <w:szCs w:val="24"/>
        </w:rPr>
        <w:t>Понуде са авансним плаћањем биће одбијене као неприхватљиве.</w:t>
      </w:r>
      <w:r w:rsidRPr="00785241">
        <w:rPr>
          <w:rFonts w:ascii="Times New Roman" w:hAnsi="Times New Roman"/>
          <w:b/>
          <w:sz w:val="24"/>
          <w:szCs w:val="24"/>
          <w:lang w:val="sr-Cyrl-CS"/>
        </w:rPr>
        <w:t xml:space="preserve">   </w:t>
      </w:r>
    </w:p>
    <w:p w:rsidR="00C657F2" w:rsidRPr="00785241" w:rsidRDefault="00B74481" w:rsidP="000E68C5">
      <w:pPr>
        <w:pStyle w:val="NoSpacing"/>
        <w:jc w:val="both"/>
        <w:rPr>
          <w:rFonts w:ascii="Times New Roman" w:hAnsi="Times New Roman"/>
          <w:b/>
          <w:bCs/>
          <w:color w:val="FF0000"/>
          <w:sz w:val="24"/>
          <w:szCs w:val="24"/>
          <w:lang w:val="sr-Cyrl-CS"/>
        </w:rPr>
      </w:pPr>
      <w:r w:rsidRPr="00785241">
        <w:rPr>
          <w:rFonts w:ascii="Times New Roman" w:hAnsi="Times New Roman"/>
          <w:b/>
          <w:bCs/>
          <w:color w:val="FF0000"/>
          <w:sz w:val="24"/>
          <w:szCs w:val="24"/>
          <w:lang w:val="sr-Cyrl-CS"/>
        </w:rPr>
        <w:t xml:space="preserve"> </w:t>
      </w:r>
      <w:r w:rsidR="003A0CC6" w:rsidRPr="00785241">
        <w:rPr>
          <w:rFonts w:ascii="Times New Roman" w:hAnsi="Times New Roman"/>
          <w:b/>
          <w:bCs/>
          <w:color w:val="FF0000"/>
          <w:sz w:val="24"/>
          <w:szCs w:val="24"/>
          <w:lang w:val="sr-Cyrl-CS"/>
        </w:rPr>
        <w:t xml:space="preserve">       </w:t>
      </w:r>
    </w:p>
    <w:p w:rsidR="00C657F2" w:rsidRPr="00785241" w:rsidRDefault="00EA58C4" w:rsidP="000E68C5">
      <w:pPr>
        <w:pStyle w:val="NoSpacing"/>
        <w:jc w:val="both"/>
        <w:rPr>
          <w:rFonts w:ascii="Times New Roman" w:hAnsi="Times New Roman"/>
          <w:bCs/>
          <w:sz w:val="24"/>
          <w:szCs w:val="24"/>
          <w:lang w:val="sr-Latn-CS"/>
        </w:rPr>
      </w:pPr>
      <w:r>
        <w:rPr>
          <w:rFonts w:ascii="Times New Roman" w:hAnsi="Times New Roman"/>
          <w:bCs/>
          <w:sz w:val="24"/>
          <w:szCs w:val="24"/>
          <w:lang w:val="sr-Cyrl-CS"/>
        </w:rPr>
        <w:t xml:space="preserve"> </w:t>
      </w:r>
    </w:p>
    <w:p w:rsidR="00EA58C4" w:rsidRDefault="00EA58C4" w:rsidP="000E68C5">
      <w:pPr>
        <w:pStyle w:val="NoSpacing"/>
        <w:jc w:val="both"/>
        <w:rPr>
          <w:rFonts w:ascii="Times New Roman" w:hAnsi="Times New Roman"/>
          <w:bCs/>
          <w:sz w:val="24"/>
          <w:szCs w:val="24"/>
          <w:lang w:val="sr-Cyrl-CS"/>
        </w:rPr>
      </w:pPr>
    </w:p>
    <w:p w:rsidR="00EA58C4" w:rsidRDefault="00EA58C4" w:rsidP="000E68C5">
      <w:pPr>
        <w:pStyle w:val="NoSpacing"/>
        <w:jc w:val="both"/>
        <w:rPr>
          <w:rFonts w:ascii="Times New Roman" w:hAnsi="Times New Roman"/>
          <w:bCs/>
          <w:sz w:val="24"/>
          <w:szCs w:val="24"/>
          <w:lang w:val="sr-Cyrl-CS"/>
        </w:rPr>
      </w:pPr>
    </w:p>
    <w:p w:rsidR="00A73068" w:rsidRDefault="00EA58C4" w:rsidP="000E68C5">
      <w:pPr>
        <w:pStyle w:val="NoSpacing"/>
        <w:jc w:val="both"/>
        <w:rPr>
          <w:rFonts w:ascii="Times New Roman" w:hAnsi="Times New Roman"/>
          <w:bCs/>
          <w:sz w:val="24"/>
          <w:szCs w:val="24"/>
          <w:lang w:val="sr-Cyrl-CS"/>
        </w:rPr>
      </w:pPr>
      <w:r>
        <w:rPr>
          <w:rFonts w:ascii="Times New Roman" w:hAnsi="Times New Roman"/>
          <w:bCs/>
          <w:sz w:val="24"/>
          <w:szCs w:val="24"/>
          <w:lang w:val="sr-Cyrl-CS"/>
        </w:rPr>
        <w:t xml:space="preserve">                </w:t>
      </w:r>
    </w:p>
    <w:p w:rsidR="00A73068" w:rsidRDefault="00A73068" w:rsidP="000E68C5">
      <w:pPr>
        <w:pStyle w:val="NoSpacing"/>
        <w:jc w:val="both"/>
        <w:rPr>
          <w:rFonts w:ascii="Times New Roman" w:hAnsi="Times New Roman"/>
          <w:bCs/>
          <w:sz w:val="24"/>
          <w:szCs w:val="24"/>
          <w:lang w:val="sr-Cyrl-CS"/>
        </w:rPr>
      </w:pPr>
    </w:p>
    <w:p w:rsidR="00B318D2" w:rsidRDefault="00B318D2" w:rsidP="000E68C5">
      <w:pPr>
        <w:pStyle w:val="NoSpacing"/>
        <w:jc w:val="both"/>
        <w:rPr>
          <w:rFonts w:ascii="Times New Roman" w:hAnsi="Times New Roman"/>
          <w:bCs/>
          <w:sz w:val="24"/>
          <w:szCs w:val="24"/>
          <w:lang w:val="sr-Cyrl-CS"/>
        </w:rPr>
      </w:pPr>
    </w:p>
    <w:p w:rsidR="00B318D2" w:rsidRDefault="00B318D2" w:rsidP="000E68C5">
      <w:pPr>
        <w:pStyle w:val="NoSpacing"/>
        <w:jc w:val="both"/>
        <w:rPr>
          <w:rFonts w:ascii="Times New Roman" w:hAnsi="Times New Roman"/>
          <w:bCs/>
          <w:sz w:val="24"/>
          <w:szCs w:val="24"/>
          <w:lang w:val="sr-Cyrl-CS"/>
        </w:rPr>
      </w:pPr>
    </w:p>
    <w:p w:rsidR="00A73068" w:rsidRDefault="00A73068" w:rsidP="000E68C5">
      <w:pPr>
        <w:pStyle w:val="NoSpacing"/>
        <w:jc w:val="both"/>
        <w:rPr>
          <w:rFonts w:ascii="Times New Roman" w:hAnsi="Times New Roman"/>
          <w:bCs/>
          <w:sz w:val="24"/>
          <w:szCs w:val="24"/>
          <w:lang w:val="sr-Cyrl-CS"/>
        </w:rPr>
      </w:pPr>
    </w:p>
    <w:p w:rsidR="00B74481" w:rsidRPr="000E68C5" w:rsidRDefault="00A73068" w:rsidP="000E68C5">
      <w:pPr>
        <w:pStyle w:val="NoSpacing"/>
        <w:jc w:val="both"/>
        <w:rPr>
          <w:rFonts w:ascii="Times New Roman" w:hAnsi="Times New Roman"/>
          <w:bCs/>
          <w:sz w:val="24"/>
          <w:szCs w:val="24"/>
          <w:lang w:val="sr-Cyrl-RS"/>
        </w:rPr>
      </w:pPr>
      <w:r>
        <w:rPr>
          <w:rFonts w:ascii="Times New Roman" w:hAnsi="Times New Roman"/>
          <w:bCs/>
          <w:sz w:val="24"/>
          <w:szCs w:val="24"/>
          <w:lang w:val="sr-Cyrl-CS"/>
        </w:rPr>
        <w:t xml:space="preserve">            </w:t>
      </w:r>
      <w:r w:rsidR="00B74481" w:rsidRPr="000E68C5">
        <w:rPr>
          <w:rFonts w:ascii="Times New Roman" w:hAnsi="Times New Roman"/>
          <w:bCs/>
          <w:sz w:val="24"/>
          <w:szCs w:val="24"/>
          <w:lang w:val="sr-Cyrl-CS"/>
        </w:rPr>
        <w:t xml:space="preserve"> </w:t>
      </w:r>
      <w:r w:rsidR="00B74481" w:rsidRPr="000E68C5">
        <w:rPr>
          <w:rFonts w:ascii="Times New Roman" w:hAnsi="Times New Roman"/>
          <w:bCs/>
          <w:sz w:val="24"/>
          <w:szCs w:val="24"/>
        </w:rPr>
        <w:t>Датум</w:t>
      </w:r>
      <w:r w:rsidR="00B74481" w:rsidRPr="000E68C5">
        <w:rPr>
          <w:rFonts w:ascii="Times New Roman" w:hAnsi="Times New Roman"/>
          <w:bCs/>
          <w:sz w:val="24"/>
          <w:szCs w:val="24"/>
          <w:lang w:val="sr-Cyrl-RS"/>
        </w:rPr>
        <w:t>:</w:t>
      </w:r>
      <w:r w:rsidR="00B74481" w:rsidRPr="000E68C5">
        <w:rPr>
          <w:rFonts w:ascii="Times New Roman" w:hAnsi="Times New Roman"/>
          <w:bCs/>
          <w:sz w:val="24"/>
          <w:szCs w:val="24"/>
        </w:rPr>
        <w:t xml:space="preserve"> </w:t>
      </w:r>
      <w:r w:rsidR="00B74481" w:rsidRPr="000E68C5">
        <w:rPr>
          <w:rFonts w:ascii="Times New Roman" w:hAnsi="Times New Roman"/>
          <w:bCs/>
          <w:sz w:val="24"/>
          <w:szCs w:val="24"/>
        </w:rPr>
        <w:tab/>
      </w:r>
      <w:r w:rsidR="00B74481" w:rsidRPr="000E68C5">
        <w:rPr>
          <w:rFonts w:ascii="Times New Roman" w:hAnsi="Times New Roman"/>
          <w:bCs/>
          <w:sz w:val="24"/>
          <w:szCs w:val="24"/>
        </w:rPr>
        <w:tab/>
      </w:r>
      <w:r w:rsidR="00B74481" w:rsidRPr="000E68C5">
        <w:rPr>
          <w:rFonts w:ascii="Times New Roman" w:hAnsi="Times New Roman"/>
          <w:bCs/>
          <w:sz w:val="24"/>
          <w:szCs w:val="24"/>
          <w:lang w:val="sr-Cyrl-RS"/>
        </w:rPr>
        <w:t xml:space="preserve">                </w:t>
      </w:r>
      <w:r w:rsidR="00B74481" w:rsidRPr="000E68C5">
        <w:rPr>
          <w:rFonts w:ascii="Times New Roman" w:hAnsi="Times New Roman"/>
          <w:bCs/>
          <w:sz w:val="24"/>
          <w:szCs w:val="24"/>
        </w:rPr>
        <w:tab/>
      </w:r>
      <w:r w:rsidR="00B74481" w:rsidRPr="000E68C5">
        <w:rPr>
          <w:rFonts w:ascii="Times New Roman" w:hAnsi="Times New Roman"/>
          <w:bCs/>
          <w:sz w:val="24"/>
          <w:szCs w:val="24"/>
          <w:lang w:val="sr-Cyrl-RS"/>
        </w:rPr>
        <w:t xml:space="preserve">                            </w:t>
      </w:r>
      <w:r w:rsidR="003A0CC6">
        <w:rPr>
          <w:rFonts w:ascii="Times New Roman" w:hAnsi="Times New Roman"/>
          <w:bCs/>
          <w:sz w:val="24"/>
          <w:szCs w:val="24"/>
          <w:lang w:val="sr-Cyrl-RS"/>
        </w:rPr>
        <w:t xml:space="preserve">     </w:t>
      </w:r>
      <w:r w:rsidR="00EA58C4">
        <w:rPr>
          <w:rFonts w:ascii="Times New Roman" w:hAnsi="Times New Roman"/>
          <w:bCs/>
          <w:sz w:val="24"/>
          <w:szCs w:val="24"/>
          <w:lang w:val="sr-Cyrl-RS"/>
        </w:rPr>
        <w:t xml:space="preserve">      </w:t>
      </w:r>
      <w:r w:rsidR="00B74481" w:rsidRPr="000E68C5">
        <w:rPr>
          <w:rFonts w:ascii="Times New Roman" w:hAnsi="Times New Roman"/>
          <w:sz w:val="24"/>
          <w:szCs w:val="24"/>
          <w:lang w:val="sr-Cyrl-CS"/>
        </w:rPr>
        <w:t>Потпис овлашћеног лица:</w:t>
      </w:r>
      <w:r w:rsidR="00B74481" w:rsidRPr="000E68C5">
        <w:rPr>
          <w:rFonts w:ascii="Times New Roman" w:hAnsi="Times New Roman"/>
          <w:bCs/>
          <w:sz w:val="24"/>
          <w:szCs w:val="24"/>
        </w:rPr>
        <w:t xml:space="preserve">  </w:t>
      </w:r>
      <w:r w:rsidR="00B74481" w:rsidRPr="000E68C5">
        <w:rPr>
          <w:rFonts w:ascii="Times New Roman" w:eastAsia="TimesNewRomanPS-BoldMT" w:hAnsi="Times New Roman"/>
          <w:b/>
          <w:bCs/>
          <w:i/>
          <w:iCs/>
          <w:sz w:val="24"/>
          <w:szCs w:val="24"/>
        </w:rPr>
        <w:t xml:space="preserve"> </w:t>
      </w:r>
      <w:r w:rsidR="00B74481" w:rsidRPr="000E68C5">
        <w:rPr>
          <w:rFonts w:ascii="Times New Roman" w:eastAsia="TimesNewRomanPS-BoldMT" w:hAnsi="Times New Roman"/>
          <w:b/>
          <w:bCs/>
          <w:i/>
          <w:iCs/>
          <w:sz w:val="24"/>
          <w:szCs w:val="24"/>
        </w:rPr>
        <w:tab/>
      </w:r>
      <w:r w:rsidR="00B74481" w:rsidRPr="000E68C5">
        <w:rPr>
          <w:rFonts w:ascii="Times New Roman" w:eastAsia="TimesNewRomanPS-BoldMT" w:hAnsi="Times New Roman"/>
          <w:b/>
          <w:bCs/>
          <w:i/>
          <w:iCs/>
          <w:sz w:val="24"/>
          <w:szCs w:val="24"/>
        </w:rPr>
        <w:tab/>
        <w:t xml:space="preserve">                                                </w:t>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t xml:space="preserve">           </w:t>
      </w:r>
    </w:p>
    <w:p w:rsidR="00B74481" w:rsidRPr="000E68C5" w:rsidRDefault="00B74481" w:rsidP="000E68C5">
      <w:pPr>
        <w:pStyle w:val="NoSpacing"/>
        <w:jc w:val="both"/>
        <w:rPr>
          <w:rFonts w:ascii="Times New Roman" w:hAnsi="Times New Roman"/>
          <w:b/>
          <w:sz w:val="24"/>
          <w:szCs w:val="24"/>
          <w:lang w:val="sr-Cyrl-RS"/>
        </w:rPr>
      </w:pPr>
    </w:p>
    <w:p w:rsidR="00D63669" w:rsidRPr="008D4119" w:rsidRDefault="00D63669" w:rsidP="000E68C5">
      <w:pPr>
        <w:pStyle w:val="NoSpacing"/>
        <w:jc w:val="both"/>
        <w:rPr>
          <w:rFonts w:ascii="Times New Roman" w:hAnsi="Times New Roman"/>
          <w:b/>
          <w:sz w:val="24"/>
          <w:szCs w:val="24"/>
          <w:lang w:val="sr-Latn-C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2F7E18" w:rsidRPr="00A81540" w:rsidRDefault="00A81540" w:rsidP="002F7E18">
      <w:pPr>
        <w:pStyle w:val="NoSpacing"/>
        <w:jc w:val="both"/>
        <w:rPr>
          <w:rFonts w:ascii="Times New Roman" w:hAnsi="Times New Roman"/>
          <w:b/>
          <w:sz w:val="24"/>
          <w:szCs w:val="24"/>
        </w:rPr>
      </w:pPr>
      <w:r w:rsidRPr="00A81540">
        <w:rPr>
          <w:rFonts w:ascii="Times New Roman" w:hAnsi="Times New Roman"/>
          <w:b/>
          <w:sz w:val="24"/>
          <w:szCs w:val="24"/>
        </w:rPr>
        <w:t>Напомена</w:t>
      </w:r>
      <w:r>
        <w:rPr>
          <w:rFonts w:ascii="Times New Roman" w:hAnsi="Times New Roman"/>
          <w:b/>
          <w:sz w:val="24"/>
          <w:szCs w:val="24"/>
        </w:rPr>
        <w:t xml:space="preserve">: </w:t>
      </w:r>
      <w:r w:rsidR="002F7E18" w:rsidRPr="00A81540">
        <w:rPr>
          <w:rFonts w:ascii="Times New Roman" w:hAnsi="Times New Roman"/>
          <w:sz w:val="24"/>
          <w:szCs w:val="24"/>
        </w:rPr>
        <w:t>Образац</w:t>
      </w:r>
      <w:r w:rsidR="00A52EE8" w:rsidRPr="00A81540">
        <w:rPr>
          <w:rFonts w:ascii="Times New Roman" w:hAnsi="Times New Roman"/>
          <w:sz w:val="24"/>
          <w:szCs w:val="24"/>
        </w:rPr>
        <w:t xml:space="preserve"> понуде понуђач мора да попуни </w:t>
      </w:r>
      <w:r w:rsidR="002F7E18" w:rsidRPr="00A81540">
        <w:rPr>
          <w:rFonts w:ascii="Times New Roman" w:hAnsi="Times New Roman"/>
          <w:sz w:val="24"/>
          <w:szCs w:val="24"/>
        </w:rPr>
        <w:t xml:space="preserve">и потпише, чиме </w:t>
      </w:r>
      <w:r w:rsidR="002F7E18" w:rsidRPr="00A81540">
        <w:rPr>
          <w:rFonts w:ascii="Times New Roman" w:hAnsi="Times New Roman"/>
          <w:sz w:val="24"/>
          <w:szCs w:val="24"/>
          <w:lang w:val="sr-Cyrl-CS"/>
        </w:rPr>
        <w:t>п</w:t>
      </w:r>
      <w:r w:rsidR="002F7E18" w:rsidRPr="00A81540">
        <w:rPr>
          <w:rFonts w:ascii="Times New Roman" w:hAnsi="Times New Roman"/>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A52EE8" w:rsidRPr="00A81540">
        <w:rPr>
          <w:rFonts w:ascii="Times New Roman" w:hAnsi="Times New Roman"/>
          <w:sz w:val="24"/>
          <w:szCs w:val="24"/>
        </w:rPr>
        <w:t xml:space="preserve">ђача из групе који ће попунити и </w:t>
      </w:r>
      <w:r w:rsidR="002F7E18" w:rsidRPr="00A81540">
        <w:rPr>
          <w:rFonts w:ascii="Times New Roman" w:hAnsi="Times New Roman"/>
          <w:sz w:val="24"/>
          <w:szCs w:val="24"/>
        </w:rPr>
        <w:t>потписати образац понуде.</w:t>
      </w:r>
    </w:p>
    <w:p w:rsidR="002F7E18" w:rsidRPr="00A81540" w:rsidRDefault="002F7E18" w:rsidP="004C5B23">
      <w:pPr>
        <w:pStyle w:val="NoSpacing"/>
        <w:jc w:val="both"/>
        <w:rPr>
          <w:rFonts w:ascii="Times New Roman" w:hAnsi="Times New Roman"/>
          <w:b/>
          <w:sz w:val="24"/>
          <w:szCs w:val="24"/>
          <w:lang w:val="sr-Cyrl-RS"/>
        </w:rPr>
      </w:pPr>
    </w:p>
    <w:p w:rsidR="002F7E18" w:rsidRPr="00A81540"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8A7849" w:rsidRDefault="008A7849" w:rsidP="004C5B23">
      <w:pPr>
        <w:pStyle w:val="NoSpacing"/>
        <w:jc w:val="both"/>
        <w:rPr>
          <w:rFonts w:ascii="Times New Roman" w:hAnsi="Times New Roman"/>
          <w:b/>
          <w:sz w:val="24"/>
          <w:szCs w:val="24"/>
          <w:lang w:val="sr-Cyrl-RS"/>
        </w:rPr>
      </w:pPr>
    </w:p>
    <w:p w:rsidR="008A7849" w:rsidRDefault="008A7849" w:rsidP="004C5B23">
      <w:pPr>
        <w:pStyle w:val="NoSpacing"/>
        <w:jc w:val="both"/>
        <w:rPr>
          <w:rFonts w:ascii="Times New Roman" w:hAnsi="Times New Roman"/>
          <w:b/>
          <w:sz w:val="24"/>
          <w:szCs w:val="24"/>
          <w:lang w:val="sr-Cyrl-RS"/>
        </w:rPr>
      </w:pPr>
    </w:p>
    <w:p w:rsidR="008A7849" w:rsidRDefault="008A7849" w:rsidP="004C5B23">
      <w:pPr>
        <w:pStyle w:val="NoSpacing"/>
        <w:jc w:val="both"/>
        <w:rPr>
          <w:rFonts w:ascii="Times New Roman" w:hAnsi="Times New Roman"/>
          <w:b/>
          <w:sz w:val="24"/>
          <w:szCs w:val="24"/>
          <w:lang w:val="sr-Cyrl-RS"/>
        </w:rPr>
      </w:pPr>
    </w:p>
    <w:p w:rsidR="00EA58C4" w:rsidRDefault="00EA58C4"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4872F4" w:rsidRDefault="004872F4" w:rsidP="004872F4">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lastRenderedPageBreak/>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8C7014" w:rsidRPr="000E68C5" w:rsidRDefault="008C7014" w:rsidP="008C7014">
      <w:pPr>
        <w:pStyle w:val="NoSpacing"/>
        <w:jc w:val="both"/>
        <w:rPr>
          <w:rFonts w:ascii="Times New Roman" w:eastAsia="MS Mincho" w:hAnsi="Times New Roman"/>
          <w:bCs/>
          <w:sz w:val="24"/>
          <w:szCs w:val="24"/>
          <w:lang w:val="ru-RU" w:eastAsia="ja-JP"/>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C021A8" w:rsidRPr="000E68C5" w:rsidRDefault="00C021A8" w:rsidP="000E68C5">
      <w:pPr>
        <w:pStyle w:val="NoSpacing"/>
        <w:jc w:val="both"/>
        <w:rPr>
          <w:rFonts w:ascii="Times New Roman" w:hAnsi="Times New Roman"/>
          <w:b/>
          <w:bCs/>
          <w:sz w:val="24"/>
          <w:szCs w:val="24"/>
          <w:lang w:val="sr-Cyrl-RS"/>
        </w:rPr>
      </w:pPr>
      <w:r w:rsidRPr="000E68C5">
        <w:rPr>
          <w:rFonts w:ascii="Times New Roman" w:hAnsi="Times New Roman"/>
          <w:b/>
          <w:bCs/>
          <w:sz w:val="24"/>
          <w:szCs w:val="24"/>
          <w:lang w:val="sr-Cyrl-RS"/>
        </w:rPr>
        <w:t>2.</w:t>
      </w:r>
      <w:r w:rsidRPr="000E68C5">
        <w:rPr>
          <w:rFonts w:ascii="Times New Roman" w:hAnsi="Times New Roman"/>
          <w:b/>
          <w:bCs/>
          <w:sz w:val="24"/>
          <w:szCs w:val="24"/>
          <w:u w:val="single"/>
          <w:lang w:val="sr-Cyrl-RS"/>
        </w:rPr>
        <w:t>ОБРАЗАЦ СТРУКТУРЕ ПОНУЂЕНЕ ЦЕНЕ, СА УПУТСТВОМ КАКО ДА СЕ ПОПУНИ</w:t>
      </w:r>
    </w:p>
    <w:p w:rsidR="0009302D" w:rsidRPr="000E68C5" w:rsidRDefault="0009302D" w:rsidP="000E68C5">
      <w:pPr>
        <w:pStyle w:val="NoSpacing"/>
        <w:jc w:val="both"/>
        <w:rPr>
          <w:rFonts w:ascii="Times New Roman" w:hAnsi="Times New Roman"/>
          <w:b/>
          <w:sz w:val="24"/>
          <w:szCs w:val="24"/>
          <w:u w:val="single"/>
          <w:lang w:val="sr-Cyrl-RS"/>
        </w:rPr>
      </w:pPr>
    </w:p>
    <w:p w:rsidR="004872F4" w:rsidRPr="004872F4" w:rsidRDefault="004872F4" w:rsidP="004872F4">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459"/>
        <w:gridCol w:w="2066"/>
        <w:gridCol w:w="2571"/>
      </w:tblGrid>
      <w:tr w:rsidR="004872F4" w:rsidRPr="004872F4" w:rsidTr="004872F4">
        <w:trPr>
          <w:jc w:val="center"/>
        </w:trPr>
        <w:tc>
          <w:tcPr>
            <w:tcW w:w="1428" w:type="pct"/>
            <w:vMerge w:val="restart"/>
            <w:tcBorders>
              <w:top w:val="single" w:sz="4" w:space="0" w:color="auto"/>
              <w:left w:val="single" w:sz="4" w:space="0" w:color="auto"/>
              <w:right w:val="single" w:sz="4" w:space="0" w:color="auto"/>
            </w:tcBorders>
            <w:vAlign w:val="center"/>
          </w:tcPr>
          <w:p w:rsidR="004872F4" w:rsidRPr="004872F4" w:rsidRDefault="004872F4" w:rsidP="00537E9D">
            <w:pPr>
              <w:spacing w:after="0" w:line="240" w:lineRule="auto"/>
              <w:jc w:val="center"/>
              <w:rPr>
                <w:rFonts w:ascii="Times New Roman" w:hAnsi="Times New Roman"/>
                <w:b/>
                <w:sz w:val="24"/>
                <w:szCs w:val="24"/>
                <w:lang w:val="sr-Cyrl-CS"/>
              </w:rPr>
            </w:pPr>
            <w:r w:rsidRPr="004872F4">
              <w:rPr>
                <w:rFonts w:ascii="Times New Roman" w:hAnsi="Times New Roman"/>
                <w:b/>
                <w:spacing w:val="-7"/>
                <w:sz w:val="24"/>
                <w:szCs w:val="24"/>
                <w:lang w:val="sr-Cyrl-CS"/>
              </w:rPr>
              <w:t>Опис</w:t>
            </w:r>
            <w:r w:rsidR="00537E9D">
              <w:rPr>
                <w:rFonts w:ascii="Times New Roman" w:hAnsi="Times New Roman"/>
                <w:b/>
                <w:spacing w:val="-7"/>
                <w:sz w:val="24"/>
                <w:szCs w:val="24"/>
                <w:lang w:val="sr-Cyrl-CS"/>
              </w:rPr>
              <w:t xml:space="preserve"> услуге</w:t>
            </w:r>
          </w:p>
          <w:p w:rsidR="004872F4" w:rsidRPr="004872F4" w:rsidRDefault="004872F4" w:rsidP="004872F4">
            <w:pPr>
              <w:spacing w:after="0" w:line="240" w:lineRule="auto"/>
              <w:rPr>
                <w:rFonts w:ascii="Times New Roman" w:hAnsi="Times New Roman"/>
                <w:b/>
                <w:spacing w:val="-7"/>
                <w:sz w:val="24"/>
                <w:szCs w:val="24"/>
                <w:lang w:val="sr-Cyrl-CS"/>
              </w:rPr>
            </w:pPr>
          </w:p>
          <w:p w:rsidR="004872F4" w:rsidRPr="004872F4" w:rsidRDefault="004872F4" w:rsidP="004872F4">
            <w:pPr>
              <w:spacing w:after="0" w:line="240" w:lineRule="auto"/>
              <w:rPr>
                <w:rFonts w:ascii="Times New Roman" w:hAnsi="Times New Roman"/>
                <w:spacing w:val="-7"/>
                <w:sz w:val="24"/>
                <w:szCs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4872F4" w:rsidRPr="004872F4" w:rsidRDefault="004872F4" w:rsidP="00537E9D">
            <w:pPr>
              <w:spacing w:after="0" w:line="240" w:lineRule="auto"/>
              <w:jc w:val="center"/>
              <w:rPr>
                <w:rFonts w:ascii="Times New Roman" w:hAnsi="Times New Roman"/>
                <w:b/>
                <w:sz w:val="24"/>
                <w:szCs w:val="24"/>
                <w:lang w:val="sr-Cyrl-CS"/>
              </w:rPr>
            </w:pPr>
          </w:p>
          <w:p w:rsidR="004872F4" w:rsidRPr="004872F4" w:rsidRDefault="00537E9D" w:rsidP="00537E9D">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Укупна ц</w:t>
            </w:r>
            <w:r w:rsidR="004872F4" w:rsidRPr="004872F4">
              <w:rPr>
                <w:rFonts w:ascii="Times New Roman" w:hAnsi="Times New Roman"/>
                <w:b/>
                <w:sz w:val="24"/>
                <w:szCs w:val="24"/>
              </w:rPr>
              <w:t>ена</w:t>
            </w:r>
          </w:p>
          <w:p w:rsidR="004872F4" w:rsidRPr="004872F4" w:rsidRDefault="004872F4" w:rsidP="00537E9D">
            <w:pPr>
              <w:spacing w:after="0" w:line="240" w:lineRule="auto"/>
              <w:jc w:val="center"/>
              <w:rPr>
                <w:rFonts w:ascii="Times New Roman" w:hAnsi="Times New Roman"/>
                <w:sz w:val="24"/>
                <w:szCs w:val="24"/>
                <w:lang w:val="sr-Cyrl-CS"/>
              </w:rPr>
            </w:pPr>
            <w:r w:rsidRPr="004872F4">
              <w:rPr>
                <w:rFonts w:ascii="Times New Roman" w:hAnsi="Times New Roman"/>
                <w:sz w:val="24"/>
                <w:szCs w:val="24"/>
                <w:lang w:val="sr-Cyrl-CS"/>
              </w:rPr>
              <w:t>(без ПДВ-а)</w:t>
            </w:r>
          </w:p>
          <w:p w:rsidR="004872F4" w:rsidRPr="004872F4" w:rsidRDefault="004872F4" w:rsidP="00537E9D">
            <w:pPr>
              <w:spacing w:after="0" w:line="240" w:lineRule="auto"/>
              <w:jc w:val="center"/>
              <w:rPr>
                <w:rFonts w:ascii="Times New Roman" w:hAnsi="Times New Roman"/>
                <w:spacing w:val="-7"/>
                <w:sz w:val="24"/>
                <w:szCs w:val="24"/>
              </w:rPr>
            </w:pPr>
          </w:p>
        </w:tc>
        <w:tc>
          <w:tcPr>
            <w:tcW w:w="1040" w:type="pct"/>
            <w:tcBorders>
              <w:top w:val="single" w:sz="4" w:space="0" w:color="auto"/>
              <w:left w:val="single" w:sz="4" w:space="0" w:color="auto"/>
              <w:bottom w:val="single" w:sz="4" w:space="0" w:color="auto"/>
              <w:right w:val="single" w:sz="4" w:space="0" w:color="auto"/>
            </w:tcBorders>
            <w:vAlign w:val="center"/>
          </w:tcPr>
          <w:p w:rsidR="004872F4" w:rsidRPr="004872F4" w:rsidRDefault="004872F4" w:rsidP="00537E9D">
            <w:pPr>
              <w:spacing w:after="0" w:line="240" w:lineRule="auto"/>
              <w:jc w:val="center"/>
              <w:rPr>
                <w:rFonts w:ascii="Times New Roman" w:hAnsi="Times New Roman"/>
                <w:spacing w:val="-7"/>
                <w:sz w:val="24"/>
                <w:szCs w:val="24"/>
                <w:lang w:val="ru-RU"/>
              </w:rPr>
            </w:pPr>
            <w:r w:rsidRPr="004872F4">
              <w:rPr>
                <w:rFonts w:ascii="Times New Roman" w:hAnsi="Times New Roman"/>
                <w:b/>
                <w:spacing w:val="-7"/>
                <w:sz w:val="24"/>
                <w:szCs w:val="24"/>
                <w:lang w:val="sr-Cyrl-CS"/>
              </w:rPr>
              <w:t>Износ ПДВ-а</w:t>
            </w:r>
            <w:r w:rsidRPr="004872F4">
              <w:rPr>
                <w:rFonts w:ascii="Times New Roman" w:hAnsi="Times New Roman"/>
                <w:spacing w:val="-7"/>
                <w:sz w:val="24"/>
                <w:szCs w:val="24"/>
                <w:lang w:val="sr-Cyrl-CS"/>
              </w:rPr>
              <w:t xml:space="preserve"> на укупну цену (</w:t>
            </w:r>
            <w:r w:rsidR="00537E9D">
              <w:rPr>
                <w:rFonts w:ascii="Times New Roman" w:hAnsi="Times New Roman"/>
                <w:spacing w:val="-7"/>
                <w:sz w:val="24"/>
                <w:szCs w:val="24"/>
                <w:lang w:val="sr-Cyrl-CS"/>
              </w:rPr>
              <w:t xml:space="preserve">из колоне </w:t>
            </w:r>
            <w:r w:rsidRPr="004872F4">
              <w:rPr>
                <w:rFonts w:ascii="Times New Roman" w:hAnsi="Times New Roman"/>
                <w:spacing w:val="-7"/>
                <w:sz w:val="24"/>
                <w:szCs w:val="24"/>
                <w:lang w:val="sr-Cyrl-CS"/>
              </w:rPr>
              <w:t>1)</w:t>
            </w:r>
          </w:p>
        </w:tc>
        <w:tc>
          <w:tcPr>
            <w:tcW w:w="1294" w:type="pct"/>
            <w:tcBorders>
              <w:top w:val="single" w:sz="4" w:space="0" w:color="auto"/>
              <w:left w:val="single" w:sz="4" w:space="0" w:color="auto"/>
              <w:bottom w:val="single" w:sz="4" w:space="0" w:color="auto"/>
              <w:right w:val="single" w:sz="4" w:space="0" w:color="auto"/>
            </w:tcBorders>
            <w:vAlign w:val="center"/>
          </w:tcPr>
          <w:p w:rsidR="004872F4" w:rsidRPr="004872F4" w:rsidRDefault="004872F4" w:rsidP="00537E9D">
            <w:pPr>
              <w:spacing w:after="0" w:line="240" w:lineRule="auto"/>
              <w:jc w:val="center"/>
              <w:rPr>
                <w:rFonts w:ascii="Times New Roman" w:hAnsi="Times New Roman"/>
                <w:b/>
                <w:spacing w:val="-7"/>
                <w:sz w:val="24"/>
                <w:szCs w:val="24"/>
                <w:lang w:val="sr-Cyrl-CS"/>
              </w:rPr>
            </w:pPr>
            <w:r w:rsidRPr="004872F4">
              <w:rPr>
                <w:rFonts w:ascii="Times New Roman" w:hAnsi="Times New Roman"/>
                <w:b/>
                <w:spacing w:val="-7"/>
                <w:sz w:val="24"/>
                <w:szCs w:val="24"/>
                <w:lang w:val="sr-Cyrl-CS"/>
              </w:rPr>
              <w:t xml:space="preserve">Укупна </w:t>
            </w:r>
            <w:r w:rsidRPr="004872F4">
              <w:rPr>
                <w:rFonts w:ascii="Times New Roman" w:hAnsi="Times New Roman"/>
                <w:b/>
                <w:spacing w:val="-7"/>
                <w:sz w:val="24"/>
                <w:szCs w:val="24"/>
                <w:lang w:val="ru-RU"/>
              </w:rPr>
              <w:t>цена</w:t>
            </w:r>
          </w:p>
          <w:p w:rsidR="004872F4" w:rsidRPr="004872F4" w:rsidRDefault="004872F4" w:rsidP="00537E9D">
            <w:pPr>
              <w:spacing w:after="0" w:line="240" w:lineRule="auto"/>
              <w:jc w:val="center"/>
              <w:rPr>
                <w:rFonts w:ascii="Times New Roman" w:hAnsi="Times New Roman"/>
                <w:b/>
                <w:spacing w:val="-7"/>
                <w:sz w:val="24"/>
                <w:szCs w:val="24"/>
                <w:lang w:val="ru-RU"/>
              </w:rPr>
            </w:pPr>
            <w:r w:rsidRPr="004872F4">
              <w:rPr>
                <w:rFonts w:ascii="Times New Roman" w:hAnsi="Times New Roman"/>
                <w:b/>
                <w:spacing w:val="-7"/>
                <w:sz w:val="24"/>
                <w:szCs w:val="24"/>
                <w:lang w:val="sr-Cyrl-CS"/>
              </w:rPr>
              <w:t>са</w:t>
            </w:r>
            <w:r w:rsidRPr="004872F4">
              <w:rPr>
                <w:rFonts w:ascii="Times New Roman" w:hAnsi="Times New Roman"/>
                <w:b/>
                <w:spacing w:val="-7"/>
                <w:sz w:val="24"/>
                <w:szCs w:val="24"/>
                <w:lang w:val="ru-RU"/>
              </w:rPr>
              <w:t xml:space="preserve"> ПДВ</w:t>
            </w:r>
            <w:r w:rsidRPr="004872F4">
              <w:rPr>
                <w:rFonts w:ascii="Times New Roman" w:hAnsi="Times New Roman"/>
                <w:b/>
                <w:spacing w:val="-7"/>
                <w:sz w:val="24"/>
                <w:szCs w:val="24"/>
                <w:lang w:val="sr-Cyrl-CS"/>
              </w:rPr>
              <w:t>-ом</w:t>
            </w:r>
          </w:p>
          <w:p w:rsidR="004872F4" w:rsidRPr="004872F4" w:rsidRDefault="004872F4" w:rsidP="00537E9D">
            <w:pPr>
              <w:spacing w:after="0" w:line="240" w:lineRule="auto"/>
              <w:jc w:val="center"/>
              <w:rPr>
                <w:rFonts w:ascii="Times New Roman" w:hAnsi="Times New Roman"/>
                <w:spacing w:val="-7"/>
                <w:sz w:val="24"/>
                <w:szCs w:val="24"/>
                <w:lang w:val="ru-RU"/>
              </w:rPr>
            </w:pPr>
            <w:r w:rsidRPr="004872F4">
              <w:rPr>
                <w:rFonts w:ascii="Times New Roman" w:hAnsi="Times New Roman"/>
                <w:spacing w:val="-7"/>
                <w:sz w:val="24"/>
                <w:szCs w:val="24"/>
                <w:lang w:val="ru-RU"/>
              </w:rPr>
              <w:t>(1+</w:t>
            </w:r>
            <w:r w:rsidRPr="004872F4">
              <w:rPr>
                <w:rFonts w:ascii="Times New Roman" w:hAnsi="Times New Roman"/>
                <w:spacing w:val="-7"/>
                <w:sz w:val="24"/>
                <w:szCs w:val="24"/>
                <w:lang w:val="sr-Cyrl-RS"/>
              </w:rPr>
              <w:t>2</w:t>
            </w:r>
            <w:r w:rsidRPr="004872F4">
              <w:rPr>
                <w:rFonts w:ascii="Times New Roman" w:hAnsi="Times New Roman"/>
                <w:spacing w:val="-7"/>
                <w:sz w:val="24"/>
                <w:szCs w:val="24"/>
                <w:lang w:val="ru-RU"/>
              </w:rPr>
              <w:t>)</w:t>
            </w:r>
          </w:p>
        </w:tc>
      </w:tr>
      <w:tr w:rsidR="004872F4" w:rsidRPr="004872F4" w:rsidTr="004872F4">
        <w:trPr>
          <w:jc w:val="center"/>
        </w:trPr>
        <w:tc>
          <w:tcPr>
            <w:tcW w:w="1428" w:type="pct"/>
            <w:vMerge/>
            <w:tcBorders>
              <w:left w:val="single" w:sz="4" w:space="0" w:color="auto"/>
              <w:bottom w:val="single" w:sz="4" w:space="0" w:color="auto"/>
              <w:right w:val="single" w:sz="4" w:space="0" w:color="auto"/>
            </w:tcBorders>
            <w:vAlign w:val="center"/>
          </w:tcPr>
          <w:p w:rsidR="004872F4" w:rsidRPr="004872F4" w:rsidRDefault="004872F4" w:rsidP="004872F4">
            <w:pPr>
              <w:spacing w:after="0" w:line="240" w:lineRule="auto"/>
              <w:rPr>
                <w:rFonts w:ascii="Times New Roman" w:hAnsi="Times New Roman"/>
                <w:b/>
                <w:spacing w:val="-7"/>
                <w:sz w:val="24"/>
                <w:szCs w:val="24"/>
                <w:lang w:val="sr-Cyrl-CS"/>
              </w:rPr>
            </w:pPr>
          </w:p>
        </w:tc>
        <w:tc>
          <w:tcPr>
            <w:tcW w:w="1238" w:type="pct"/>
            <w:tcBorders>
              <w:top w:val="single" w:sz="4" w:space="0" w:color="auto"/>
              <w:left w:val="single" w:sz="4" w:space="0" w:color="auto"/>
              <w:bottom w:val="single" w:sz="4" w:space="0" w:color="auto"/>
              <w:right w:val="single" w:sz="4" w:space="0" w:color="auto"/>
            </w:tcBorders>
          </w:tcPr>
          <w:p w:rsidR="004872F4" w:rsidRPr="004872F4" w:rsidRDefault="004872F4" w:rsidP="00537E9D">
            <w:pPr>
              <w:spacing w:after="0" w:line="240" w:lineRule="auto"/>
              <w:jc w:val="center"/>
              <w:rPr>
                <w:rFonts w:ascii="Times New Roman" w:hAnsi="Times New Roman"/>
                <w:b/>
                <w:spacing w:val="-7"/>
                <w:sz w:val="24"/>
                <w:szCs w:val="24"/>
                <w:lang w:val="sr-Cyrl-CS"/>
              </w:rPr>
            </w:pPr>
            <w:r w:rsidRPr="004872F4">
              <w:rPr>
                <w:rFonts w:ascii="Times New Roman" w:hAnsi="Times New Roman"/>
                <w:b/>
                <w:spacing w:val="-7"/>
                <w:sz w:val="24"/>
                <w:szCs w:val="24"/>
                <w:lang w:val="sr-Cyrl-CS"/>
              </w:rPr>
              <w:t>1</w:t>
            </w:r>
          </w:p>
        </w:tc>
        <w:tc>
          <w:tcPr>
            <w:tcW w:w="1040" w:type="pct"/>
            <w:tcBorders>
              <w:top w:val="single" w:sz="4" w:space="0" w:color="auto"/>
              <w:left w:val="single" w:sz="4" w:space="0" w:color="auto"/>
              <w:bottom w:val="single" w:sz="4" w:space="0" w:color="auto"/>
              <w:right w:val="single" w:sz="4" w:space="0" w:color="auto"/>
            </w:tcBorders>
          </w:tcPr>
          <w:p w:rsidR="004872F4" w:rsidRPr="004872F4" w:rsidRDefault="004872F4" w:rsidP="00537E9D">
            <w:pPr>
              <w:spacing w:after="0" w:line="240" w:lineRule="auto"/>
              <w:jc w:val="center"/>
              <w:rPr>
                <w:rFonts w:ascii="Times New Roman" w:hAnsi="Times New Roman"/>
                <w:b/>
                <w:spacing w:val="-7"/>
                <w:sz w:val="24"/>
                <w:szCs w:val="24"/>
                <w:lang w:val="sr-Cyrl-CS"/>
              </w:rPr>
            </w:pPr>
            <w:r w:rsidRPr="004872F4">
              <w:rPr>
                <w:rFonts w:ascii="Times New Roman" w:hAnsi="Times New Roman"/>
                <w:b/>
                <w:spacing w:val="-7"/>
                <w:sz w:val="24"/>
                <w:szCs w:val="24"/>
                <w:lang w:val="sr-Cyrl-CS"/>
              </w:rPr>
              <w:t>2</w:t>
            </w:r>
          </w:p>
        </w:tc>
        <w:tc>
          <w:tcPr>
            <w:tcW w:w="1294" w:type="pct"/>
            <w:tcBorders>
              <w:top w:val="single" w:sz="4" w:space="0" w:color="auto"/>
              <w:left w:val="single" w:sz="4" w:space="0" w:color="auto"/>
              <w:bottom w:val="single" w:sz="4" w:space="0" w:color="auto"/>
              <w:right w:val="single" w:sz="4" w:space="0" w:color="auto"/>
            </w:tcBorders>
          </w:tcPr>
          <w:p w:rsidR="004872F4" w:rsidRPr="004872F4" w:rsidRDefault="004872F4" w:rsidP="00537E9D">
            <w:pPr>
              <w:spacing w:after="0" w:line="240" w:lineRule="auto"/>
              <w:jc w:val="center"/>
              <w:rPr>
                <w:rFonts w:ascii="Times New Roman" w:hAnsi="Times New Roman"/>
                <w:b/>
                <w:spacing w:val="-7"/>
                <w:sz w:val="24"/>
                <w:szCs w:val="24"/>
                <w:lang w:val="sr-Cyrl-CS"/>
              </w:rPr>
            </w:pPr>
            <w:r w:rsidRPr="004872F4">
              <w:rPr>
                <w:rFonts w:ascii="Times New Roman" w:hAnsi="Times New Roman"/>
                <w:b/>
                <w:spacing w:val="-7"/>
                <w:sz w:val="24"/>
                <w:szCs w:val="24"/>
                <w:lang w:val="sr-Cyrl-CS"/>
              </w:rPr>
              <w:t>3</w:t>
            </w:r>
          </w:p>
        </w:tc>
      </w:tr>
      <w:tr w:rsidR="004872F4" w:rsidRPr="004872F4" w:rsidTr="004872F4">
        <w:trPr>
          <w:trHeight w:val="1144"/>
          <w:jc w:val="center"/>
        </w:trPr>
        <w:tc>
          <w:tcPr>
            <w:tcW w:w="1428" w:type="pct"/>
            <w:tcBorders>
              <w:top w:val="single" w:sz="4" w:space="0" w:color="auto"/>
              <w:left w:val="single" w:sz="4" w:space="0" w:color="auto"/>
              <w:right w:val="single" w:sz="4" w:space="0" w:color="auto"/>
            </w:tcBorders>
            <w:vAlign w:val="center"/>
          </w:tcPr>
          <w:p w:rsidR="00537E9D" w:rsidRPr="00537E9D" w:rsidRDefault="004872F4" w:rsidP="00537E9D">
            <w:pPr>
              <w:pStyle w:val="NoSpacing"/>
              <w:jc w:val="center"/>
              <w:rPr>
                <w:rFonts w:ascii="Times New Roman" w:eastAsia="MS Mincho" w:hAnsi="Times New Roman"/>
                <w:b/>
                <w:bCs/>
                <w:sz w:val="24"/>
                <w:szCs w:val="24"/>
                <w:lang w:val="sr-Latn-CS" w:eastAsia="ja-JP"/>
              </w:rPr>
            </w:pPr>
            <w:r w:rsidRPr="004872F4">
              <w:rPr>
                <w:rFonts w:ascii="Times New Roman" w:hAnsi="Times New Roman"/>
                <w:b/>
                <w:sz w:val="24"/>
                <w:szCs w:val="24"/>
                <w:lang w:val="sr-Cyrl-CS" w:eastAsia="sr-Latn-CS"/>
              </w:rPr>
              <w:t>Припрема подлога за израду извештаја</w:t>
            </w:r>
            <w:r w:rsidR="00537E9D" w:rsidRPr="00537E9D">
              <w:rPr>
                <w:rFonts w:ascii="Times New Roman" w:hAnsi="Times New Roman"/>
                <w:b/>
                <w:sz w:val="24"/>
                <w:szCs w:val="24"/>
                <w:lang w:val="sr-Cyrl-CS" w:eastAsia="sr-Latn-CS"/>
              </w:rPr>
              <w:t xml:space="preserve"> </w:t>
            </w:r>
            <w:r w:rsidR="00537E9D" w:rsidRPr="00537E9D">
              <w:rPr>
                <w:rFonts w:ascii="Times New Roman" w:hAnsi="Times New Roman"/>
                <w:b/>
                <w:bCs/>
                <w:sz w:val="24"/>
                <w:szCs w:val="24"/>
                <w:lang w:val="sr-Latn-CS"/>
              </w:rPr>
              <w:t>„Security of Supply Statement“</w:t>
            </w:r>
          </w:p>
          <w:p w:rsidR="004872F4" w:rsidRPr="004872F4" w:rsidRDefault="004872F4" w:rsidP="004872F4">
            <w:pPr>
              <w:spacing w:after="0" w:line="240" w:lineRule="auto"/>
              <w:rPr>
                <w:rFonts w:ascii="Times New Roman" w:hAnsi="Times New Roman"/>
                <w:b/>
                <w:spacing w:val="-7"/>
                <w:sz w:val="24"/>
                <w:szCs w:val="24"/>
                <w:lang w:val="sr-Cyrl-CS"/>
              </w:rPr>
            </w:pPr>
          </w:p>
          <w:p w:rsidR="004872F4" w:rsidRPr="004872F4" w:rsidRDefault="004872F4" w:rsidP="004872F4">
            <w:pPr>
              <w:spacing w:after="0" w:line="240" w:lineRule="auto"/>
              <w:rPr>
                <w:rFonts w:ascii="Times New Roman" w:hAnsi="Times New Roman"/>
                <w:spacing w:val="-7"/>
                <w:sz w:val="24"/>
                <w:szCs w:val="24"/>
                <w:lang w:val="sr-Cyrl-CS"/>
              </w:rPr>
            </w:pPr>
          </w:p>
        </w:tc>
        <w:tc>
          <w:tcPr>
            <w:tcW w:w="1238" w:type="pct"/>
            <w:tcBorders>
              <w:top w:val="single" w:sz="4" w:space="0" w:color="auto"/>
              <w:left w:val="single" w:sz="4" w:space="0" w:color="auto"/>
              <w:right w:val="single" w:sz="4" w:space="0" w:color="auto"/>
            </w:tcBorders>
          </w:tcPr>
          <w:p w:rsidR="004872F4" w:rsidRPr="004872F4" w:rsidRDefault="004872F4" w:rsidP="004872F4">
            <w:pPr>
              <w:spacing w:after="0" w:line="240" w:lineRule="auto"/>
              <w:rPr>
                <w:rFonts w:ascii="Times New Roman" w:hAnsi="Times New Roman"/>
                <w:spacing w:val="-7"/>
                <w:sz w:val="24"/>
                <w:szCs w:val="24"/>
                <w:lang w:val="sr-Cyrl-CS"/>
              </w:rPr>
            </w:pPr>
          </w:p>
        </w:tc>
        <w:tc>
          <w:tcPr>
            <w:tcW w:w="1040" w:type="pct"/>
            <w:tcBorders>
              <w:top w:val="single" w:sz="4" w:space="0" w:color="auto"/>
              <w:left w:val="single" w:sz="4" w:space="0" w:color="auto"/>
              <w:right w:val="single" w:sz="4" w:space="0" w:color="auto"/>
            </w:tcBorders>
          </w:tcPr>
          <w:p w:rsidR="004872F4" w:rsidRPr="004872F4" w:rsidRDefault="004872F4" w:rsidP="004872F4">
            <w:pPr>
              <w:spacing w:after="0" w:line="240" w:lineRule="auto"/>
              <w:rPr>
                <w:rFonts w:ascii="Times New Roman" w:hAnsi="Times New Roman"/>
                <w:spacing w:val="-7"/>
                <w:sz w:val="24"/>
                <w:szCs w:val="24"/>
                <w:lang w:val="sr-Cyrl-CS"/>
              </w:rPr>
            </w:pPr>
          </w:p>
        </w:tc>
        <w:tc>
          <w:tcPr>
            <w:tcW w:w="1294" w:type="pct"/>
            <w:tcBorders>
              <w:top w:val="single" w:sz="4" w:space="0" w:color="auto"/>
              <w:left w:val="single" w:sz="4" w:space="0" w:color="auto"/>
              <w:right w:val="single" w:sz="4" w:space="0" w:color="auto"/>
            </w:tcBorders>
          </w:tcPr>
          <w:p w:rsidR="004872F4" w:rsidRPr="004872F4" w:rsidRDefault="004872F4" w:rsidP="004872F4">
            <w:pPr>
              <w:spacing w:after="0" w:line="240" w:lineRule="auto"/>
              <w:rPr>
                <w:rFonts w:ascii="Times New Roman" w:hAnsi="Times New Roman"/>
                <w:spacing w:val="-7"/>
                <w:sz w:val="24"/>
                <w:szCs w:val="24"/>
                <w:lang w:val="sr-Cyrl-CS"/>
              </w:rPr>
            </w:pPr>
          </w:p>
        </w:tc>
      </w:tr>
    </w:tbl>
    <w:p w:rsidR="004872F4" w:rsidRPr="004872F4" w:rsidRDefault="004872F4" w:rsidP="004872F4">
      <w:pPr>
        <w:spacing w:after="0" w:line="240" w:lineRule="auto"/>
        <w:rPr>
          <w:rFonts w:ascii="Times New Roman" w:hAnsi="Times New Roman"/>
          <w:color w:val="FF0000"/>
          <w:sz w:val="24"/>
          <w:szCs w:val="24"/>
          <w:lang w:val="sr-Cyrl-CS"/>
        </w:rPr>
      </w:pPr>
      <w:r w:rsidRPr="004872F4">
        <w:rPr>
          <w:rFonts w:ascii="Times New Roman" w:hAnsi="Times New Roman"/>
          <w:color w:val="FF0000"/>
          <w:sz w:val="24"/>
          <w:szCs w:val="24"/>
        </w:rPr>
        <w:t xml:space="preserve">      </w:t>
      </w:r>
    </w:p>
    <w:p w:rsidR="004872F4" w:rsidRPr="004872F4" w:rsidRDefault="004872F4" w:rsidP="004872F4">
      <w:pPr>
        <w:spacing w:after="0" w:line="240" w:lineRule="auto"/>
        <w:rPr>
          <w:rFonts w:ascii="Times New Roman" w:hAnsi="Times New Roman"/>
          <w:b/>
          <w:sz w:val="24"/>
          <w:szCs w:val="24"/>
          <w:lang w:val="sr-Cyrl-CS"/>
        </w:rPr>
      </w:pPr>
      <w:r w:rsidRPr="004872F4">
        <w:rPr>
          <w:rFonts w:ascii="Times New Roman" w:hAnsi="Times New Roman"/>
          <w:b/>
          <w:sz w:val="24"/>
          <w:szCs w:val="24"/>
          <w:lang w:val="sr-Cyrl-CS"/>
        </w:rPr>
        <w:t>Упутство како да се попуни образац структуре цене:</w:t>
      </w:r>
    </w:p>
    <w:p w:rsidR="004872F4" w:rsidRPr="004872F4" w:rsidRDefault="004872F4" w:rsidP="004872F4">
      <w:pPr>
        <w:spacing w:after="0" w:line="240" w:lineRule="auto"/>
        <w:rPr>
          <w:rFonts w:ascii="Times New Roman" w:hAnsi="Times New Roman"/>
          <w:sz w:val="24"/>
          <w:szCs w:val="24"/>
        </w:rPr>
      </w:pPr>
    </w:p>
    <w:p w:rsidR="004872F4" w:rsidRDefault="004872F4" w:rsidP="004872F4">
      <w:pPr>
        <w:spacing w:after="0" w:line="240" w:lineRule="auto"/>
        <w:jc w:val="both"/>
        <w:rPr>
          <w:rFonts w:ascii="Times New Roman" w:hAnsi="Times New Roman"/>
          <w:sz w:val="24"/>
          <w:szCs w:val="24"/>
          <w:lang w:val="sr-Cyrl-CS"/>
        </w:rPr>
      </w:pPr>
      <w:r w:rsidRPr="004872F4">
        <w:rPr>
          <w:rFonts w:ascii="Times New Roman" w:hAnsi="Times New Roman"/>
          <w:sz w:val="24"/>
          <w:szCs w:val="24"/>
          <w:lang w:val="sr-Cyrl-CS"/>
        </w:rPr>
        <w:t>У обрасцу структуре цене приказани су елементи структуре цене и исте понуђачи попуњавају према следећем упутству:</w:t>
      </w:r>
    </w:p>
    <w:p w:rsidR="004872F4" w:rsidRPr="004872F4" w:rsidRDefault="004872F4" w:rsidP="004872F4">
      <w:pPr>
        <w:spacing w:after="0" w:line="240" w:lineRule="auto"/>
        <w:jc w:val="both"/>
        <w:rPr>
          <w:rFonts w:ascii="Times New Roman" w:hAnsi="Times New Roman"/>
          <w:sz w:val="24"/>
          <w:szCs w:val="24"/>
          <w:lang w:val="sr-Cyrl-CS"/>
        </w:rPr>
      </w:pPr>
    </w:p>
    <w:p w:rsidR="004872F4" w:rsidRPr="004872F4" w:rsidRDefault="004872F4" w:rsidP="004872F4">
      <w:pPr>
        <w:spacing w:after="0" w:line="240" w:lineRule="auto"/>
        <w:jc w:val="both"/>
        <w:rPr>
          <w:rFonts w:ascii="Times New Roman" w:hAnsi="Times New Roman"/>
          <w:sz w:val="24"/>
          <w:szCs w:val="24"/>
          <w:lang w:val="sr-Cyrl-CS"/>
        </w:rPr>
      </w:pPr>
      <w:r w:rsidRPr="004872F4">
        <w:rPr>
          <w:rFonts w:ascii="Times New Roman" w:hAnsi="Times New Roman"/>
          <w:sz w:val="24"/>
          <w:szCs w:val="24"/>
          <w:lang w:val="sr-Cyrl-CS"/>
        </w:rPr>
        <w:tab/>
        <w:t xml:space="preserve">У колону 1. понуђач уписује </w:t>
      </w:r>
      <w:r w:rsidR="00537E9D">
        <w:rPr>
          <w:rFonts w:ascii="Times New Roman" w:hAnsi="Times New Roman"/>
          <w:sz w:val="24"/>
          <w:szCs w:val="24"/>
          <w:lang w:val="sr-Cyrl-CS"/>
        </w:rPr>
        <w:t xml:space="preserve">укупну </w:t>
      </w:r>
      <w:r w:rsidRPr="004872F4">
        <w:rPr>
          <w:rFonts w:ascii="Times New Roman" w:hAnsi="Times New Roman"/>
          <w:sz w:val="24"/>
          <w:szCs w:val="24"/>
          <w:lang w:val="sr-Cyrl-CS"/>
        </w:rPr>
        <w:t>цену без ПДВ-а, за предметну услугу;</w:t>
      </w:r>
    </w:p>
    <w:p w:rsidR="004872F4" w:rsidRPr="004872F4" w:rsidRDefault="004872F4" w:rsidP="004872F4">
      <w:pPr>
        <w:spacing w:after="0" w:line="240" w:lineRule="auto"/>
        <w:jc w:val="both"/>
        <w:rPr>
          <w:rFonts w:ascii="Times New Roman" w:hAnsi="Times New Roman"/>
          <w:sz w:val="24"/>
          <w:szCs w:val="24"/>
          <w:lang w:val="sr-Cyrl-CS"/>
        </w:rPr>
      </w:pPr>
      <w:r w:rsidRPr="004872F4">
        <w:rPr>
          <w:rFonts w:ascii="Times New Roman" w:hAnsi="Times New Roman"/>
          <w:sz w:val="24"/>
          <w:szCs w:val="24"/>
          <w:lang w:val="sr-Cyrl-CS"/>
        </w:rPr>
        <w:tab/>
        <w:t xml:space="preserve">У колону 2. понуђач уписује износ ПДВ-а, </w:t>
      </w:r>
      <w:r w:rsidR="00537E9D">
        <w:rPr>
          <w:rFonts w:ascii="Times New Roman" w:hAnsi="Times New Roman"/>
          <w:sz w:val="24"/>
          <w:szCs w:val="24"/>
          <w:lang w:val="sr-Cyrl-CS"/>
        </w:rPr>
        <w:t xml:space="preserve">на укупну цену из колоне 1 </w:t>
      </w:r>
      <w:r w:rsidRPr="004872F4">
        <w:rPr>
          <w:rFonts w:ascii="Times New Roman" w:hAnsi="Times New Roman"/>
          <w:sz w:val="24"/>
          <w:szCs w:val="24"/>
          <w:lang w:val="sr-Cyrl-CS"/>
        </w:rPr>
        <w:t>за предметну услугу;</w:t>
      </w:r>
    </w:p>
    <w:p w:rsidR="004872F4" w:rsidRPr="004872F4" w:rsidRDefault="004872F4" w:rsidP="004872F4">
      <w:pPr>
        <w:spacing w:after="0" w:line="240" w:lineRule="auto"/>
        <w:jc w:val="both"/>
        <w:rPr>
          <w:rFonts w:ascii="Times New Roman" w:hAnsi="Times New Roman"/>
          <w:sz w:val="24"/>
          <w:szCs w:val="24"/>
          <w:lang w:val="sr-Cyrl-CS"/>
        </w:rPr>
      </w:pPr>
      <w:r w:rsidRPr="004872F4">
        <w:rPr>
          <w:rFonts w:ascii="Times New Roman" w:hAnsi="Times New Roman"/>
          <w:sz w:val="24"/>
          <w:szCs w:val="24"/>
          <w:lang w:val="sr-Cyrl-CS"/>
        </w:rPr>
        <w:tab/>
        <w:t>У колону 3. понуђач уписује укупну цену са ПДВ-ом, за предметну услугу;</w:t>
      </w:r>
    </w:p>
    <w:p w:rsidR="004872F4" w:rsidRPr="004872F4" w:rsidRDefault="004872F4" w:rsidP="004872F4">
      <w:pPr>
        <w:spacing w:after="0" w:line="240" w:lineRule="auto"/>
        <w:jc w:val="both"/>
        <w:rPr>
          <w:rFonts w:ascii="Times New Roman" w:hAnsi="Times New Roman"/>
          <w:sz w:val="24"/>
          <w:szCs w:val="24"/>
          <w:lang w:val="sr-Cyrl-CS"/>
        </w:rPr>
      </w:pPr>
    </w:p>
    <w:p w:rsidR="002A5F4F" w:rsidRDefault="002A5F4F" w:rsidP="000E68C5">
      <w:pPr>
        <w:pStyle w:val="NoSpacing"/>
        <w:jc w:val="both"/>
        <w:rPr>
          <w:rFonts w:ascii="Times New Roman" w:hAnsi="Times New Roman"/>
          <w:b/>
          <w:sz w:val="24"/>
          <w:szCs w:val="24"/>
          <w:lang w:val="sr-Cyrl-RS"/>
        </w:rPr>
      </w:pPr>
    </w:p>
    <w:p w:rsidR="002A5F4F" w:rsidRPr="002A5F4F" w:rsidRDefault="002A5F4F" w:rsidP="002A5F4F">
      <w:pPr>
        <w:pStyle w:val="NoSpacing"/>
        <w:jc w:val="both"/>
        <w:rPr>
          <w:rFonts w:ascii="Times New Roman" w:hAnsi="Times New Roman"/>
          <w:sz w:val="24"/>
          <w:szCs w:val="24"/>
          <w:lang w:val="sr-Cyrl-CS"/>
        </w:rPr>
      </w:pPr>
    </w:p>
    <w:p w:rsidR="0009302D" w:rsidRPr="000E68C5" w:rsidRDefault="0009302D" w:rsidP="000E68C5">
      <w:pPr>
        <w:pStyle w:val="NoSpacing"/>
        <w:jc w:val="both"/>
        <w:rPr>
          <w:rFonts w:ascii="Times New Roman" w:hAnsi="Times New Roman"/>
          <w:b/>
          <w:sz w:val="24"/>
          <w:szCs w:val="24"/>
          <w:lang w:val="sr-Cyrl-RS"/>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9F5B95" w:rsidRPr="000E68C5" w:rsidRDefault="00C021A8" w:rsidP="000E68C5">
      <w:pPr>
        <w:pStyle w:val="NoSpacing"/>
        <w:jc w:val="both"/>
        <w:rPr>
          <w:rFonts w:ascii="Times New Roman" w:hAnsi="Times New Roman"/>
          <w:bCs/>
          <w:sz w:val="24"/>
          <w:szCs w:val="24"/>
          <w:lang w:val="sr-Cyrl-RS"/>
        </w:rPr>
      </w:pPr>
      <w:r w:rsidRPr="000E68C5">
        <w:rPr>
          <w:rFonts w:ascii="Times New Roman" w:hAnsi="Times New Roman"/>
          <w:bCs/>
          <w:sz w:val="24"/>
          <w:szCs w:val="24"/>
          <w:lang w:val="sr-Cyrl-CS"/>
        </w:rPr>
        <w:t xml:space="preserve">            </w:t>
      </w:r>
      <w:r w:rsidRPr="000E68C5">
        <w:rPr>
          <w:rFonts w:ascii="Times New Roman" w:hAnsi="Times New Roman"/>
          <w:bCs/>
          <w:sz w:val="24"/>
          <w:szCs w:val="24"/>
        </w:rPr>
        <w:t>Датум</w:t>
      </w:r>
      <w:r w:rsidRPr="000E68C5">
        <w:rPr>
          <w:rFonts w:ascii="Times New Roman" w:hAnsi="Times New Roman"/>
          <w:bCs/>
          <w:sz w:val="24"/>
          <w:szCs w:val="24"/>
          <w:lang w:val="sr-Cyrl-RS"/>
        </w:rPr>
        <w:t>:</w:t>
      </w:r>
      <w:r w:rsidRPr="000E68C5">
        <w:rPr>
          <w:rFonts w:ascii="Times New Roman" w:hAnsi="Times New Roman"/>
          <w:bCs/>
          <w:sz w:val="24"/>
          <w:szCs w:val="24"/>
        </w:rPr>
        <w:t xml:space="preserve"> </w:t>
      </w:r>
      <w:r w:rsidRPr="000E68C5">
        <w:rPr>
          <w:rFonts w:ascii="Times New Roman" w:hAnsi="Times New Roman"/>
          <w:bCs/>
          <w:sz w:val="24"/>
          <w:szCs w:val="24"/>
        </w:rPr>
        <w:tab/>
      </w:r>
      <w:r w:rsidRPr="000E68C5">
        <w:rPr>
          <w:rFonts w:ascii="Times New Roman" w:hAnsi="Times New Roman"/>
          <w:bCs/>
          <w:sz w:val="24"/>
          <w:szCs w:val="24"/>
        </w:rPr>
        <w:tab/>
      </w:r>
      <w:r w:rsidRPr="000E68C5">
        <w:rPr>
          <w:rFonts w:ascii="Times New Roman" w:hAnsi="Times New Roman"/>
          <w:bCs/>
          <w:sz w:val="24"/>
          <w:szCs w:val="24"/>
          <w:lang w:val="sr-Cyrl-RS"/>
        </w:rPr>
        <w:t xml:space="preserve">                </w:t>
      </w:r>
      <w:r w:rsidRPr="000E68C5">
        <w:rPr>
          <w:rFonts w:ascii="Times New Roman" w:hAnsi="Times New Roman"/>
          <w:bCs/>
          <w:sz w:val="24"/>
          <w:szCs w:val="24"/>
        </w:rPr>
        <w:tab/>
      </w:r>
      <w:r w:rsidRPr="000E68C5">
        <w:rPr>
          <w:rFonts w:ascii="Times New Roman" w:hAnsi="Times New Roman"/>
          <w:bCs/>
          <w:sz w:val="24"/>
          <w:szCs w:val="24"/>
          <w:lang w:val="sr-Cyrl-RS"/>
        </w:rPr>
        <w:t xml:space="preserve">                            </w:t>
      </w:r>
      <w:r w:rsidRPr="000E68C5">
        <w:rPr>
          <w:rFonts w:ascii="Times New Roman" w:hAnsi="Times New Roman"/>
          <w:sz w:val="24"/>
          <w:szCs w:val="24"/>
          <w:lang w:val="sr-Cyrl-CS"/>
        </w:rPr>
        <w:t>Потпис овлашћеног лица:</w:t>
      </w:r>
      <w:r w:rsidRPr="000E68C5">
        <w:rPr>
          <w:rFonts w:ascii="Times New Roman" w:hAnsi="Times New Roman"/>
          <w:bCs/>
          <w:sz w:val="24"/>
          <w:szCs w:val="24"/>
        </w:rPr>
        <w:t xml:space="preserve">  </w:t>
      </w:r>
      <w:r w:rsidRPr="000E68C5">
        <w:rPr>
          <w:rFonts w:ascii="Times New Roman" w:eastAsia="TimesNewRomanPS-BoldMT" w:hAnsi="Times New Roman"/>
          <w:b/>
          <w:bCs/>
          <w:i/>
          <w:iCs/>
          <w:sz w:val="24"/>
          <w:szCs w:val="24"/>
        </w:rPr>
        <w:t xml:space="preserve"> </w:t>
      </w:r>
      <w:r w:rsidRPr="000E68C5">
        <w:rPr>
          <w:rFonts w:ascii="Times New Roman" w:eastAsia="TimesNewRomanPS-BoldMT" w:hAnsi="Times New Roman"/>
          <w:b/>
          <w:bCs/>
          <w:i/>
          <w:iCs/>
          <w:sz w:val="24"/>
          <w:szCs w:val="24"/>
        </w:rPr>
        <w:tab/>
      </w:r>
      <w:r w:rsidRPr="000E68C5">
        <w:rPr>
          <w:rFonts w:ascii="Times New Roman" w:eastAsia="TimesNewRomanPS-BoldMT" w:hAnsi="Times New Roman"/>
          <w:b/>
          <w:bCs/>
          <w:i/>
          <w:iCs/>
          <w:sz w:val="24"/>
          <w:szCs w:val="24"/>
        </w:rPr>
        <w:tab/>
        <w:t xml:space="preserve">                                                </w:t>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t xml:space="preserve">           </w:t>
      </w: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8A7849" w:rsidRDefault="008A7849" w:rsidP="000E68C5">
      <w:pPr>
        <w:pStyle w:val="NoSpacing"/>
        <w:jc w:val="both"/>
        <w:rPr>
          <w:rFonts w:ascii="Times New Roman" w:hAnsi="Times New Roman"/>
          <w:b/>
          <w:sz w:val="24"/>
          <w:szCs w:val="24"/>
          <w:lang w:val="sr-Cyrl-RS"/>
        </w:rPr>
      </w:pPr>
    </w:p>
    <w:p w:rsidR="004872F4" w:rsidRDefault="004872F4" w:rsidP="000E68C5">
      <w:pPr>
        <w:pStyle w:val="NoSpacing"/>
        <w:jc w:val="both"/>
        <w:rPr>
          <w:rFonts w:ascii="Times New Roman" w:hAnsi="Times New Roman"/>
          <w:b/>
          <w:sz w:val="24"/>
          <w:szCs w:val="24"/>
          <w:lang w:val="sr-Cyrl-RS"/>
        </w:rPr>
      </w:pPr>
    </w:p>
    <w:p w:rsidR="004872F4" w:rsidRDefault="004872F4" w:rsidP="000E68C5">
      <w:pPr>
        <w:pStyle w:val="NoSpacing"/>
        <w:jc w:val="both"/>
        <w:rPr>
          <w:rFonts w:ascii="Times New Roman" w:hAnsi="Times New Roman"/>
          <w:b/>
          <w:sz w:val="24"/>
          <w:szCs w:val="24"/>
          <w:lang w:val="sr-Cyrl-RS"/>
        </w:rPr>
      </w:pPr>
    </w:p>
    <w:p w:rsidR="004872F4" w:rsidRDefault="004872F4" w:rsidP="000E68C5">
      <w:pPr>
        <w:pStyle w:val="NoSpacing"/>
        <w:jc w:val="both"/>
        <w:rPr>
          <w:rFonts w:ascii="Times New Roman" w:hAnsi="Times New Roman"/>
          <w:b/>
          <w:sz w:val="24"/>
          <w:szCs w:val="24"/>
          <w:lang w:val="sr-Cyrl-RS"/>
        </w:rPr>
      </w:pPr>
    </w:p>
    <w:p w:rsidR="004872F4" w:rsidRPr="000E68C5" w:rsidRDefault="004872F4"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537E9D" w:rsidRDefault="00537E9D" w:rsidP="00537E9D">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lastRenderedPageBreak/>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8C7014" w:rsidRPr="000E68C5" w:rsidRDefault="008C7014" w:rsidP="008C7014">
      <w:pPr>
        <w:pStyle w:val="NoSpacing"/>
        <w:jc w:val="both"/>
        <w:rPr>
          <w:rFonts w:ascii="Times New Roman" w:eastAsia="MS Mincho" w:hAnsi="Times New Roman"/>
          <w:bCs/>
          <w:sz w:val="24"/>
          <w:szCs w:val="24"/>
          <w:lang w:val="ru-RU" w:eastAsia="ja-JP"/>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D63669" w:rsidRPr="000E68C5" w:rsidRDefault="00D63669" w:rsidP="000E68C5">
      <w:pPr>
        <w:pStyle w:val="NoSpacing"/>
        <w:jc w:val="both"/>
        <w:rPr>
          <w:rFonts w:ascii="Times New Roman" w:hAnsi="Times New Roman"/>
          <w:b/>
          <w:bCs/>
          <w:sz w:val="24"/>
          <w:szCs w:val="24"/>
          <w:u w:val="single"/>
          <w:lang w:val="sr-Cyrl-RS"/>
        </w:rPr>
      </w:pPr>
    </w:p>
    <w:p w:rsidR="009F5B95" w:rsidRPr="000E68C5" w:rsidRDefault="00EC5B6F" w:rsidP="000E68C5">
      <w:pPr>
        <w:pStyle w:val="NoSpacing"/>
        <w:jc w:val="both"/>
        <w:rPr>
          <w:rFonts w:ascii="Times New Roman" w:hAnsi="Times New Roman"/>
          <w:b/>
          <w:bCs/>
          <w:sz w:val="24"/>
          <w:szCs w:val="24"/>
          <w:u w:val="single"/>
          <w:lang w:val="sr-Cyrl-RS"/>
        </w:rPr>
      </w:pPr>
      <w:r>
        <w:rPr>
          <w:rFonts w:ascii="Times New Roman" w:hAnsi="Times New Roman"/>
          <w:b/>
          <w:bCs/>
          <w:sz w:val="24"/>
          <w:szCs w:val="24"/>
          <w:u w:val="single"/>
          <w:lang w:val="sr-Cyrl-RS"/>
        </w:rPr>
        <w:t>3.</w:t>
      </w:r>
      <w:r w:rsidR="009F5B95" w:rsidRPr="000E68C5">
        <w:rPr>
          <w:rFonts w:ascii="Times New Roman" w:hAnsi="Times New Roman"/>
          <w:b/>
          <w:bCs/>
          <w:sz w:val="24"/>
          <w:szCs w:val="24"/>
          <w:u w:val="single"/>
          <w:lang w:val="sr-Cyrl-RS"/>
        </w:rPr>
        <w:t xml:space="preserve">ОБРАЗАЦ ТРОШКОВА ПРИПРЕМЕ ПОНУДЕ </w:t>
      </w:r>
    </w:p>
    <w:p w:rsidR="00C021A8" w:rsidRPr="000E68C5" w:rsidRDefault="00C021A8"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sz w:val="24"/>
          <w:szCs w:val="24"/>
          <w:lang w:val="sr-Cyrl-RS"/>
        </w:rPr>
      </w:pPr>
      <w:r w:rsidRPr="000E68C5">
        <w:rPr>
          <w:rFonts w:ascii="Times New Roman" w:hAnsi="Times New Roman"/>
          <w:sz w:val="24"/>
          <w:szCs w:val="24"/>
        </w:rPr>
        <w:t>Понуђач може да у оквиру понуде достави укупан износ и структуру трошкова припремања понуде</w:t>
      </w:r>
      <w:r w:rsidRPr="000E68C5">
        <w:rPr>
          <w:rFonts w:ascii="Times New Roman" w:hAnsi="Times New Roman"/>
          <w:sz w:val="24"/>
          <w:szCs w:val="24"/>
          <w:lang w:val="sr-Cyrl-RS"/>
        </w:rPr>
        <w:t>.</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r w:rsidRPr="000E68C5">
        <w:rPr>
          <w:rFonts w:ascii="Times New Roman" w:hAnsi="Times New Roman"/>
          <w:sz w:val="24"/>
          <w:szCs w:val="24"/>
        </w:rPr>
        <w:t>Трошкове припреме и подношења понуда сноси искључиво понуђач и не може тражити од наручиоца накнаду трошкова</w:t>
      </w:r>
      <w:r w:rsidRPr="000E68C5">
        <w:rPr>
          <w:rFonts w:ascii="Times New Roman" w:hAnsi="Times New Roman"/>
          <w:sz w:val="24"/>
          <w:szCs w:val="24"/>
          <w:lang w:val="sr-Cyrl-RS"/>
        </w:rPr>
        <w:t>.</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lang w:val="sr-Cyrl-RS"/>
        </w:rPr>
        <w:t>1.</w:t>
      </w:r>
      <w:r w:rsidRPr="000E68C5">
        <w:rPr>
          <w:rFonts w:ascii="Times New Roman" w:hAnsi="Times New Roman"/>
          <w:sz w:val="24"/>
          <w:szCs w:val="24"/>
        </w:rPr>
        <w:t xml:space="preserve">Трошкови израде узорка или модела ако су израђени у складу са техничком спецификацијом наручиоца:  </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 xml:space="preserve"> ___________________________________________ (попунити уколико постоје);</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lang w:val="sr-Cyrl-RS"/>
        </w:rPr>
        <w:t>2.</w:t>
      </w:r>
      <w:r w:rsidRPr="000E68C5">
        <w:rPr>
          <w:rFonts w:ascii="Times New Roman" w:hAnsi="Times New Roman"/>
          <w:sz w:val="24"/>
          <w:szCs w:val="24"/>
        </w:rPr>
        <w:t xml:space="preserve">Трошкови прибављања средстава обезбеђења:  _____________________________ (попунити уколико постоје); </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1473DA" w:rsidRPr="001473DA" w:rsidRDefault="001473DA" w:rsidP="001473DA">
      <w:pPr>
        <w:spacing w:after="120"/>
        <w:ind w:firstLine="426"/>
        <w:jc w:val="both"/>
        <w:rPr>
          <w:rFonts w:ascii="Times New Roman" w:hAnsi="Times New Roman"/>
          <w:sz w:val="24"/>
          <w:szCs w:val="24"/>
        </w:rPr>
      </w:pPr>
    </w:p>
    <w:p w:rsidR="001473DA" w:rsidRPr="001473DA" w:rsidRDefault="001473DA" w:rsidP="001473DA">
      <w:pPr>
        <w:spacing w:after="120"/>
        <w:jc w:val="both"/>
        <w:rPr>
          <w:rFonts w:ascii="Times New Roman" w:hAnsi="Times New Roman"/>
          <w:sz w:val="24"/>
          <w:szCs w:val="24"/>
        </w:rPr>
      </w:pPr>
      <w:r w:rsidRPr="001473DA">
        <w:rPr>
          <w:rFonts w:ascii="Times New Roman" w:hAnsi="Times New Roman"/>
          <w:b/>
          <w:sz w:val="24"/>
          <w:szCs w:val="24"/>
        </w:rPr>
        <w:t>Напомена</w:t>
      </w:r>
      <w:r w:rsidRPr="001473DA">
        <w:rPr>
          <w:rFonts w:ascii="Times New Roman" w:hAnsi="Times New Roman"/>
          <w:sz w:val="24"/>
          <w:szCs w:val="24"/>
        </w:rPr>
        <w:t>: достављање овог обрасца није обавезно.</w:t>
      </w:r>
    </w:p>
    <w:p w:rsidR="009F5B95" w:rsidRDefault="009F5B95" w:rsidP="000E68C5">
      <w:pPr>
        <w:pStyle w:val="NoSpacing"/>
        <w:jc w:val="both"/>
        <w:rPr>
          <w:rFonts w:ascii="Times New Roman" w:hAnsi="Times New Roman"/>
          <w:sz w:val="24"/>
          <w:szCs w:val="24"/>
          <w:lang w:val="sr-Cyrl-RS"/>
        </w:rPr>
      </w:pPr>
    </w:p>
    <w:p w:rsidR="001473DA" w:rsidRDefault="001473DA" w:rsidP="000E68C5">
      <w:pPr>
        <w:pStyle w:val="NoSpacing"/>
        <w:jc w:val="both"/>
        <w:rPr>
          <w:rFonts w:ascii="Times New Roman" w:hAnsi="Times New Roman"/>
          <w:sz w:val="24"/>
          <w:szCs w:val="24"/>
          <w:lang w:val="sr-Cyrl-RS"/>
        </w:rPr>
      </w:pPr>
    </w:p>
    <w:p w:rsidR="001473DA" w:rsidRDefault="001473DA" w:rsidP="000E68C5">
      <w:pPr>
        <w:pStyle w:val="NoSpacing"/>
        <w:jc w:val="both"/>
        <w:rPr>
          <w:rFonts w:ascii="Times New Roman" w:hAnsi="Times New Roman"/>
          <w:sz w:val="24"/>
          <w:szCs w:val="24"/>
          <w:lang w:val="sr-Cyrl-RS"/>
        </w:rPr>
      </w:pPr>
    </w:p>
    <w:p w:rsidR="001473DA" w:rsidRPr="000E68C5" w:rsidRDefault="001473DA"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 xml:space="preserve">   </w:t>
      </w:r>
      <w:r w:rsidRPr="000E68C5">
        <w:rPr>
          <w:rFonts w:ascii="Times New Roman" w:hAnsi="Times New Roman"/>
          <w:sz w:val="24"/>
          <w:szCs w:val="24"/>
          <w:lang w:val="sr-Cyrl-CS"/>
        </w:rPr>
        <w:t xml:space="preserve">       </w:t>
      </w:r>
      <w:r w:rsidRPr="000E68C5">
        <w:rPr>
          <w:rFonts w:ascii="Times New Roman" w:hAnsi="Times New Roman"/>
          <w:sz w:val="24"/>
          <w:szCs w:val="24"/>
        </w:rPr>
        <w:t xml:space="preserve">  Датум:                                                              </w:t>
      </w:r>
      <w:r w:rsidRPr="000E68C5">
        <w:rPr>
          <w:rFonts w:ascii="Times New Roman" w:hAnsi="Times New Roman"/>
          <w:sz w:val="24"/>
          <w:szCs w:val="24"/>
        </w:rPr>
        <w:tab/>
      </w:r>
      <w:r w:rsidRPr="000E68C5">
        <w:rPr>
          <w:rFonts w:ascii="Times New Roman" w:hAnsi="Times New Roman"/>
          <w:sz w:val="24"/>
          <w:szCs w:val="24"/>
        </w:rPr>
        <w:tab/>
        <w:t xml:space="preserve">     Потпис овлашћеног лица:</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C021A8" w:rsidRPr="000E68C5" w:rsidRDefault="00C021A8"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Default="009F5B95" w:rsidP="000E68C5">
      <w:pPr>
        <w:pStyle w:val="NoSpacing"/>
        <w:jc w:val="both"/>
        <w:rPr>
          <w:rFonts w:ascii="Times New Roman" w:hAnsi="Times New Roman"/>
          <w:b/>
          <w:bCs/>
          <w:sz w:val="24"/>
          <w:szCs w:val="24"/>
          <w:u w:val="single"/>
          <w:lang w:val="sr-Cyrl-RS"/>
        </w:rPr>
      </w:pPr>
    </w:p>
    <w:p w:rsidR="000E68C5" w:rsidRDefault="000E68C5" w:rsidP="000E68C5">
      <w:pPr>
        <w:pStyle w:val="NoSpacing"/>
        <w:jc w:val="both"/>
        <w:rPr>
          <w:rFonts w:ascii="Times New Roman" w:hAnsi="Times New Roman"/>
          <w:b/>
          <w:bCs/>
          <w:sz w:val="24"/>
          <w:szCs w:val="24"/>
          <w:u w:val="single"/>
          <w:lang w:val="sr-Cyrl-RS"/>
        </w:rPr>
      </w:pPr>
    </w:p>
    <w:p w:rsidR="000E68C5" w:rsidRPr="000E68C5" w:rsidRDefault="000E68C5" w:rsidP="000E68C5">
      <w:pPr>
        <w:pStyle w:val="NoSpacing"/>
        <w:jc w:val="both"/>
        <w:rPr>
          <w:rFonts w:ascii="Times New Roman" w:hAnsi="Times New Roman"/>
          <w:b/>
          <w:bCs/>
          <w:sz w:val="24"/>
          <w:szCs w:val="24"/>
          <w:u w:val="single"/>
          <w:lang w:val="sr-Cyrl-RS"/>
        </w:rPr>
      </w:pPr>
    </w:p>
    <w:p w:rsidR="001C70B9" w:rsidRDefault="001C70B9" w:rsidP="001C70B9">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lastRenderedPageBreak/>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8C7014" w:rsidRPr="000E68C5" w:rsidRDefault="008C7014" w:rsidP="008C7014">
      <w:pPr>
        <w:pStyle w:val="NoSpacing"/>
        <w:jc w:val="both"/>
        <w:rPr>
          <w:rFonts w:ascii="Times New Roman" w:eastAsia="MS Mincho" w:hAnsi="Times New Roman"/>
          <w:bCs/>
          <w:sz w:val="24"/>
          <w:szCs w:val="24"/>
          <w:lang w:val="ru-RU" w:eastAsia="ja-JP"/>
        </w:rPr>
      </w:pPr>
    </w:p>
    <w:p w:rsidR="004C5B23" w:rsidRPr="000E68C5" w:rsidRDefault="004C5B23" w:rsidP="004C5B23">
      <w:pPr>
        <w:pStyle w:val="NoSpacing"/>
        <w:jc w:val="both"/>
        <w:rPr>
          <w:rFonts w:ascii="Times New Roman" w:hAnsi="Times New Roman"/>
          <w:b/>
          <w:sz w:val="24"/>
          <w:szCs w:val="24"/>
          <w:lang w:val="sr-Cyrl-RS"/>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22675B" w:rsidRPr="000E68C5" w:rsidRDefault="0022675B" w:rsidP="000E68C5">
      <w:pPr>
        <w:pStyle w:val="NoSpacing"/>
        <w:jc w:val="both"/>
        <w:rPr>
          <w:rFonts w:ascii="Times New Roman" w:hAnsi="Times New Roman"/>
          <w:b/>
          <w:bCs/>
          <w:sz w:val="24"/>
          <w:szCs w:val="24"/>
          <w:u w:val="single"/>
          <w:lang w:val="sr-Cyrl-RS"/>
        </w:rPr>
      </w:pPr>
    </w:p>
    <w:p w:rsidR="0022675B" w:rsidRPr="000E68C5" w:rsidRDefault="003D16DF" w:rsidP="000E68C5">
      <w:pPr>
        <w:pStyle w:val="NoSpacing"/>
        <w:jc w:val="both"/>
        <w:rPr>
          <w:rFonts w:ascii="Times New Roman" w:hAnsi="Times New Roman"/>
          <w:b/>
          <w:bCs/>
          <w:sz w:val="24"/>
          <w:szCs w:val="24"/>
          <w:u w:val="single"/>
          <w:lang w:val="sr-Cyrl-RS"/>
        </w:rPr>
      </w:pPr>
      <w:r>
        <w:rPr>
          <w:rFonts w:ascii="Times New Roman" w:hAnsi="Times New Roman"/>
          <w:b/>
          <w:bCs/>
          <w:sz w:val="24"/>
          <w:szCs w:val="24"/>
          <w:u w:val="single"/>
          <w:lang w:val="sr-Cyrl-RS"/>
        </w:rPr>
        <w:t>4.</w:t>
      </w:r>
      <w:r w:rsidR="0022675B" w:rsidRPr="000E68C5">
        <w:rPr>
          <w:rFonts w:ascii="Times New Roman" w:hAnsi="Times New Roman"/>
          <w:b/>
          <w:bCs/>
          <w:sz w:val="24"/>
          <w:szCs w:val="24"/>
          <w:u w:val="single"/>
          <w:lang w:val="sr-Cyrl-RS"/>
        </w:rPr>
        <w:t>ОБРАЗАЦ ИЗЈАВЕ О НЕЗАВИСНОЈ ПОНУДИ</w:t>
      </w:r>
    </w:p>
    <w:p w:rsidR="0022675B" w:rsidRPr="000E68C5" w:rsidRDefault="0022675B" w:rsidP="000E68C5">
      <w:pPr>
        <w:pStyle w:val="NoSpacing"/>
        <w:jc w:val="both"/>
        <w:rPr>
          <w:rFonts w:ascii="Times New Roman" w:hAnsi="Times New Roman"/>
          <w:b/>
          <w:bCs/>
          <w:sz w:val="24"/>
          <w:szCs w:val="24"/>
          <w:lang w:val="sr-Cyrl-RS"/>
        </w:rPr>
      </w:pPr>
    </w:p>
    <w:p w:rsidR="009F5B95" w:rsidRPr="000E68C5" w:rsidRDefault="009F5B95" w:rsidP="000E68C5">
      <w:pPr>
        <w:pStyle w:val="NoSpacing"/>
        <w:jc w:val="both"/>
        <w:rPr>
          <w:rFonts w:ascii="Times New Roman" w:hAnsi="Times New Roman"/>
          <w:b/>
          <w:bCs/>
          <w:sz w:val="24"/>
          <w:szCs w:val="24"/>
          <w:lang w:val="sr-Cyrl-RS"/>
        </w:rPr>
      </w:pP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НАЗИВ ПОНУЂАЧА: ________________________________________</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СЕДИШТЕ: ________________________________________________</w:t>
      </w:r>
    </w:p>
    <w:p w:rsidR="009F5B95" w:rsidRPr="000E68C5" w:rsidRDefault="009F5B95" w:rsidP="006D1ED1">
      <w:pPr>
        <w:pStyle w:val="NoSpacing"/>
        <w:jc w:val="center"/>
        <w:rPr>
          <w:rFonts w:ascii="Times New Roman" w:hAnsi="Times New Roman"/>
          <w:sz w:val="24"/>
          <w:szCs w:val="24"/>
          <w:lang w:val="sr-Cyrl-CS"/>
        </w:rPr>
      </w:pPr>
    </w:p>
    <w:p w:rsidR="006D1ED1" w:rsidRDefault="006D1ED1" w:rsidP="006D1ED1">
      <w:pPr>
        <w:pStyle w:val="NoSpacing"/>
        <w:jc w:val="center"/>
        <w:rPr>
          <w:rFonts w:ascii="Times New Roman" w:hAnsi="Times New Roman"/>
          <w:b/>
          <w:sz w:val="24"/>
          <w:szCs w:val="24"/>
          <w:lang w:val="sr-Cyrl-CS"/>
        </w:rPr>
      </w:pPr>
    </w:p>
    <w:p w:rsidR="009F5B95" w:rsidRPr="000E68C5" w:rsidRDefault="009F5B95" w:rsidP="006D1ED1">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ИЗЈАВА</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b/>
          <w:sz w:val="24"/>
          <w:szCs w:val="24"/>
          <w:lang w:val="sr-Cyrl-CS"/>
        </w:rPr>
        <w:t>Потврђујем</w:t>
      </w:r>
      <w:r w:rsidRPr="000E68C5">
        <w:rPr>
          <w:rFonts w:ascii="Times New Roman" w:hAnsi="Times New Roman"/>
          <w:sz w:val="24"/>
          <w:szCs w:val="24"/>
          <w:lang w:val="sr-Cyrl-CS"/>
        </w:rPr>
        <w:t xml:space="preserve"> под пуном материјалном и кривичном одговорности да је понуда поднета независно, без договора са другим понуђачима или заинтересованим лицима.</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Latn-CS"/>
        </w:rPr>
      </w:pPr>
      <w:r w:rsidRPr="000E68C5">
        <w:rPr>
          <w:rFonts w:ascii="Times New Roman" w:hAnsi="Times New Roman"/>
          <w:sz w:val="24"/>
          <w:szCs w:val="24"/>
          <w:lang w:val="sr-Cyrl-CS"/>
        </w:rPr>
        <w:t xml:space="preserve">            Датум:                                                              </w:t>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Потпис овлашћеног лица:</w:t>
      </w:r>
    </w:p>
    <w:p w:rsidR="009F5B95" w:rsidRPr="000E68C5" w:rsidRDefault="009F5B95" w:rsidP="000E68C5">
      <w:pPr>
        <w:pStyle w:val="NoSpacing"/>
        <w:jc w:val="both"/>
        <w:rPr>
          <w:rFonts w:ascii="Times New Roman" w:hAnsi="Times New Roman"/>
          <w:sz w:val="24"/>
          <w:szCs w:val="24"/>
          <w:lang w:val="ru-RU"/>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RS" w:eastAsia="ar-SA"/>
        </w:rPr>
      </w:pPr>
      <w:r w:rsidRPr="000E68C5">
        <w:rPr>
          <w:rFonts w:ascii="Times New Roman" w:hAnsi="Times New Roman"/>
          <w:b/>
          <w:sz w:val="24"/>
          <w:szCs w:val="24"/>
          <w:lang w:eastAsia="ar-SA"/>
        </w:rPr>
        <w:t xml:space="preserve">Напомена: </w:t>
      </w:r>
      <w:r w:rsidRPr="000E68C5">
        <w:rPr>
          <w:rFonts w:ascii="Times New Roman" w:hAnsi="Times New Roman"/>
          <w:sz w:val="24"/>
          <w:szCs w:val="24"/>
          <w:lang w:val="sr-Cyrl-RS" w:eastAsia="ar-SA"/>
        </w:rPr>
        <w:t>у</w:t>
      </w:r>
      <w:r w:rsidRPr="000E68C5">
        <w:rPr>
          <w:rFonts w:ascii="Times New Roman" w:hAnsi="Times New Roman"/>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E68C5">
        <w:rPr>
          <w:rFonts w:ascii="Times New Roman" w:hAnsi="Times New Roman"/>
          <w:sz w:val="24"/>
          <w:szCs w:val="24"/>
          <w:lang w:val="sr-Cyrl-RS" w:eastAsia="ar-SA"/>
        </w:rPr>
        <w:t xml:space="preserve"> </w:t>
      </w:r>
      <w:r w:rsidRPr="000E68C5">
        <w:rPr>
          <w:rFonts w:ascii="Times New Roman" w:hAnsi="Times New Roman"/>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E68C5">
        <w:rPr>
          <w:rFonts w:ascii="Times New Roman" w:hAnsi="Times New Roman"/>
          <w:sz w:val="24"/>
          <w:szCs w:val="24"/>
          <w:lang w:val="sr-Cyrl-RS" w:eastAsia="ar-SA"/>
        </w:rPr>
        <w:t xml:space="preserve"> Повреда конкуренције представља негативну референцу, у смислу члана 82. став 1. тачка 2</w:t>
      </w:r>
      <w:r w:rsidRPr="000E68C5">
        <w:rPr>
          <w:rFonts w:ascii="Times New Roman" w:hAnsi="Times New Roman"/>
          <w:sz w:val="24"/>
          <w:szCs w:val="24"/>
          <w:lang w:val="sr-Cyrl-CS" w:eastAsia="ar-SA"/>
        </w:rPr>
        <w:t>)</w:t>
      </w:r>
      <w:r w:rsidRPr="000E68C5">
        <w:rPr>
          <w:rFonts w:ascii="Times New Roman" w:hAnsi="Times New Roman"/>
          <w:sz w:val="24"/>
          <w:szCs w:val="24"/>
          <w:lang w:val="sr-Cyrl-RS" w:eastAsia="ar-SA"/>
        </w:rPr>
        <w:t xml:space="preserve"> Закона. </w:t>
      </w:r>
    </w:p>
    <w:p w:rsidR="009F5B95" w:rsidRPr="000E68C5" w:rsidRDefault="009F5B95" w:rsidP="000E68C5">
      <w:pPr>
        <w:pStyle w:val="NoSpacing"/>
        <w:jc w:val="both"/>
        <w:rPr>
          <w:rFonts w:ascii="Times New Roman" w:hAnsi="Times New Roman"/>
          <w:sz w:val="24"/>
          <w:szCs w:val="24"/>
          <w:lang w:val="sr-Cyrl-RS" w:eastAsia="ar-SA"/>
        </w:rPr>
      </w:pP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b/>
          <w:sz w:val="24"/>
          <w:szCs w:val="24"/>
          <w:u w:val="single"/>
          <w:lang w:eastAsia="ar-SA"/>
        </w:rPr>
        <w:t>Уколико понуду подноси група понуђача</w:t>
      </w:r>
      <w:r w:rsidRPr="000E68C5">
        <w:rPr>
          <w:rFonts w:ascii="Times New Roman" w:hAnsi="Times New Roman"/>
          <w:b/>
          <w:sz w:val="24"/>
          <w:szCs w:val="24"/>
          <w:u w:val="single"/>
          <w:lang w:val="sr-Cyrl-RS" w:eastAsia="ar-SA"/>
        </w:rPr>
        <w:t>,</w:t>
      </w:r>
      <w:r w:rsidRPr="000E68C5">
        <w:rPr>
          <w:rFonts w:ascii="Times New Roman" w:hAnsi="Times New Roman"/>
          <w:sz w:val="24"/>
          <w:szCs w:val="24"/>
          <w:lang w:val="sr-Cyrl-RS" w:eastAsia="ar-SA"/>
        </w:rPr>
        <w:t xml:space="preserve"> Изјава мора бити потписана од стране овлашћеног лица </w:t>
      </w:r>
      <w:r w:rsidRPr="000E68C5">
        <w:rPr>
          <w:rFonts w:ascii="Times New Roman" w:hAnsi="Times New Roman"/>
          <w:sz w:val="24"/>
          <w:szCs w:val="24"/>
          <w:lang w:eastAsia="ar-SA"/>
        </w:rPr>
        <w:t>свак</w:t>
      </w:r>
      <w:r w:rsidRPr="000E68C5">
        <w:rPr>
          <w:rFonts w:ascii="Times New Roman" w:hAnsi="Times New Roman"/>
          <w:sz w:val="24"/>
          <w:szCs w:val="24"/>
          <w:lang w:val="sr-Cyrl-RS" w:eastAsia="ar-SA"/>
        </w:rPr>
        <w:t xml:space="preserve">ог </w:t>
      </w:r>
      <w:r w:rsidRPr="000E68C5">
        <w:rPr>
          <w:rFonts w:ascii="Times New Roman" w:hAnsi="Times New Roman"/>
          <w:sz w:val="24"/>
          <w:szCs w:val="24"/>
          <w:lang w:eastAsia="ar-SA"/>
        </w:rPr>
        <w:t>понуђач</w:t>
      </w:r>
      <w:r w:rsidRPr="000E68C5">
        <w:rPr>
          <w:rFonts w:ascii="Times New Roman" w:hAnsi="Times New Roman"/>
          <w:sz w:val="24"/>
          <w:szCs w:val="24"/>
          <w:lang w:val="sr-Cyrl-RS" w:eastAsia="ar-SA"/>
        </w:rPr>
        <w:t>а</w:t>
      </w:r>
      <w:r w:rsidRPr="000E68C5">
        <w:rPr>
          <w:rFonts w:ascii="Times New Roman" w:hAnsi="Times New Roman"/>
          <w:sz w:val="24"/>
          <w:szCs w:val="24"/>
          <w:lang w:eastAsia="ar-SA"/>
        </w:rPr>
        <w:t xml:space="preserve"> из групе понуђача</w:t>
      </w:r>
      <w:r w:rsidRPr="000E68C5">
        <w:rPr>
          <w:rFonts w:ascii="Times New Roman" w:hAnsi="Times New Roman"/>
          <w:sz w:val="24"/>
          <w:szCs w:val="24"/>
          <w:lang w:val="sr-Cyrl-RS" w:eastAsia="ar-SA"/>
        </w:rPr>
        <w:t>. У том случају овај образац копирати у потребном броју примерака.</w:t>
      </w:r>
    </w:p>
    <w:p w:rsidR="009F5B95" w:rsidRPr="000E68C5" w:rsidRDefault="009F5B95" w:rsidP="000E68C5">
      <w:pPr>
        <w:pStyle w:val="NoSpacing"/>
        <w:jc w:val="both"/>
        <w:rPr>
          <w:rFonts w:ascii="Times New Roman" w:hAnsi="Times New Roman"/>
          <w:sz w:val="24"/>
          <w:szCs w:val="24"/>
          <w:lang w:val="sr-Cyrl-CS"/>
        </w:rPr>
      </w:pPr>
    </w:p>
    <w:p w:rsidR="009F5B95" w:rsidRDefault="009F5B9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C34C30" w:rsidRDefault="00C34C30"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1C70B9" w:rsidRDefault="001C70B9" w:rsidP="000E68C5">
      <w:pPr>
        <w:pStyle w:val="NoSpacing"/>
        <w:jc w:val="both"/>
        <w:rPr>
          <w:rFonts w:ascii="Times New Roman" w:hAnsi="Times New Roman"/>
          <w:sz w:val="24"/>
          <w:szCs w:val="24"/>
          <w:lang w:val="sr-Cyrl-CS"/>
        </w:rPr>
      </w:pPr>
    </w:p>
    <w:p w:rsidR="008C7014" w:rsidRPr="000E68C5" w:rsidRDefault="008C7014" w:rsidP="000E68C5">
      <w:pPr>
        <w:pStyle w:val="NoSpacing"/>
        <w:jc w:val="both"/>
        <w:rPr>
          <w:rFonts w:ascii="Times New Roman" w:hAnsi="Times New Roman"/>
          <w:b/>
          <w:bCs/>
          <w:iCs/>
          <w:color w:val="002060"/>
          <w:sz w:val="24"/>
          <w:szCs w:val="24"/>
          <w:lang w:val="sr-Cyrl-RS"/>
        </w:rPr>
      </w:pPr>
    </w:p>
    <w:p w:rsidR="009F5B95" w:rsidRPr="00667B59" w:rsidRDefault="009F5B95" w:rsidP="000E68C5">
      <w:pPr>
        <w:pStyle w:val="NoSpacing"/>
        <w:jc w:val="both"/>
        <w:rPr>
          <w:rFonts w:ascii="Times New Roman" w:hAnsi="Times New Roman"/>
          <w:b/>
          <w:bCs/>
          <w:sz w:val="24"/>
          <w:szCs w:val="24"/>
          <w:u w:val="single"/>
          <w:lang w:val="sr-Cyrl-RS"/>
        </w:rPr>
      </w:pPr>
      <w:r w:rsidRPr="00667B59">
        <w:rPr>
          <w:rFonts w:ascii="Times New Roman" w:hAnsi="Times New Roman"/>
          <w:b/>
          <w:bCs/>
          <w:sz w:val="24"/>
          <w:szCs w:val="24"/>
          <w:u w:val="single"/>
          <w:lang w:val="sr-Cyrl-RS"/>
        </w:rPr>
        <w:lastRenderedPageBreak/>
        <w:t xml:space="preserve">ПОГЛАВЉЕ 5. Модел уговора </w:t>
      </w:r>
    </w:p>
    <w:p w:rsidR="003950B6" w:rsidRPr="000E68C5" w:rsidRDefault="003950B6" w:rsidP="000E68C5">
      <w:pPr>
        <w:pStyle w:val="NoSpacing"/>
        <w:jc w:val="both"/>
        <w:rPr>
          <w:rFonts w:ascii="Times New Roman" w:hAnsi="Times New Roman"/>
          <w:b/>
          <w:bCs/>
          <w:sz w:val="24"/>
          <w:szCs w:val="24"/>
          <w:u w:val="single"/>
          <w:lang w:val="sr-Cyrl-RS"/>
        </w:rPr>
      </w:pPr>
    </w:p>
    <w:p w:rsidR="001C70B9" w:rsidRDefault="001C70B9" w:rsidP="001C70B9">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1C70B9" w:rsidRDefault="001C70B9" w:rsidP="000E68C5">
      <w:pPr>
        <w:pStyle w:val="NoSpacing"/>
        <w:jc w:val="both"/>
        <w:rPr>
          <w:rFonts w:ascii="Times New Roman" w:hAnsi="Times New Roman"/>
          <w:b/>
          <w:sz w:val="24"/>
          <w:szCs w:val="24"/>
          <w:lang w:val="sr-Cyrl-CS"/>
        </w:rPr>
      </w:pPr>
    </w:p>
    <w:p w:rsidR="009F5B95" w:rsidRPr="004C5B23" w:rsidRDefault="009F5B95" w:rsidP="000E68C5">
      <w:pPr>
        <w:pStyle w:val="NoSpacing"/>
        <w:jc w:val="both"/>
        <w:rPr>
          <w:rFonts w:ascii="Times New Roman" w:hAnsi="Times New Roman"/>
          <w:b/>
          <w:sz w:val="24"/>
          <w:szCs w:val="24"/>
          <w:lang w:val="hr-HR"/>
        </w:rPr>
      </w:pPr>
      <w:r w:rsidRPr="000E68C5">
        <w:rPr>
          <w:rFonts w:ascii="Times New Roman" w:hAnsi="Times New Roman"/>
          <w:b/>
          <w:sz w:val="24"/>
          <w:szCs w:val="24"/>
          <w:lang w:val="sr-Cyrl-CS"/>
        </w:rPr>
        <w:t xml:space="preserve"> </w:t>
      </w:r>
      <w:r w:rsidRPr="000E68C5">
        <w:rPr>
          <w:rFonts w:ascii="Times New Roman" w:hAnsi="Times New Roman"/>
          <w:b/>
          <w:sz w:val="24"/>
          <w:szCs w:val="24"/>
          <w:lang w:val="hr-HR"/>
        </w:rPr>
        <w:t xml:space="preserve">                 </w:t>
      </w:r>
      <w:r w:rsidR="004C5B23">
        <w:rPr>
          <w:rFonts w:ascii="Times New Roman" w:hAnsi="Times New Roman"/>
          <w:b/>
          <w:sz w:val="24"/>
          <w:szCs w:val="24"/>
          <w:lang w:val="hr-HR"/>
        </w:rPr>
        <w:t xml:space="preserve">                            </w:t>
      </w:r>
    </w:p>
    <w:p w:rsidR="009F5B95" w:rsidRDefault="009F5B95" w:rsidP="004C5B23">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МОДЕЛ УГОВОРА О ЈАВНОЈ НАБАВЦИ УСЛУГА</w:t>
      </w:r>
    </w:p>
    <w:p w:rsidR="00A45A1F" w:rsidRPr="000E68C5" w:rsidRDefault="00A45A1F" w:rsidP="004C5B23">
      <w:pPr>
        <w:pStyle w:val="NoSpacing"/>
        <w:jc w:val="center"/>
        <w:rPr>
          <w:rFonts w:ascii="Times New Roman" w:hAnsi="Times New Roman"/>
          <w:b/>
          <w:sz w:val="24"/>
          <w:szCs w:val="24"/>
        </w:rPr>
      </w:pPr>
    </w:p>
    <w:p w:rsidR="009F5B95" w:rsidRPr="000E68C5" w:rsidRDefault="009F5B95" w:rsidP="000E68C5">
      <w:pPr>
        <w:pStyle w:val="NoSpacing"/>
        <w:jc w:val="both"/>
        <w:rPr>
          <w:rFonts w:ascii="Times New Roman" w:hAnsi="Times New Roman"/>
          <w:b/>
          <w:sz w:val="24"/>
          <w:szCs w:val="24"/>
          <w:lang w:val="sr-Cyrl-CS"/>
        </w:rPr>
      </w:pPr>
      <w:r w:rsidRPr="000E68C5">
        <w:rPr>
          <w:rFonts w:ascii="Times New Roman" w:hAnsi="Times New Roman"/>
          <w:smallCaps/>
          <w:sz w:val="24"/>
          <w:szCs w:val="24"/>
          <w:lang w:val="sr-Cyrl-CS"/>
        </w:rPr>
        <w:t>уговорне стране:</w:t>
      </w:r>
    </w:p>
    <w:p w:rsidR="009F5B95" w:rsidRPr="000E68C5" w:rsidRDefault="009F5B95" w:rsidP="000E68C5">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РЕПУБЛИКА СРБИЈА</w:t>
      </w:r>
    </w:p>
    <w:p w:rsidR="009F5B95" w:rsidRDefault="009F5B95" w:rsidP="000E68C5">
      <w:pPr>
        <w:pStyle w:val="NoSpacing"/>
        <w:jc w:val="both"/>
        <w:rPr>
          <w:rFonts w:ascii="Times New Roman" w:hAnsi="Times New Roman"/>
          <w:sz w:val="24"/>
          <w:szCs w:val="24"/>
          <w:lang w:val="sr-Cyrl-CS"/>
        </w:rPr>
      </w:pPr>
      <w:r w:rsidRPr="000E68C5">
        <w:rPr>
          <w:rFonts w:ascii="Times New Roman" w:hAnsi="Times New Roman"/>
          <w:b/>
          <w:sz w:val="24"/>
          <w:szCs w:val="24"/>
          <w:lang w:val="sr-Cyrl-CS"/>
        </w:rPr>
        <w:t xml:space="preserve">МИНИСТАРСТВО РУДАРСТВА И </w:t>
      </w:r>
      <w:r w:rsidRPr="000E68C5">
        <w:rPr>
          <w:rFonts w:ascii="Times New Roman" w:hAnsi="Times New Roman"/>
          <w:b/>
          <w:sz w:val="24"/>
          <w:szCs w:val="24"/>
          <w:lang w:val="sr-Cyrl-RS"/>
        </w:rPr>
        <w:t xml:space="preserve">ЕНЕРГЕТИКЕ </w:t>
      </w:r>
      <w:r w:rsidRPr="000E68C5">
        <w:rPr>
          <w:rFonts w:ascii="Times New Roman" w:hAnsi="Times New Roman"/>
          <w:sz w:val="24"/>
          <w:szCs w:val="24"/>
          <w:lang w:val="sr-Cyrl-CS"/>
        </w:rPr>
        <w:t xml:space="preserve">Београд, Немањина 22-26, </w:t>
      </w:r>
    </w:p>
    <w:p w:rsidR="000B5DA3" w:rsidRPr="000B5DA3" w:rsidRDefault="000B5DA3" w:rsidP="000E68C5">
      <w:pPr>
        <w:pStyle w:val="NoSpacing"/>
        <w:jc w:val="both"/>
        <w:rPr>
          <w:rFonts w:ascii="Times New Roman" w:hAnsi="Times New Roman"/>
          <w:sz w:val="24"/>
          <w:lang w:val="sr-Cyrl-CS"/>
        </w:rPr>
      </w:pPr>
      <w:r w:rsidRPr="00162F34">
        <w:rPr>
          <w:rFonts w:ascii="Times New Roman" w:hAnsi="Times New Roman"/>
          <w:bCs/>
          <w:sz w:val="24"/>
          <w:lang w:val="sr-Cyrl-CS"/>
        </w:rPr>
        <w:t>рачун: 840-1620-21, МБ: 17855182, ПИБ: 108509991</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које заступа: </w:t>
      </w:r>
      <w:r w:rsidRPr="000E68C5">
        <w:rPr>
          <w:rFonts w:ascii="Times New Roman" w:hAnsi="Times New Roman"/>
          <w:sz w:val="24"/>
          <w:szCs w:val="24"/>
          <w:lang w:val="sr-Cyrl-RS"/>
        </w:rPr>
        <w:t>Александар Антић</w:t>
      </w:r>
      <w:r w:rsidRPr="000E68C5">
        <w:rPr>
          <w:rFonts w:ascii="Times New Roman" w:hAnsi="Times New Roman"/>
          <w:sz w:val="24"/>
          <w:szCs w:val="24"/>
          <w:lang w:val="sr-Cyrl-CS"/>
        </w:rPr>
        <w:t xml:space="preserve">, министар  </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(у даљем тексту: Наручилац)</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b/>
          <w:sz w:val="24"/>
          <w:szCs w:val="24"/>
          <w:lang w:val="sr-Cyrl-CS"/>
        </w:rPr>
      </w:pPr>
    </w:p>
    <w:p w:rsidR="009F5B95" w:rsidRPr="000E68C5" w:rsidRDefault="009F5B95" w:rsidP="000E68C5">
      <w:pPr>
        <w:pStyle w:val="NoSpacing"/>
        <w:jc w:val="both"/>
        <w:rPr>
          <w:rFonts w:ascii="Times New Roman" w:hAnsi="Times New Roman"/>
          <w:sz w:val="24"/>
          <w:szCs w:val="24"/>
          <w:u w:val="single"/>
          <w:lang w:val="sr-Cyrl-CS"/>
        </w:rPr>
      </w:pPr>
      <w:r w:rsidRPr="000E68C5">
        <w:rPr>
          <w:rFonts w:ascii="Times New Roman" w:hAnsi="Times New Roman"/>
          <w:b/>
          <w:sz w:val="24"/>
          <w:szCs w:val="24"/>
          <w:lang w:val="sr-Cyrl-CS"/>
        </w:rPr>
        <w:t>и</w:t>
      </w:r>
      <w:r w:rsidRPr="000E68C5">
        <w:rPr>
          <w:rFonts w:ascii="Times New Roman" w:hAnsi="Times New Roman"/>
          <w:b/>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рачун:</w:t>
      </w:r>
      <w:r w:rsidRPr="000E68C5">
        <w:rPr>
          <w:rFonts w:ascii="Times New Roman" w:hAnsi="Times New Roman"/>
          <w:sz w:val="24"/>
          <w:szCs w:val="24"/>
          <w:lang w:val="sr-Cyrl-CS"/>
        </w:rPr>
        <w:t xml:space="preserve"> </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u w:val="single"/>
        </w:rPr>
      </w:pP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матични број:</w:t>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t>,</w:t>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w:t>
      </w:r>
      <w:r w:rsidRPr="000E68C5">
        <w:rPr>
          <w:rFonts w:ascii="Times New Roman" w:hAnsi="Times New Roman"/>
          <w:b/>
          <w:i/>
          <w:sz w:val="24"/>
          <w:szCs w:val="24"/>
          <w:lang w:val="sr-Cyrl-CS"/>
        </w:rPr>
        <w:t>порески број</w:t>
      </w:r>
      <w:r w:rsidRPr="000E68C5">
        <w:rPr>
          <w:rFonts w:ascii="Times New Roman" w:hAnsi="Times New Roman"/>
          <w:sz w:val="24"/>
          <w:szCs w:val="24"/>
          <w:lang w:val="sr-Cyrl-CS"/>
        </w:rPr>
        <w:t xml:space="preserve"> (</w:t>
      </w:r>
      <w:r w:rsidRPr="000E68C5">
        <w:rPr>
          <w:rFonts w:ascii="Times New Roman" w:hAnsi="Times New Roman"/>
          <w:b/>
          <w:sz w:val="24"/>
          <w:szCs w:val="24"/>
          <w:lang w:val="sr-Cyrl-CS"/>
        </w:rPr>
        <w:t>ПИБ):</w:t>
      </w:r>
      <w:r w:rsidRPr="000E68C5">
        <w:rPr>
          <w:rFonts w:ascii="Times New Roman" w:hAnsi="Times New Roman"/>
          <w:i/>
          <w:sz w:val="24"/>
          <w:szCs w:val="24"/>
          <w:u w:val="single"/>
          <w:lang w:val="sr-Cyrl-CS"/>
        </w:rPr>
        <w:t xml:space="preserve"> </w:t>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u w:val="single"/>
          <w:lang w:val="sr-Cyrl-CS"/>
        </w:rPr>
      </w:pP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ПДВ број</w:t>
      </w:r>
      <w:r w:rsidRPr="000E68C5">
        <w:rPr>
          <w:rFonts w:ascii="Times New Roman" w:hAnsi="Times New Roman"/>
          <w:sz w:val="24"/>
          <w:szCs w:val="24"/>
          <w:lang w:val="sr-Cyrl-CS"/>
        </w:rPr>
        <w:t>:</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кога заступа :</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t xml:space="preserve">, </w:t>
      </w:r>
      <w:r w:rsidRPr="000E68C5">
        <w:rPr>
          <w:rFonts w:ascii="Times New Roman" w:hAnsi="Times New Roman"/>
          <w:sz w:val="24"/>
          <w:szCs w:val="24"/>
          <w:lang w:val="sr-Cyrl-CS"/>
        </w:rPr>
        <w:t>директор</w:t>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(у даљем тексту: Добављач)</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9F5B95" w:rsidRPr="000E68C5" w:rsidRDefault="009F5B95" w:rsidP="000E68C5">
      <w:pPr>
        <w:pStyle w:val="NoSpacing"/>
        <w:jc w:val="both"/>
        <w:rPr>
          <w:rFonts w:ascii="Times New Roman" w:hAnsi="Times New Roman"/>
          <w:sz w:val="24"/>
          <w:szCs w:val="24"/>
          <w:u w:val="single"/>
          <w:lang w:val="sr-Cyrl-CS"/>
        </w:rPr>
      </w:pPr>
      <w:r w:rsidRPr="000E68C5">
        <w:rPr>
          <w:rFonts w:ascii="Times New Roman" w:hAnsi="Times New Roman"/>
          <w:b/>
          <w:sz w:val="24"/>
          <w:szCs w:val="24"/>
          <w:lang w:val="sr-Cyrl-CS"/>
        </w:rPr>
        <w:t>и</w:t>
      </w:r>
      <w:r w:rsidRPr="000E68C5">
        <w:rPr>
          <w:rFonts w:ascii="Times New Roman" w:hAnsi="Times New Roman"/>
          <w:b/>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рачун:</w:t>
      </w:r>
      <w:r w:rsidRPr="000E68C5">
        <w:rPr>
          <w:rFonts w:ascii="Times New Roman" w:hAnsi="Times New Roman"/>
          <w:sz w:val="24"/>
          <w:szCs w:val="24"/>
          <w:lang w:val="sr-Cyrl-CS"/>
        </w:rPr>
        <w:t xml:space="preserve"> </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u w:val="single"/>
        </w:rPr>
      </w:pP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матични број:</w:t>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t>,</w:t>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w:t>
      </w:r>
      <w:r w:rsidRPr="000E68C5">
        <w:rPr>
          <w:rFonts w:ascii="Times New Roman" w:hAnsi="Times New Roman"/>
          <w:b/>
          <w:i/>
          <w:sz w:val="24"/>
          <w:szCs w:val="24"/>
          <w:lang w:val="sr-Cyrl-CS"/>
        </w:rPr>
        <w:t>порески број</w:t>
      </w:r>
      <w:r w:rsidRPr="000E68C5">
        <w:rPr>
          <w:rFonts w:ascii="Times New Roman" w:hAnsi="Times New Roman"/>
          <w:sz w:val="24"/>
          <w:szCs w:val="24"/>
          <w:lang w:val="sr-Cyrl-CS"/>
        </w:rPr>
        <w:t xml:space="preserve"> (</w:t>
      </w:r>
      <w:r w:rsidRPr="000E68C5">
        <w:rPr>
          <w:rFonts w:ascii="Times New Roman" w:hAnsi="Times New Roman"/>
          <w:b/>
          <w:sz w:val="24"/>
          <w:szCs w:val="24"/>
          <w:lang w:val="sr-Cyrl-CS"/>
        </w:rPr>
        <w:t>ПИБ):</w:t>
      </w:r>
      <w:r w:rsidRPr="000E68C5">
        <w:rPr>
          <w:rFonts w:ascii="Times New Roman" w:hAnsi="Times New Roman"/>
          <w:i/>
          <w:sz w:val="24"/>
          <w:szCs w:val="24"/>
          <w:u w:val="single"/>
          <w:lang w:val="sr-Cyrl-CS"/>
        </w:rPr>
        <w:t xml:space="preserve"> </w:t>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i/>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u w:val="single"/>
          <w:lang w:val="sr-Cyrl-CS"/>
        </w:rPr>
      </w:pP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b/>
          <w:i/>
          <w:sz w:val="24"/>
          <w:szCs w:val="24"/>
          <w:lang w:val="sr-Cyrl-CS"/>
        </w:rPr>
        <w:t>ПДВ број</w:t>
      </w:r>
      <w:r w:rsidRPr="000E68C5">
        <w:rPr>
          <w:rFonts w:ascii="Times New Roman" w:hAnsi="Times New Roman"/>
          <w:sz w:val="24"/>
          <w:szCs w:val="24"/>
          <w:lang w:val="sr-Cyrl-CS"/>
        </w:rPr>
        <w:t>:</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кога заступа :</w:t>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r>
      <w:r w:rsidRPr="000E68C5">
        <w:rPr>
          <w:rFonts w:ascii="Times New Roman" w:hAnsi="Times New Roman"/>
          <w:sz w:val="24"/>
          <w:szCs w:val="24"/>
          <w:u w:val="single"/>
          <w:lang w:val="sr-Cyrl-CS"/>
        </w:rPr>
        <w:tab/>
        <w:t xml:space="preserve">, </w:t>
      </w:r>
      <w:r w:rsidRPr="000E68C5">
        <w:rPr>
          <w:rFonts w:ascii="Times New Roman" w:hAnsi="Times New Roman"/>
          <w:sz w:val="24"/>
          <w:szCs w:val="24"/>
          <w:lang w:val="sr-Cyrl-CS"/>
        </w:rPr>
        <w:t>директор</w:t>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(понуђач из групе понуђача или подизвођач)</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r w:rsidR="000E68C5">
        <w:rPr>
          <w:rFonts w:ascii="Times New Roman" w:hAnsi="Times New Roman"/>
          <w:sz w:val="24"/>
          <w:szCs w:val="24"/>
          <w:lang w:val="sr-Cyrl-CS"/>
        </w:rPr>
        <w:t xml:space="preserve">                          </w:t>
      </w:r>
    </w:p>
    <w:p w:rsidR="001C70B9" w:rsidRPr="001C70B9" w:rsidRDefault="001C70B9" w:rsidP="001C70B9">
      <w:pPr>
        <w:spacing w:after="0" w:line="240" w:lineRule="auto"/>
        <w:jc w:val="both"/>
        <w:rPr>
          <w:rFonts w:ascii="Times New Roman" w:hAnsi="Times New Roman"/>
          <w:b/>
          <w:sz w:val="24"/>
          <w:szCs w:val="24"/>
          <w:lang w:val="sr-Cyrl-CS"/>
        </w:rPr>
      </w:pPr>
      <w:r w:rsidRPr="001C70B9">
        <w:rPr>
          <w:rFonts w:ascii="Times New Roman" w:hAnsi="Times New Roman"/>
          <w:b/>
          <w:sz w:val="24"/>
          <w:szCs w:val="24"/>
          <w:lang w:val="sr-Cyrl-CS"/>
        </w:rPr>
        <w:t>ПРЕДМЕТ УГОВОРА</w:t>
      </w:r>
    </w:p>
    <w:p w:rsidR="001C70B9" w:rsidRPr="001C70B9" w:rsidRDefault="001C70B9" w:rsidP="001C70B9">
      <w:pPr>
        <w:spacing w:after="0" w:line="240" w:lineRule="auto"/>
        <w:jc w:val="both"/>
        <w:rPr>
          <w:rFonts w:ascii="Times New Roman" w:hAnsi="Times New Roman"/>
          <w:b/>
          <w:sz w:val="24"/>
          <w:szCs w:val="24"/>
          <w:lang w:val="sr-Cyrl-CS"/>
        </w:rPr>
      </w:pP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1.</w:t>
      </w:r>
    </w:p>
    <w:p w:rsidR="001C70B9" w:rsidRPr="001C70B9" w:rsidRDefault="001C70B9" w:rsidP="001C70B9">
      <w:pPr>
        <w:spacing w:after="0" w:line="240" w:lineRule="auto"/>
        <w:jc w:val="both"/>
        <w:rPr>
          <w:rFonts w:ascii="Times New Roman" w:hAnsi="Times New Roman"/>
          <w:sz w:val="24"/>
          <w:szCs w:val="24"/>
          <w:lang w:val="sr-Cyrl-CS"/>
        </w:rPr>
      </w:pPr>
      <w:r w:rsidRPr="001C70B9">
        <w:rPr>
          <w:rFonts w:ascii="Times New Roman" w:hAnsi="Times New Roman"/>
          <w:sz w:val="24"/>
          <w:szCs w:val="24"/>
          <w:lang w:val="sr-Cyrl-CS"/>
        </w:rPr>
        <w:t xml:space="preserve">            Предмет овог Уговора је регулисање међусобних права и обавеза у вези са пружањем предметне </w:t>
      </w:r>
      <w:r w:rsidRPr="001C70B9">
        <w:rPr>
          <w:rFonts w:ascii="Times New Roman" w:hAnsi="Times New Roman"/>
          <w:iCs/>
          <w:sz w:val="24"/>
          <w:szCs w:val="24"/>
          <w:lang w:val="sr-Cyrl-CS"/>
        </w:rPr>
        <w:t xml:space="preserve">услуге – </w:t>
      </w:r>
      <w:r w:rsidRPr="001C70B9">
        <w:rPr>
          <w:rFonts w:ascii="Times New Roman" w:hAnsi="Times New Roman"/>
          <w:sz w:val="24"/>
          <w:szCs w:val="24"/>
          <w:lang w:val="sr-Cyrl-CS"/>
        </w:rPr>
        <w:t>припрема подлога за израду извештаја</w:t>
      </w:r>
      <w:r w:rsidRPr="001C70B9">
        <w:rPr>
          <w:rFonts w:ascii="Times New Roman" w:hAnsi="Times New Roman"/>
          <w:sz w:val="24"/>
          <w:szCs w:val="24"/>
          <w:lang w:val="sr-Latn-CS"/>
        </w:rPr>
        <w:t xml:space="preserve"> „Security of Supply Statement“</w:t>
      </w:r>
      <w:r w:rsidRPr="001C70B9">
        <w:rPr>
          <w:rFonts w:ascii="Times New Roman" w:hAnsi="Times New Roman"/>
          <w:sz w:val="24"/>
          <w:szCs w:val="24"/>
          <w:lang w:val="sr-Cyrl-CS"/>
        </w:rPr>
        <w:t>, која мора да буде пружена у свему у складу са понудом и техничком спецификацијом које су саставни део Уговора.</w:t>
      </w:r>
    </w:p>
    <w:p w:rsidR="001C70B9" w:rsidRPr="001C70B9" w:rsidRDefault="001C70B9" w:rsidP="001C70B9">
      <w:pPr>
        <w:spacing w:after="0" w:line="240" w:lineRule="auto"/>
        <w:jc w:val="both"/>
        <w:rPr>
          <w:rFonts w:ascii="Times New Roman" w:hAnsi="Times New Roman"/>
          <w:sz w:val="24"/>
          <w:szCs w:val="24"/>
          <w:lang w:val="sr-Cyrl-CS"/>
        </w:rPr>
      </w:pPr>
      <w:r w:rsidRPr="001C70B9">
        <w:rPr>
          <w:rFonts w:ascii="Times New Roman" w:hAnsi="Times New Roman"/>
          <w:sz w:val="24"/>
          <w:szCs w:val="24"/>
          <w:lang w:val="sr-Cyrl-CS"/>
        </w:rPr>
        <w:tab/>
      </w:r>
    </w:p>
    <w:p w:rsidR="001C70B9" w:rsidRPr="001C70B9" w:rsidRDefault="001C70B9" w:rsidP="001C70B9">
      <w:pPr>
        <w:spacing w:after="0" w:line="240" w:lineRule="auto"/>
        <w:jc w:val="both"/>
        <w:rPr>
          <w:rFonts w:ascii="Times New Roman" w:hAnsi="Times New Roman"/>
          <w:b/>
          <w:sz w:val="24"/>
          <w:szCs w:val="24"/>
          <w:lang w:val="sr-Cyrl-CS"/>
        </w:rPr>
      </w:pPr>
      <w:r w:rsidRPr="001C70B9">
        <w:rPr>
          <w:rFonts w:ascii="Times New Roman" w:hAnsi="Times New Roman"/>
          <w:b/>
          <w:sz w:val="24"/>
          <w:szCs w:val="24"/>
          <w:lang w:val="sr-Cyrl-CS"/>
        </w:rPr>
        <w:t>ЦЕНА</w:t>
      </w: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2.</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Цена услуге</w:t>
      </w:r>
      <w:r w:rsidRPr="001C70B9">
        <w:rPr>
          <w:rFonts w:ascii="Times New Roman" w:hAnsi="Times New Roman"/>
          <w:sz w:val="24"/>
          <w:szCs w:val="24"/>
        </w:rPr>
        <w:t xml:space="preserve"> </w:t>
      </w:r>
      <w:r w:rsidRPr="001C70B9">
        <w:rPr>
          <w:rFonts w:ascii="Times New Roman" w:hAnsi="Times New Roman"/>
          <w:sz w:val="24"/>
          <w:szCs w:val="24"/>
          <w:lang w:val="sr-Cyrl-CS"/>
        </w:rPr>
        <w:t>припрема подлога за израду извештаја</w:t>
      </w:r>
      <w:r w:rsidRPr="001C70B9">
        <w:rPr>
          <w:rFonts w:ascii="Times New Roman" w:hAnsi="Times New Roman"/>
          <w:sz w:val="24"/>
          <w:szCs w:val="24"/>
          <w:lang w:val="sr-Latn-CS"/>
        </w:rPr>
        <w:t xml:space="preserve"> „Security of Supply Statement“</w:t>
      </w:r>
      <w:r w:rsidRPr="001C70B9">
        <w:rPr>
          <w:rFonts w:ascii="Times New Roman" w:hAnsi="Times New Roman"/>
          <w:sz w:val="24"/>
          <w:szCs w:val="24"/>
          <w:lang w:val="sr-Cyrl-CS"/>
        </w:rPr>
        <w:t xml:space="preserve"> без ПДВ-а</w:t>
      </w:r>
      <w:r w:rsidRPr="001C70B9">
        <w:rPr>
          <w:rFonts w:ascii="Times New Roman" w:hAnsi="Times New Roman"/>
          <w:sz w:val="24"/>
          <w:szCs w:val="24"/>
        </w:rPr>
        <w:t>:</w:t>
      </w:r>
      <w:r w:rsidRPr="001C70B9">
        <w:rPr>
          <w:rFonts w:ascii="Times New Roman" w:hAnsi="Times New Roman"/>
          <w:sz w:val="24"/>
          <w:szCs w:val="24"/>
          <w:lang w:val="sr-Cyrl-CS"/>
        </w:rPr>
        <w:t>________________</w:t>
      </w:r>
      <w:r w:rsidR="00142D12" w:rsidRPr="001C70B9">
        <w:rPr>
          <w:rFonts w:ascii="Times New Roman" w:hAnsi="Times New Roman"/>
          <w:sz w:val="24"/>
          <w:szCs w:val="24"/>
          <w:lang w:val="sr-Cyrl-CS"/>
        </w:rPr>
        <w:t xml:space="preserve"> </w:t>
      </w:r>
      <w:r w:rsidRPr="001C70B9">
        <w:rPr>
          <w:rFonts w:ascii="Times New Roman" w:hAnsi="Times New Roman"/>
          <w:sz w:val="24"/>
          <w:szCs w:val="24"/>
          <w:lang w:val="sr-Cyrl-CS"/>
        </w:rPr>
        <w:t>динара</w:t>
      </w:r>
      <w:r w:rsidRPr="001C70B9">
        <w:rPr>
          <w:rFonts w:ascii="Times New Roman" w:hAnsi="Times New Roman"/>
          <w:sz w:val="24"/>
          <w:szCs w:val="24"/>
        </w:rPr>
        <w:t>.</w:t>
      </w:r>
      <w:r w:rsidRPr="001C70B9">
        <w:rPr>
          <w:rFonts w:ascii="Times New Roman" w:hAnsi="Times New Roman"/>
          <w:sz w:val="24"/>
          <w:szCs w:val="24"/>
          <w:lang w:val="sr-Cyrl-CS"/>
        </w:rPr>
        <w:t xml:space="preserve"> </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Укупна цена услуге из члана 1. овог уговора износи са ПДВ-ом:_____________ динара.</w:t>
      </w:r>
      <w:r w:rsidRPr="001C70B9">
        <w:rPr>
          <w:rFonts w:ascii="Times New Roman" w:hAnsi="Times New Roman"/>
          <w:sz w:val="24"/>
          <w:szCs w:val="24"/>
        </w:rPr>
        <w:t xml:space="preserve"> </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 xml:space="preserve">Уговорена вредност услуге је фиксна. </w:t>
      </w:r>
    </w:p>
    <w:p w:rsidR="001C70B9" w:rsidRPr="001C70B9" w:rsidRDefault="001C70B9" w:rsidP="001C70B9">
      <w:pPr>
        <w:spacing w:after="0" w:line="240" w:lineRule="auto"/>
        <w:jc w:val="both"/>
        <w:rPr>
          <w:rFonts w:ascii="Times New Roman" w:hAnsi="Times New Roman"/>
          <w:b/>
          <w:sz w:val="24"/>
          <w:szCs w:val="24"/>
          <w:lang w:val="sr-Cyrl-RS"/>
        </w:rPr>
      </w:pPr>
      <w:r w:rsidRPr="001C70B9">
        <w:rPr>
          <w:rFonts w:ascii="Times New Roman" w:hAnsi="Times New Roman"/>
          <w:b/>
          <w:sz w:val="24"/>
          <w:szCs w:val="24"/>
          <w:lang w:val="sr-Cyrl-RS"/>
        </w:rPr>
        <w:t xml:space="preserve">  </w:t>
      </w:r>
    </w:p>
    <w:p w:rsidR="001C70B9" w:rsidRPr="001C70B9" w:rsidRDefault="001C70B9" w:rsidP="001C70B9">
      <w:pPr>
        <w:spacing w:after="0" w:line="240" w:lineRule="auto"/>
        <w:jc w:val="both"/>
        <w:rPr>
          <w:rFonts w:ascii="Times New Roman" w:hAnsi="Times New Roman"/>
          <w:b/>
          <w:sz w:val="24"/>
          <w:szCs w:val="24"/>
          <w:lang w:val="sr-Cyrl-CS"/>
        </w:rPr>
      </w:pPr>
      <w:r w:rsidRPr="001C70B9">
        <w:rPr>
          <w:rFonts w:ascii="Times New Roman" w:hAnsi="Times New Roman"/>
          <w:b/>
          <w:sz w:val="24"/>
          <w:szCs w:val="24"/>
          <w:lang w:val="sr-Cyrl-CS"/>
        </w:rPr>
        <w:t>НАЧИН  И РОК  ПЛАЋАЊА</w:t>
      </w:r>
    </w:p>
    <w:p w:rsidR="001C70B9" w:rsidRPr="001C70B9" w:rsidRDefault="001C70B9" w:rsidP="001C70B9">
      <w:pPr>
        <w:spacing w:after="0" w:line="240" w:lineRule="auto"/>
        <w:jc w:val="both"/>
        <w:rPr>
          <w:rFonts w:ascii="Times New Roman" w:hAnsi="Times New Roman"/>
          <w:b/>
          <w:sz w:val="24"/>
          <w:szCs w:val="24"/>
          <w:lang w:val="sr-Cyrl-CS"/>
        </w:rPr>
      </w:pP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3.</w:t>
      </w:r>
    </w:p>
    <w:p w:rsidR="001C70B9" w:rsidRPr="001C70B9" w:rsidRDefault="001C70B9" w:rsidP="001C70B9">
      <w:pPr>
        <w:spacing w:after="0" w:line="240" w:lineRule="auto"/>
        <w:ind w:firstLine="720"/>
        <w:rPr>
          <w:rFonts w:ascii="Times New Roman" w:hAnsi="Times New Roman"/>
          <w:sz w:val="24"/>
          <w:szCs w:val="24"/>
          <w:lang w:val="sr-Cyrl-CS"/>
        </w:rPr>
      </w:pPr>
      <w:r w:rsidRPr="001C70B9">
        <w:rPr>
          <w:rFonts w:ascii="Times New Roman" w:hAnsi="Times New Roman"/>
          <w:sz w:val="24"/>
          <w:szCs w:val="24"/>
          <w:lang w:val="sr-Cyrl-CS"/>
        </w:rPr>
        <w:t>Наручилац се обавезује да Добављачу исплати уговорену цену из члана 2. овог  уговора на рачун број:_______________________ код банке _______________, по следећим фазама пружања услуге:</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 у износу од 40%  од уговорене цене, за достављени први нацрт подлога за израду извештаја</w:t>
      </w:r>
      <w:r w:rsidRPr="001C70B9">
        <w:rPr>
          <w:rFonts w:ascii="Times New Roman" w:hAnsi="Times New Roman"/>
          <w:sz w:val="24"/>
          <w:szCs w:val="24"/>
          <w:lang w:val="sr-Latn-CS"/>
        </w:rPr>
        <w:t xml:space="preserve"> „Security of Supply Statement“</w:t>
      </w:r>
      <w:r w:rsidRPr="001C70B9">
        <w:rPr>
          <w:rFonts w:ascii="Times New Roman" w:hAnsi="Times New Roman"/>
          <w:sz w:val="24"/>
          <w:szCs w:val="24"/>
          <w:lang w:val="sr-Cyrl-CS"/>
        </w:rPr>
        <w:t>.</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lastRenderedPageBreak/>
        <w:t>- у износу од 40%  од уговорене цене, за достављени коначни текст подлога за израду извештаја</w:t>
      </w:r>
      <w:r w:rsidRPr="001C70B9">
        <w:rPr>
          <w:rFonts w:ascii="Times New Roman" w:hAnsi="Times New Roman"/>
          <w:sz w:val="24"/>
          <w:szCs w:val="24"/>
          <w:lang w:val="sr-Latn-CS"/>
        </w:rPr>
        <w:t xml:space="preserve"> „Security of Supply Statement“</w:t>
      </w:r>
      <w:r w:rsidRPr="001C70B9">
        <w:rPr>
          <w:rFonts w:ascii="Times New Roman" w:hAnsi="Times New Roman"/>
          <w:sz w:val="24"/>
          <w:szCs w:val="24"/>
          <w:lang w:val="sr-Cyrl-CS"/>
        </w:rPr>
        <w:t xml:space="preserve"> након давања сагласности  Радне групе за израду извештаја</w:t>
      </w:r>
      <w:r w:rsidRPr="001C70B9">
        <w:rPr>
          <w:rFonts w:ascii="Times New Roman" w:hAnsi="Times New Roman"/>
          <w:sz w:val="24"/>
          <w:szCs w:val="24"/>
          <w:lang w:val="sr-Latn-RS"/>
        </w:rPr>
        <w:t xml:space="preserve"> „Security of Supply Statement“</w:t>
      </w:r>
      <w:r w:rsidRPr="001C70B9">
        <w:rPr>
          <w:rFonts w:ascii="Times New Roman" w:hAnsi="Times New Roman"/>
          <w:sz w:val="24"/>
          <w:szCs w:val="24"/>
          <w:lang w:val="sr-Cyrl-CS"/>
        </w:rPr>
        <w:t>.</w:t>
      </w:r>
    </w:p>
    <w:p w:rsidR="001C70B9" w:rsidRPr="001C70B9" w:rsidRDefault="001C70B9" w:rsidP="001C70B9">
      <w:pPr>
        <w:spacing w:after="0" w:line="240" w:lineRule="auto"/>
        <w:ind w:firstLine="720"/>
        <w:jc w:val="both"/>
        <w:rPr>
          <w:rFonts w:ascii="Times New Roman" w:hAnsi="Times New Roman"/>
          <w:sz w:val="24"/>
          <w:szCs w:val="24"/>
          <w:lang w:val="sr-Latn-CS"/>
        </w:rPr>
      </w:pPr>
      <w:r w:rsidRPr="001C70B9">
        <w:rPr>
          <w:rFonts w:ascii="Times New Roman" w:hAnsi="Times New Roman"/>
          <w:sz w:val="24"/>
          <w:szCs w:val="24"/>
          <w:lang w:val="sr-Latn-CS"/>
        </w:rPr>
        <w:t>-</w:t>
      </w:r>
      <w:r w:rsidRPr="001C70B9">
        <w:rPr>
          <w:rFonts w:ascii="Times New Roman" w:hAnsi="Times New Roman"/>
          <w:sz w:val="24"/>
          <w:szCs w:val="24"/>
          <w:lang w:val="sr-Cyrl-CS"/>
        </w:rPr>
        <w:t xml:space="preserve"> у износу од 20% од уговорене цене, након израде Извештаја</w:t>
      </w:r>
      <w:r w:rsidRPr="001C70B9">
        <w:rPr>
          <w:rFonts w:ascii="Times New Roman" w:hAnsi="Times New Roman"/>
          <w:sz w:val="24"/>
          <w:szCs w:val="24"/>
          <w:lang w:val="sr-Latn-CS"/>
        </w:rPr>
        <w:t xml:space="preserve"> „Security of Supply Statement“</w:t>
      </w:r>
      <w:r w:rsidRPr="001C70B9">
        <w:rPr>
          <w:rFonts w:ascii="Times New Roman" w:hAnsi="Times New Roman"/>
          <w:sz w:val="24"/>
          <w:szCs w:val="24"/>
          <w:lang w:val="sr-Cyrl-CS"/>
        </w:rPr>
        <w:t xml:space="preserve">  у складу са законом. </w:t>
      </w:r>
      <w:r w:rsidRPr="001C70B9">
        <w:rPr>
          <w:rFonts w:ascii="Times New Roman" w:hAnsi="Times New Roman"/>
          <w:sz w:val="24"/>
          <w:szCs w:val="24"/>
          <w:lang w:val="sr-Latn-CS"/>
        </w:rPr>
        <w:t xml:space="preserve"> </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Наручилац се обавезује да плаћање према динамици из става 1. овог члана изврши у најдужем року од 45 дана од пријема уредних фактура Добављача за сваку од наведених фаза пружања услуге на текући рачун Добављача број ____________________ код ____________________банке</w:t>
      </w:r>
    </w:p>
    <w:p w:rsidR="001C70B9" w:rsidRPr="001C70B9" w:rsidRDefault="001C70B9" w:rsidP="001C70B9">
      <w:pPr>
        <w:spacing w:after="0" w:line="240" w:lineRule="auto"/>
        <w:ind w:firstLine="720"/>
        <w:jc w:val="both"/>
        <w:rPr>
          <w:rFonts w:ascii="Times New Roman" w:hAnsi="Times New Roman"/>
          <w:sz w:val="24"/>
          <w:szCs w:val="24"/>
          <w:lang w:val="sr-Latn-CS"/>
        </w:rPr>
      </w:pPr>
      <w:r w:rsidRPr="001C70B9">
        <w:rPr>
          <w:rFonts w:ascii="Times New Roman" w:hAnsi="Times New Roman"/>
          <w:sz w:val="24"/>
          <w:szCs w:val="24"/>
          <w:lang w:val="sr-Cyrl-CS"/>
        </w:rPr>
        <w:t>Код испостављања фактура Добављач се позива на број Уговора.</w:t>
      </w:r>
      <w:r w:rsidRPr="001C70B9">
        <w:rPr>
          <w:rFonts w:ascii="Times New Roman" w:hAnsi="Times New Roman"/>
          <w:sz w:val="24"/>
          <w:szCs w:val="24"/>
          <w:lang w:val="sr-Latn-CS"/>
        </w:rPr>
        <w:t xml:space="preserve"> </w:t>
      </w:r>
    </w:p>
    <w:p w:rsidR="00007336" w:rsidRPr="001C70B9" w:rsidRDefault="00007336" w:rsidP="00007336">
      <w:pPr>
        <w:spacing w:after="0" w:line="240" w:lineRule="auto"/>
        <w:ind w:firstLine="720"/>
        <w:jc w:val="both"/>
        <w:rPr>
          <w:rFonts w:ascii="Times New Roman" w:hAnsi="Times New Roman"/>
          <w:sz w:val="24"/>
          <w:szCs w:val="24"/>
        </w:rPr>
      </w:pPr>
      <w:r w:rsidRPr="001C70B9">
        <w:rPr>
          <w:rFonts w:ascii="Times New Roman" w:hAnsi="Times New Roman"/>
          <w:sz w:val="24"/>
          <w:szCs w:val="24"/>
        </w:rPr>
        <w:t>Средства за реализацију овог уговора обезбеђена су Законом о буџету за 201</w:t>
      </w:r>
      <w:r>
        <w:rPr>
          <w:rFonts w:ascii="Times New Roman" w:hAnsi="Times New Roman"/>
          <w:sz w:val="24"/>
          <w:szCs w:val="24"/>
          <w:lang w:val="sr-Cyrl-CS"/>
        </w:rPr>
        <w:t>8</w:t>
      </w:r>
      <w:r w:rsidRPr="001C70B9">
        <w:rPr>
          <w:rFonts w:ascii="Times New Roman" w:hAnsi="Times New Roman"/>
          <w:sz w:val="24"/>
          <w:szCs w:val="24"/>
        </w:rPr>
        <w:t xml:space="preserve">. годину </w:t>
      </w:r>
      <w:r>
        <w:rPr>
          <w:rFonts w:ascii="Times New Roman" w:hAnsi="Times New Roman"/>
          <w:sz w:val="24"/>
          <w:szCs w:val="24"/>
          <w:lang w:val="sr-Cyrl-CS"/>
        </w:rPr>
        <w:t>(„Службени гласник РС“, број:113</w:t>
      </w:r>
      <w:r w:rsidRPr="001C70B9">
        <w:rPr>
          <w:rFonts w:ascii="Times New Roman" w:hAnsi="Times New Roman"/>
          <w:sz w:val="24"/>
          <w:szCs w:val="24"/>
          <w:lang w:val="sr-Cyrl-CS"/>
        </w:rPr>
        <w:t>/</w:t>
      </w:r>
      <w:r w:rsidRPr="001C70B9">
        <w:rPr>
          <w:rFonts w:ascii="Times New Roman" w:hAnsi="Times New Roman"/>
          <w:sz w:val="24"/>
          <w:szCs w:val="24"/>
        </w:rPr>
        <w:t>1</w:t>
      </w:r>
      <w:r>
        <w:rPr>
          <w:rFonts w:ascii="Times New Roman" w:hAnsi="Times New Roman"/>
          <w:sz w:val="24"/>
          <w:szCs w:val="24"/>
          <w:lang w:val="sr-Cyrl-CS"/>
        </w:rPr>
        <w:t>7</w:t>
      </w:r>
      <w:r w:rsidRPr="001C70B9">
        <w:rPr>
          <w:rFonts w:ascii="Times New Roman" w:hAnsi="Times New Roman"/>
          <w:sz w:val="24"/>
          <w:szCs w:val="24"/>
          <w:lang w:val="sr-Cyrl-CS"/>
        </w:rPr>
        <w:t>).</w:t>
      </w:r>
      <w:r w:rsidRPr="001C70B9">
        <w:rPr>
          <w:lang w:val="sr-Cyrl-CS"/>
        </w:rPr>
        <w:t xml:space="preserve"> </w:t>
      </w:r>
      <w:r w:rsidRPr="001C70B9">
        <w:rPr>
          <w:rFonts w:ascii="Times New Roman" w:hAnsi="Times New Roman"/>
          <w:sz w:val="24"/>
          <w:szCs w:val="24"/>
        </w:rPr>
        <w:t> Плаћање доспелих обавеза насталих у 201</w:t>
      </w:r>
      <w:r>
        <w:rPr>
          <w:rFonts w:ascii="Times New Roman" w:hAnsi="Times New Roman"/>
          <w:sz w:val="24"/>
          <w:szCs w:val="24"/>
          <w:lang w:val="sr-Cyrl-CS"/>
        </w:rPr>
        <w:t>8</w:t>
      </w:r>
      <w:r w:rsidRPr="001C70B9">
        <w:rPr>
          <w:rFonts w:ascii="Times New Roman" w:hAnsi="Times New Roman"/>
          <w:sz w:val="24"/>
          <w:szCs w:val="24"/>
        </w:rPr>
        <w:t>. години, вршиће се до висине одобрених апропријација за ту намену, а у складу са законо</w:t>
      </w:r>
      <w:r>
        <w:rPr>
          <w:rFonts w:ascii="Times New Roman" w:hAnsi="Times New Roman"/>
          <w:sz w:val="24"/>
          <w:szCs w:val="24"/>
        </w:rPr>
        <w:t>м којим се уређује буџет за 2018</w:t>
      </w:r>
      <w:r w:rsidRPr="001C70B9">
        <w:rPr>
          <w:rFonts w:ascii="Times New Roman" w:hAnsi="Times New Roman"/>
          <w:sz w:val="24"/>
          <w:szCs w:val="24"/>
        </w:rPr>
        <w:t>. годину</w:t>
      </w:r>
      <w:r w:rsidRPr="001C70B9">
        <w:rPr>
          <w:color w:val="FF0000"/>
        </w:rPr>
        <w:t>.</w:t>
      </w:r>
    </w:p>
    <w:p w:rsidR="00007336" w:rsidRDefault="00007336" w:rsidP="00007336">
      <w:pPr>
        <w:spacing w:after="0" w:line="240" w:lineRule="auto"/>
        <w:jc w:val="both"/>
        <w:rPr>
          <w:rFonts w:ascii="Times New Roman" w:hAnsi="Times New Roman"/>
          <w:sz w:val="24"/>
          <w:szCs w:val="24"/>
        </w:rPr>
      </w:pPr>
      <w:r w:rsidRPr="001C70B9">
        <w:rPr>
          <w:rFonts w:ascii="Times New Roman" w:hAnsi="Times New Roman"/>
          <w:sz w:val="24"/>
          <w:szCs w:val="24"/>
        </w:rPr>
        <w:t>            За део реализациј</w:t>
      </w:r>
      <w:r>
        <w:rPr>
          <w:rFonts w:ascii="Times New Roman" w:hAnsi="Times New Roman"/>
          <w:sz w:val="24"/>
          <w:szCs w:val="24"/>
        </w:rPr>
        <w:t>е уговора који се односи на 2019</w:t>
      </w:r>
      <w:r w:rsidRPr="001C70B9">
        <w:rPr>
          <w:rFonts w:ascii="Times New Roman" w:hAnsi="Times New Roman"/>
          <w:sz w:val="24"/>
          <w:szCs w:val="24"/>
        </w:rPr>
        <w:t>. годину, реализација уговора ће зависити од обезбеђења средстава предвиђених законо</w:t>
      </w:r>
      <w:r>
        <w:rPr>
          <w:rFonts w:ascii="Times New Roman" w:hAnsi="Times New Roman"/>
          <w:sz w:val="24"/>
          <w:szCs w:val="24"/>
        </w:rPr>
        <w:t>м којим се уређује буџет за 2019</w:t>
      </w:r>
      <w:r w:rsidRPr="001C70B9">
        <w:rPr>
          <w:rFonts w:ascii="Times New Roman" w:hAnsi="Times New Roman"/>
          <w:sz w:val="24"/>
          <w:szCs w:val="24"/>
        </w:rPr>
        <w:t>. годину. У супротном уговор престаје да важи, без накнаде штете због немогућности преузимања и плаћања обавеза од стране Наручиоца.</w:t>
      </w:r>
    </w:p>
    <w:p w:rsidR="001C70B9" w:rsidRPr="001C70B9" w:rsidRDefault="001C70B9" w:rsidP="001C70B9">
      <w:pPr>
        <w:spacing w:after="0" w:line="240" w:lineRule="auto"/>
        <w:jc w:val="both"/>
        <w:rPr>
          <w:rFonts w:ascii="Times New Roman" w:hAnsi="Times New Roman"/>
          <w:b/>
          <w:color w:val="FF0000"/>
          <w:sz w:val="24"/>
          <w:szCs w:val="24"/>
          <w:lang w:val="sr-Cyrl-CS"/>
        </w:rPr>
      </w:pPr>
    </w:p>
    <w:p w:rsidR="001C70B9" w:rsidRPr="001C70B9" w:rsidRDefault="001C70B9" w:rsidP="001C70B9">
      <w:pPr>
        <w:spacing w:after="0" w:line="240" w:lineRule="auto"/>
        <w:jc w:val="both"/>
        <w:rPr>
          <w:rFonts w:ascii="Times New Roman" w:hAnsi="Times New Roman"/>
          <w:b/>
          <w:sz w:val="24"/>
          <w:szCs w:val="24"/>
          <w:lang w:val="sr-Cyrl-CS"/>
        </w:rPr>
      </w:pPr>
      <w:r w:rsidRPr="001C70B9">
        <w:rPr>
          <w:rFonts w:ascii="Times New Roman" w:hAnsi="Times New Roman"/>
          <w:b/>
          <w:sz w:val="24"/>
          <w:szCs w:val="24"/>
          <w:lang w:val="sr-Cyrl-CS"/>
        </w:rPr>
        <w:t>РОК ИЗВРШЕЊА УСЛУГЕ</w:t>
      </w:r>
    </w:p>
    <w:p w:rsidR="001C70B9" w:rsidRPr="001C70B9" w:rsidRDefault="001C70B9" w:rsidP="001C70B9">
      <w:pPr>
        <w:spacing w:after="0" w:line="240" w:lineRule="auto"/>
        <w:jc w:val="both"/>
        <w:rPr>
          <w:rFonts w:ascii="Times New Roman" w:hAnsi="Times New Roman"/>
          <w:b/>
          <w:sz w:val="24"/>
          <w:szCs w:val="24"/>
          <w:lang w:val="sr-Cyrl-CS"/>
        </w:rPr>
      </w:pP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4.</w:t>
      </w:r>
    </w:p>
    <w:p w:rsidR="001C70B9" w:rsidRPr="009A6B43" w:rsidRDefault="001C70B9" w:rsidP="001C70B9">
      <w:pPr>
        <w:spacing w:after="0" w:line="240" w:lineRule="auto"/>
        <w:ind w:firstLine="720"/>
        <w:jc w:val="both"/>
        <w:rPr>
          <w:rFonts w:ascii="Times New Roman" w:hAnsi="Times New Roman"/>
          <w:sz w:val="24"/>
          <w:szCs w:val="24"/>
          <w:lang w:val="sr-Cyrl-CS"/>
        </w:rPr>
      </w:pPr>
      <w:r w:rsidRPr="009A6B43">
        <w:rPr>
          <w:rFonts w:ascii="Times New Roman" w:hAnsi="Times New Roman"/>
          <w:sz w:val="24"/>
          <w:szCs w:val="24"/>
          <w:lang w:val="sr-Latn-CS"/>
        </w:rPr>
        <w:t xml:space="preserve">Рок </w:t>
      </w:r>
      <w:r w:rsidRPr="009A6B43">
        <w:rPr>
          <w:rFonts w:ascii="Times New Roman" w:hAnsi="Times New Roman"/>
          <w:sz w:val="24"/>
          <w:szCs w:val="24"/>
          <w:lang w:val="sr-Cyrl-CS"/>
        </w:rPr>
        <w:t xml:space="preserve">извршења услуге </w:t>
      </w:r>
      <w:r w:rsidRPr="009A6B43">
        <w:rPr>
          <w:rFonts w:ascii="Times New Roman" w:eastAsia="TimesNewRomanPSMT" w:hAnsi="Times New Roman"/>
          <w:bCs/>
          <w:sz w:val="24"/>
          <w:szCs w:val="24"/>
          <w:lang w:val="sr-Cyrl-CS"/>
        </w:rPr>
        <w:t xml:space="preserve">- </w:t>
      </w:r>
      <w:r w:rsidRPr="009A6B43">
        <w:rPr>
          <w:rFonts w:ascii="Times New Roman" w:hAnsi="Times New Roman"/>
          <w:sz w:val="24"/>
          <w:szCs w:val="24"/>
          <w:lang w:val="sr-Cyrl-CS"/>
        </w:rPr>
        <w:t>припрема подлога за израду извештаја</w:t>
      </w:r>
      <w:r w:rsidRPr="009A6B43">
        <w:rPr>
          <w:rFonts w:ascii="Times New Roman" w:hAnsi="Times New Roman"/>
          <w:sz w:val="24"/>
          <w:szCs w:val="24"/>
          <w:lang w:val="sr-Latn-CS"/>
        </w:rPr>
        <w:t xml:space="preserve"> „Security of Supply Statement“</w:t>
      </w:r>
      <w:r w:rsidRPr="009A6B43">
        <w:rPr>
          <w:rFonts w:ascii="Times New Roman" w:hAnsi="Times New Roman"/>
          <w:sz w:val="24"/>
          <w:szCs w:val="24"/>
          <w:lang w:val="sr-Cyrl-CS"/>
        </w:rPr>
        <w:t xml:space="preserve">: </w:t>
      </w:r>
      <w:r w:rsidRPr="009A6B43">
        <w:rPr>
          <w:rFonts w:ascii="Times New Roman" w:hAnsi="Times New Roman"/>
          <w:sz w:val="24"/>
          <w:szCs w:val="24"/>
          <w:lang w:val="sr-Latn-CS"/>
        </w:rPr>
        <w:t>____</w:t>
      </w:r>
      <w:r w:rsidRPr="009A6B43">
        <w:rPr>
          <w:rFonts w:ascii="Times New Roman" w:hAnsi="Times New Roman"/>
          <w:sz w:val="24"/>
          <w:szCs w:val="24"/>
          <w:lang w:val="sr-Cyrl-CS"/>
        </w:rPr>
        <w:t xml:space="preserve"> дана, од дана </w:t>
      </w:r>
      <w:r w:rsidR="00142D12" w:rsidRPr="009A6B43">
        <w:rPr>
          <w:rFonts w:ascii="Times New Roman" w:hAnsi="Times New Roman"/>
          <w:sz w:val="24"/>
          <w:szCs w:val="24"/>
          <w:lang w:val="sr-Cyrl-RS"/>
        </w:rPr>
        <w:t xml:space="preserve">пријема првог </w:t>
      </w:r>
      <w:r w:rsidR="00142D12" w:rsidRPr="009A6B43">
        <w:rPr>
          <w:rFonts w:ascii="Times New Roman" w:hAnsi="Times New Roman"/>
          <w:sz w:val="24"/>
          <w:szCs w:val="24"/>
        </w:rPr>
        <w:t xml:space="preserve">усменог или писаног позива </w:t>
      </w:r>
      <w:r w:rsidR="00142D12" w:rsidRPr="009A6B43">
        <w:rPr>
          <w:rFonts w:ascii="Times New Roman" w:hAnsi="Times New Roman"/>
          <w:sz w:val="24"/>
          <w:szCs w:val="24"/>
          <w:lang w:val="sr-Cyrl-CS"/>
        </w:rPr>
        <w:t xml:space="preserve">од стране радне групе </w:t>
      </w:r>
      <w:r w:rsidR="00142D12" w:rsidRPr="009A6B43">
        <w:rPr>
          <w:rFonts w:ascii="Times New Roman" w:hAnsi="Times New Roman"/>
          <w:sz w:val="24"/>
          <w:szCs w:val="24"/>
          <w:lang w:val="sr-Cyrl-RS"/>
        </w:rPr>
        <w:t>Наручиоца</w:t>
      </w:r>
      <w:r w:rsidRPr="009A6B43">
        <w:rPr>
          <w:rFonts w:ascii="Times New Roman" w:hAnsi="Times New Roman"/>
          <w:sz w:val="24"/>
          <w:szCs w:val="24"/>
          <w:lang w:val="sr-Cyrl-CS"/>
        </w:rPr>
        <w:t>.</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Рок извршења услуге из овог члана представља битан елемент овог уговора.</w:t>
      </w:r>
    </w:p>
    <w:p w:rsidR="001C70B9" w:rsidRPr="001C70B9" w:rsidRDefault="001C70B9" w:rsidP="001C70B9">
      <w:pPr>
        <w:spacing w:after="0" w:line="240" w:lineRule="auto"/>
        <w:jc w:val="center"/>
        <w:rPr>
          <w:rFonts w:ascii="Times New Roman" w:hAnsi="Times New Roman"/>
          <w:sz w:val="24"/>
          <w:szCs w:val="24"/>
          <w:lang w:val="sr-Cyrl-CS"/>
        </w:rPr>
      </w:pPr>
      <w:r w:rsidRPr="001C70B9">
        <w:rPr>
          <w:rFonts w:ascii="Times New Roman" w:hAnsi="Times New Roman"/>
          <w:sz w:val="24"/>
          <w:szCs w:val="24"/>
          <w:lang w:val="sr-Cyrl-CS"/>
        </w:rPr>
        <w:t xml:space="preserve"> </w:t>
      </w:r>
    </w:p>
    <w:p w:rsidR="001C70B9" w:rsidRPr="001C70B9" w:rsidRDefault="001C70B9" w:rsidP="001C70B9">
      <w:pPr>
        <w:spacing w:after="0" w:line="240" w:lineRule="auto"/>
        <w:jc w:val="both"/>
        <w:rPr>
          <w:rFonts w:ascii="Times New Roman" w:hAnsi="Times New Roman"/>
          <w:b/>
          <w:sz w:val="24"/>
          <w:szCs w:val="24"/>
          <w:lang w:val="sr-Cyrl-CS"/>
        </w:rPr>
      </w:pPr>
      <w:r w:rsidRPr="001C70B9">
        <w:rPr>
          <w:rFonts w:ascii="Times New Roman" w:hAnsi="Times New Roman"/>
          <w:b/>
          <w:sz w:val="24"/>
          <w:szCs w:val="24"/>
          <w:lang w:val="sr-Cyrl-CS"/>
        </w:rPr>
        <w:t>КВАЛИТАТИВНО КВАНТИТАТИВНА ПРИМИПРЕДАЈА</w:t>
      </w:r>
    </w:p>
    <w:p w:rsidR="001C70B9" w:rsidRPr="001C70B9" w:rsidRDefault="001C70B9" w:rsidP="001C70B9">
      <w:pPr>
        <w:spacing w:after="0" w:line="240" w:lineRule="auto"/>
        <w:jc w:val="both"/>
        <w:rPr>
          <w:rFonts w:ascii="Times New Roman" w:hAnsi="Times New Roman"/>
          <w:b/>
          <w:sz w:val="24"/>
          <w:szCs w:val="24"/>
          <w:lang w:val="sr-Cyrl-CS"/>
        </w:rPr>
      </w:pP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5.</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 xml:space="preserve">Добављач преузима потпуну одговорност за квалитет услуге из члана 1. овог уговора и обавезује се да ће пружена услуга одговарати у свему понуди и захтевима из Техничке спецификације. </w:t>
      </w:r>
    </w:p>
    <w:p w:rsidR="001C70B9" w:rsidRPr="001C70B9" w:rsidRDefault="001C70B9" w:rsidP="001C70B9">
      <w:pPr>
        <w:spacing w:after="0" w:line="240" w:lineRule="auto"/>
        <w:ind w:firstLine="720"/>
        <w:jc w:val="both"/>
        <w:rPr>
          <w:rFonts w:ascii="Times New Roman" w:eastAsia="Times New Roman" w:hAnsi="Times New Roman"/>
          <w:sz w:val="24"/>
          <w:szCs w:val="24"/>
          <w:lang w:val="sr-Cyrl-CS"/>
        </w:rPr>
      </w:pPr>
      <w:r w:rsidRPr="001C70B9">
        <w:rPr>
          <w:rFonts w:ascii="Times New Roman" w:eastAsia="Times New Roman" w:hAnsi="Times New Roman"/>
          <w:sz w:val="24"/>
          <w:szCs w:val="24"/>
        </w:rPr>
        <w:t xml:space="preserve">Уговорне стране су дужне да непосредно по закључењу уговора узајамно размене писана обавештења о </w:t>
      </w:r>
      <w:r w:rsidRPr="001C70B9">
        <w:rPr>
          <w:rFonts w:ascii="Times New Roman" w:eastAsia="Times New Roman" w:hAnsi="Times New Roman"/>
          <w:sz w:val="24"/>
          <w:szCs w:val="24"/>
          <w:lang w:val="sr-Cyrl-CS"/>
        </w:rPr>
        <w:t xml:space="preserve">лицима </w:t>
      </w:r>
      <w:r w:rsidRPr="001C70B9">
        <w:rPr>
          <w:rFonts w:ascii="Times New Roman" w:eastAsia="Times New Roman" w:hAnsi="Times New Roman"/>
          <w:bCs/>
          <w:iCs/>
          <w:kern w:val="32"/>
          <w:sz w:val="24"/>
          <w:szCs w:val="24"/>
          <w:lang w:val="sr-Cyrl-CS"/>
        </w:rPr>
        <w:t>задуженим за праћење реализације уговора</w:t>
      </w:r>
      <w:r w:rsidRPr="001C70B9">
        <w:rPr>
          <w:rFonts w:ascii="Times New Roman" w:eastAsia="Times New Roman" w:hAnsi="Times New Roman"/>
          <w:sz w:val="24"/>
          <w:szCs w:val="24"/>
        </w:rPr>
        <w:t xml:space="preserve"> (имена, е-маил и бројеви телефона).</w:t>
      </w:r>
      <w:r w:rsidRPr="001C70B9">
        <w:rPr>
          <w:rFonts w:ascii="Times New Roman" w:eastAsia="Times New Roman" w:hAnsi="Times New Roman"/>
          <w:sz w:val="24"/>
          <w:szCs w:val="24"/>
          <w:lang w:val="sr-Cyrl-CS"/>
        </w:rPr>
        <w:t xml:space="preserve"> </w:t>
      </w:r>
    </w:p>
    <w:p w:rsidR="001C70B9" w:rsidRPr="001C70B9" w:rsidRDefault="001C70B9" w:rsidP="001C70B9">
      <w:pPr>
        <w:spacing w:after="0" w:line="240" w:lineRule="auto"/>
        <w:ind w:firstLine="720"/>
        <w:jc w:val="both"/>
        <w:rPr>
          <w:rFonts w:ascii="Times New Roman" w:eastAsia="Times New Roman" w:hAnsi="Times New Roman"/>
          <w:bCs/>
          <w:iCs/>
          <w:kern w:val="32"/>
          <w:sz w:val="24"/>
          <w:szCs w:val="24"/>
          <w:lang w:val="sr-Cyrl-CS"/>
        </w:rPr>
      </w:pPr>
      <w:r w:rsidRPr="001C70B9">
        <w:rPr>
          <w:rFonts w:ascii="Times New Roman" w:eastAsia="Times New Roman" w:hAnsi="Times New Roman"/>
          <w:bCs/>
          <w:iCs/>
          <w:kern w:val="32"/>
          <w:sz w:val="24"/>
          <w:szCs w:val="24"/>
          <w:lang w:val="sr-Cyrl-CS"/>
        </w:rPr>
        <w:t xml:space="preserve">Лица задужена за праћење реализације уговора потписују записник о примопредаји првог нацрта подлога за израду извештаја „Security of Supply Statement у електронској и писаној форми на српском језику у три примерка потписана од стране вође тима Добављача. </w:t>
      </w:r>
    </w:p>
    <w:p w:rsidR="001C70B9" w:rsidRPr="001C70B9" w:rsidRDefault="001C70B9" w:rsidP="001C70B9">
      <w:pPr>
        <w:spacing w:after="0" w:line="240" w:lineRule="auto"/>
        <w:ind w:firstLine="720"/>
        <w:jc w:val="both"/>
        <w:rPr>
          <w:rFonts w:ascii="Times New Roman" w:eastAsia="Times New Roman" w:hAnsi="Times New Roman"/>
          <w:bCs/>
          <w:iCs/>
          <w:kern w:val="32"/>
          <w:sz w:val="24"/>
          <w:szCs w:val="24"/>
          <w:lang w:val="sr-Cyrl-CS"/>
        </w:rPr>
      </w:pPr>
      <w:r w:rsidRPr="001C70B9">
        <w:rPr>
          <w:rFonts w:ascii="Times New Roman" w:eastAsia="Times New Roman" w:hAnsi="Times New Roman"/>
          <w:bCs/>
          <w:iCs/>
          <w:kern w:val="32"/>
          <w:sz w:val="24"/>
          <w:szCs w:val="24"/>
          <w:lang w:val="sr-Cyrl-CS"/>
        </w:rPr>
        <w:t xml:space="preserve">Лица задужена за праћење реализације уговора потписују записник о примопредаји коначног текста подлога за израду извештаја „Security of Supply Statement у електронској и писаној форми на српском и енглеском језику у три примерка потписана од стране овлашћеног лица понуђача. </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 xml:space="preserve">Добављач одговара Наручиоцу за недостатке пружене услуге. </w:t>
      </w:r>
    </w:p>
    <w:p w:rsidR="001C70B9" w:rsidRPr="001C70B9" w:rsidRDefault="001C70B9" w:rsidP="001C70B9">
      <w:pPr>
        <w:spacing w:after="0" w:line="240" w:lineRule="auto"/>
        <w:ind w:firstLine="720"/>
        <w:jc w:val="both"/>
        <w:rPr>
          <w:rFonts w:ascii="Times New Roman" w:hAnsi="Times New Roman"/>
          <w:sz w:val="24"/>
          <w:szCs w:val="24"/>
          <w:lang w:val="sr-Cyrl-CS"/>
        </w:rPr>
      </w:pPr>
      <w:r w:rsidRPr="001C70B9">
        <w:rPr>
          <w:rFonts w:ascii="Times New Roman" w:hAnsi="Times New Roman"/>
          <w:sz w:val="24"/>
          <w:szCs w:val="24"/>
          <w:lang w:val="sr-Cyrl-CS"/>
        </w:rPr>
        <w:t xml:space="preserve">У случају утврђених недостатака пружене услуге Наручилац ће одмах, а најкасније у року од 15 дана од дана извршења услуге обавестити о томе Добављача у писаној форми. </w:t>
      </w:r>
    </w:p>
    <w:p w:rsidR="001C70B9" w:rsidRPr="001C70B9" w:rsidRDefault="001C70B9" w:rsidP="001C70B9">
      <w:pPr>
        <w:spacing w:after="0" w:line="240" w:lineRule="auto"/>
        <w:jc w:val="both"/>
        <w:rPr>
          <w:rFonts w:ascii="Times New Roman" w:hAnsi="Times New Roman"/>
          <w:sz w:val="24"/>
          <w:szCs w:val="24"/>
          <w:lang w:val="sr-Cyrl-CS"/>
        </w:rPr>
      </w:pPr>
      <w:r w:rsidRPr="001C70B9">
        <w:rPr>
          <w:rFonts w:ascii="Times New Roman" w:hAnsi="Times New Roman"/>
          <w:sz w:val="24"/>
          <w:szCs w:val="24"/>
          <w:lang w:val="sr-Cyrl-CS"/>
        </w:rPr>
        <w:t xml:space="preserve"> </w:t>
      </w:r>
      <w:r w:rsidRPr="001C70B9">
        <w:rPr>
          <w:rFonts w:ascii="Times New Roman" w:hAnsi="Times New Roman"/>
          <w:sz w:val="24"/>
          <w:szCs w:val="24"/>
          <w:lang w:val="sr-Cyrl-CS"/>
        </w:rPr>
        <w:tab/>
        <w:t xml:space="preserve">Добављач је дужан да најкасније у року од 8 дана од дана пријема рекламације из претходног става овог члана достави писани одговор и да у најкраћем могућем року, али не дужем од 8 дана, отклони недостатак. </w:t>
      </w:r>
    </w:p>
    <w:p w:rsidR="001C70B9" w:rsidRPr="001C70B9" w:rsidRDefault="001C70B9" w:rsidP="001C70B9">
      <w:pPr>
        <w:spacing w:after="0" w:line="240" w:lineRule="auto"/>
        <w:ind w:firstLine="720"/>
        <w:jc w:val="both"/>
        <w:rPr>
          <w:rFonts w:ascii="Times New Roman" w:hAnsi="Times New Roman"/>
          <w:b/>
          <w:sz w:val="24"/>
          <w:szCs w:val="24"/>
          <w:lang w:val="sr-Cyrl-CS"/>
        </w:rPr>
      </w:pPr>
      <w:r w:rsidRPr="001C70B9">
        <w:rPr>
          <w:rFonts w:ascii="Times New Roman" w:hAnsi="Times New Roman"/>
          <w:sz w:val="24"/>
          <w:szCs w:val="24"/>
          <w:lang w:val="sr-Cyrl-CS"/>
        </w:rPr>
        <w:t>Ако Наручилац не добије захтевано испуњење уговора и не прихвати предлог подлога за израду извештаја „Security of Supply Statement“ у року који је оставио Добављачу, задржава право да раскине уговор и право на накнаду штете од</w:t>
      </w:r>
      <w:r w:rsidRPr="001C70B9">
        <w:rPr>
          <w:rFonts w:ascii="Times New Roman" w:hAnsi="Times New Roman"/>
          <w:b/>
          <w:sz w:val="24"/>
          <w:szCs w:val="24"/>
          <w:lang w:val="sr-Cyrl-CS"/>
        </w:rPr>
        <w:t xml:space="preserve"> </w:t>
      </w:r>
      <w:r w:rsidRPr="001C70B9">
        <w:rPr>
          <w:rFonts w:ascii="Times New Roman" w:hAnsi="Times New Roman"/>
          <w:sz w:val="24"/>
          <w:szCs w:val="24"/>
          <w:lang w:val="sr-Cyrl-CS"/>
        </w:rPr>
        <w:t>Добављача.</w:t>
      </w:r>
    </w:p>
    <w:p w:rsidR="001C70B9" w:rsidRDefault="001C70B9" w:rsidP="001C70B9">
      <w:pPr>
        <w:spacing w:after="0" w:line="240" w:lineRule="auto"/>
        <w:jc w:val="both"/>
        <w:rPr>
          <w:rFonts w:ascii="Times New Roman" w:hAnsi="Times New Roman"/>
          <w:b/>
          <w:color w:val="FF0000"/>
          <w:sz w:val="24"/>
          <w:szCs w:val="24"/>
          <w:lang w:val="sr-Cyrl-CS"/>
        </w:rPr>
      </w:pPr>
    </w:p>
    <w:p w:rsidR="00806FD8" w:rsidRDefault="00806FD8" w:rsidP="001C70B9">
      <w:pPr>
        <w:spacing w:after="0" w:line="240" w:lineRule="auto"/>
        <w:jc w:val="both"/>
        <w:rPr>
          <w:rFonts w:ascii="Times New Roman" w:hAnsi="Times New Roman"/>
          <w:b/>
          <w:color w:val="FF0000"/>
          <w:sz w:val="24"/>
          <w:szCs w:val="24"/>
          <w:lang w:val="sr-Cyrl-CS"/>
        </w:rPr>
      </w:pPr>
    </w:p>
    <w:p w:rsidR="00806FD8" w:rsidRDefault="00806FD8" w:rsidP="001C70B9">
      <w:pPr>
        <w:spacing w:after="0" w:line="240" w:lineRule="auto"/>
        <w:jc w:val="both"/>
        <w:rPr>
          <w:rFonts w:ascii="Times New Roman" w:hAnsi="Times New Roman"/>
          <w:b/>
          <w:color w:val="FF0000"/>
          <w:sz w:val="24"/>
          <w:szCs w:val="24"/>
          <w:lang w:val="sr-Cyrl-CS"/>
        </w:rPr>
      </w:pPr>
    </w:p>
    <w:p w:rsidR="00806FD8" w:rsidRPr="001C70B9" w:rsidRDefault="00806FD8" w:rsidP="001C70B9">
      <w:pPr>
        <w:spacing w:after="0" w:line="240" w:lineRule="auto"/>
        <w:jc w:val="both"/>
        <w:rPr>
          <w:rFonts w:ascii="Times New Roman" w:hAnsi="Times New Roman"/>
          <w:b/>
          <w:color w:val="FF0000"/>
          <w:sz w:val="24"/>
          <w:szCs w:val="24"/>
          <w:lang w:val="sr-Cyrl-CS"/>
        </w:rPr>
      </w:pPr>
    </w:p>
    <w:p w:rsidR="009B77F8" w:rsidRPr="00DA10F5" w:rsidRDefault="009B77F8" w:rsidP="009B77F8">
      <w:pPr>
        <w:pStyle w:val="NoSpacing"/>
        <w:ind w:right="409"/>
        <w:jc w:val="both"/>
        <w:rPr>
          <w:rFonts w:ascii="Times New Roman" w:hAnsi="Times New Roman"/>
          <w:b/>
          <w:sz w:val="24"/>
          <w:szCs w:val="24"/>
          <w:lang w:val="sr-Cyrl-CS"/>
        </w:rPr>
      </w:pPr>
      <w:r>
        <w:rPr>
          <w:rFonts w:ascii="Times New Roman" w:hAnsi="Times New Roman"/>
          <w:b/>
          <w:sz w:val="24"/>
          <w:szCs w:val="24"/>
          <w:lang w:val="sr-Cyrl-CS"/>
        </w:rPr>
        <w:lastRenderedPageBreak/>
        <w:t>СРЕДСТВО</w:t>
      </w:r>
      <w:r w:rsidRPr="00DA10F5">
        <w:rPr>
          <w:rFonts w:ascii="Times New Roman" w:hAnsi="Times New Roman"/>
          <w:b/>
          <w:sz w:val="24"/>
          <w:szCs w:val="24"/>
          <w:lang w:val="sr-Cyrl-CS"/>
        </w:rPr>
        <w:t xml:space="preserve"> ФИНАНСИЈСКОГ ОБЕЗБЕЂЕЊА</w:t>
      </w:r>
      <w:r w:rsidR="00514C42">
        <w:rPr>
          <w:rFonts w:ascii="Times New Roman" w:hAnsi="Times New Roman"/>
          <w:b/>
          <w:sz w:val="24"/>
          <w:szCs w:val="24"/>
          <w:lang w:val="sr-Cyrl-CS"/>
        </w:rPr>
        <w:t xml:space="preserve"> </w:t>
      </w:r>
    </w:p>
    <w:p w:rsidR="001C70B9" w:rsidRPr="001C70B9" w:rsidRDefault="001C70B9" w:rsidP="001C70B9">
      <w:pPr>
        <w:spacing w:after="0" w:line="240" w:lineRule="auto"/>
        <w:jc w:val="both"/>
        <w:rPr>
          <w:rFonts w:ascii="Times New Roman" w:hAnsi="Times New Roman"/>
          <w:b/>
          <w:sz w:val="24"/>
          <w:szCs w:val="24"/>
          <w:lang w:val="sr-Cyrl-CS"/>
        </w:rPr>
      </w:pPr>
    </w:p>
    <w:p w:rsidR="001C70B9" w:rsidRPr="001C70B9" w:rsidRDefault="001C70B9" w:rsidP="001C70B9">
      <w:pPr>
        <w:spacing w:after="0" w:line="240" w:lineRule="auto"/>
        <w:jc w:val="center"/>
        <w:rPr>
          <w:rFonts w:ascii="Times New Roman" w:hAnsi="Times New Roman"/>
          <w:b/>
          <w:sz w:val="24"/>
          <w:szCs w:val="24"/>
          <w:lang w:val="sr-Cyrl-CS"/>
        </w:rPr>
      </w:pPr>
      <w:r w:rsidRPr="001C70B9">
        <w:rPr>
          <w:rFonts w:ascii="Times New Roman" w:hAnsi="Times New Roman"/>
          <w:b/>
          <w:sz w:val="24"/>
          <w:szCs w:val="24"/>
          <w:lang w:val="sr-Cyrl-CS"/>
        </w:rPr>
        <w:t>Члан 6.</w:t>
      </w:r>
    </w:p>
    <w:p w:rsidR="00230E93" w:rsidRPr="00DA10F5" w:rsidRDefault="00230E93" w:rsidP="00230E93">
      <w:pPr>
        <w:pStyle w:val="NoSpacing"/>
        <w:ind w:right="409" w:firstLine="720"/>
        <w:jc w:val="both"/>
        <w:rPr>
          <w:rFonts w:ascii="Times New Roman" w:eastAsia="Times New Roman" w:hAnsi="Times New Roman"/>
          <w:color w:val="FF0000"/>
          <w:sz w:val="24"/>
          <w:szCs w:val="24"/>
          <w:lang w:val="sr-Cyrl-CS"/>
        </w:rPr>
      </w:pPr>
      <w:r w:rsidRPr="00DA10F5">
        <w:rPr>
          <w:rFonts w:ascii="Times New Roman" w:hAnsi="Times New Roman"/>
          <w:sz w:val="24"/>
          <w:szCs w:val="24"/>
          <w:lang w:val="sr-Cyrl-CS"/>
        </w:rPr>
        <w:t>Добављач</w:t>
      </w:r>
      <w:r w:rsidRPr="00DA10F5">
        <w:rPr>
          <w:rFonts w:ascii="Times New Roman" w:hAnsi="Times New Roman"/>
          <w:sz w:val="24"/>
          <w:szCs w:val="24"/>
        </w:rPr>
        <w:t xml:space="preserve"> </w:t>
      </w:r>
      <w:r w:rsidRPr="00DA10F5">
        <w:rPr>
          <w:rFonts w:ascii="Times New Roman" w:hAnsi="Times New Roman"/>
          <w:sz w:val="24"/>
          <w:szCs w:val="24"/>
          <w:lang w:val="sr-Cyrl-CS"/>
        </w:rPr>
        <w:t xml:space="preserve">се обавезује да у року од 7 (седам) дана од дана закључења овог уговора, </w:t>
      </w:r>
      <w:r w:rsidRPr="00DA10F5">
        <w:rPr>
          <w:rFonts w:ascii="Times New Roman" w:eastAsia="Times New Roman" w:hAnsi="Times New Roman"/>
          <w:sz w:val="24"/>
          <w:szCs w:val="24"/>
          <w:lang w:val="sr-Cyrl-CS"/>
        </w:rPr>
        <w:t xml:space="preserve">као средство финансијског обезбеђења достави Наручиоцу бланко соло меницу за добро извршење посла, прописно потписану и оверену, са роком важења који је једнак року за извршење уговора. </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Уз меницу, изабрани понуђач је дужан да достави:</w:t>
      </w:r>
    </w:p>
    <w:p w:rsidR="00230E93" w:rsidRPr="00DA10F5" w:rsidRDefault="00230E93" w:rsidP="00230E93">
      <w:pPr>
        <w:pStyle w:val="NoSpacing"/>
        <w:ind w:right="4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b/>
      </w:r>
      <w:r w:rsidRPr="00DA10F5">
        <w:rPr>
          <w:rFonts w:ascii="Times New Roman" w:eastAsia="Times New Roman" w:hAnsi="Times New Roman"/>
          <w:sz w:val="24"/>
          <w:szCs w:val="24"/>
          <w:lang w:val="sr-Cyrl-CS"/>
        </w:rPr>
        <w:t>- менично овлашћење – писмо у корист Министарства рударства и енергетике да се меницa у износу од 10% од вредности уговора без ПДВ, без сагласности понуђача може поднети на наплату</w:t>
      </w:r>
      <w:r w:rsidR="00C21EA6">
        <w:rPr>
          <w:rFonts w:ascii="Times New Roman" w:eastAsia="Times New Roman" w:hAnsi="Times New Roman"/>
          <w:sz w:val="24"/>
          <w:szCs w:val="24"/>
          <w:lang w:val="sr-Cyrl-CS"/>
        </w:rPr>
        <w:t>;</w:t>
      </w:r>
      <w:r w:rsidRPr="00DA10F5">
        <w:rPr>
          <w:rFonts w:ascii="Times New Roman" w:eastAsia="Times New Roman" w:hAnsi="Times New Roman"/>
          <w:sz w:val="24"/>
          <w:szCs w:val="24"/>
          <w:lang w:val="sr-Cyrl-CS"/>
        </w:rPr>
        <w:t xml:space="preserve"> </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C21EA6">
        <w:rPr>
          <w:rFonts w:ascii="Times New Roman" w:eastAsia="Times New Roman" w:hAnsi="Times New Roman"/>
          <w:sz w:val="24"/>
          <w:szCs w:val="24"/>
          <w:lang w:val="sr-Cyrl-CS"/>
        </w:rPr>
        <w:t>;</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 копију образаца оверених потписа лица овлашћених за заступање (ОП образац)</w:t>
      </w:r>
      <w:r w:rsidR="00C21EA6">
        <w:rPr>
          <w:rFonts w:ascii="Times New Roman" w:eastAsia="Times New Roman" w:hAnsi="Times New Roman"/>
          <w:sz w:val="24"/>
          <w:szCs w:val="24"/>
          <w:lang w:val="sr-Cyrl-CS"/>
        </w:rPr>
        <w:t>;</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230E93" w:rsidRPr="00DA10F5" w:rsidRDefault="00514C42" w:rsidP="00230E93">
      <w:pPr>
        <w:pStyle w:val="NoSpacing"/>
        <w:ind w:right="409"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w:t>
      </w:r>
      <w:r w:rsidR="00230E93" w:rsidRPr="00DA10F5">
        <w:rPr>
          <w:rFonts w:ascii="Times New Roman" w:eastAsia="Times New Roman" w:hAnsi="Times New Roman"/>
          <w:sz w:val="24"/>
          <w:szCs w:val="24"/>
          <w:lang w:val="sr-Cyrl-CS"/>
        </w:rPr>
        <w:t>потврду банке о пријему захтева за регистрацију менице (захтев за регистрацију/брисање м</w:t>
      </w:r>
      <w:r w:rsidR="00C21EA6">
        <w:rPr>
          <w:rFonts w:ascii="Times New Roman" w:eastAsia="Times New Roman" w:hAnsi="Times New Roman"/>
          <w:sz w:val="24"/>
          <w:szCs w:val="24"/>
          <w:lang w:val="sr-Cyrl-CS"/>
        </w:rPr>
        <w:t>енице, оверен од стране банке);</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Наручилац ће уновчити меницу за добро извршење посла, у случају да Добављач</w:t>
      </w:r>
    </w:p>
    <w:p w:rsidR="00230E93" w:rsidRPr="00DA10F5" w:rsidRDefault="00230E93" w:rsidP="00230E93">
      <w:pPr>
        <w:pStyle w:val="NoSpacing"/>
        <w:ind w:right="409"/>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не извршава своје уговорене обавезе у роковима и на начин предвиђен Уговором.</w:t>
      </w:r>
    </w:p>
    <w:p w:rsidR="00230E93" w:rsidRPr="00DA10F5" w:rsidRDefault="00230E93" w:rsidP="00230E93">
      <w:pPr>
        <w:pStyle w:val="NoSpacing"/>
        <w:ind w:right="409" w:firstLine="720"/>
        <w:jc w:val="both"/>
        <w:rPr>
          <w:rFonts w:ascii="Times New Roman" w:eastAsia="Times New Roman" w:hAnsi="Times New Roman"/>
          <w:sz w:val="24"/>
          <w:szCs w:val="24"/>
          <w:lang w:val="sr-Cyrl-CS"/>
        </w:rPr>
      </w:pPr>
      <w:r w:rsidRPr="00DA10F5">
        <w:rPr>
          <w:rFonts w:ascii="Times New Roman" w:eastAsia="Times New Roman" w:hAnsi="Times New Roman"/>
          <w:sz w:val="24"/>
          <w:szCs w:val="24"/>
          <w:lang w:val="sr-Cyrl-CS"/>
        </w:rPr>
        <w:t>Меница за добро извршење посла биће на писани захтев враћена Добављачу у року од 30 (тридесет) дана након извршења свих уговорених обавеза.</w:t>
      </w:r>
    </w:p>
    <w:p w:rsidR="00230E93" w:rsidRDefault="00230E93" w:rsidP="00230E93">
      <w:pPr>
        <w:pStyle w:val="NoSpacing"/>
        <w:ind w:right="409" w:firstLine="720"/>
        <w:jc w:val="both"/>
        <w:rPr>
          <w:rFonts w:ascii="Times New Roman" w:hAnsi="Times New Roman"/>
          <w:sz w:val="24"/>
          <w:szCs w:val="24"/>
          <w:lang w:val="sr-Cyrl-CS"/>
        </w:rPr>
      </w:pPr>
      <w:r w:rsidRPr="00DA10F5">
        <w:rPr>
          <w:rFonts w:ascii="Times New Roman" w:hAnsi="Times New Roman"/>
          <w:sz w:val="24"/>
          <w:szCs w:val="24"/>
          <w:lang w:val="sr-Cyrl-CS"/>
        </w:rPr>
        <w:t xml:space="preserve">Уколико Добављач не достави меницу из става 1 овог члана сматраће се да је овај уговор раскинут. </w:t>
      </w:r>
    </w:p>
    <w:p w:rsidR="00C21EA6" w:rsidRDefault="00C21EA6" w:rsidP="00230E93">
      <w:pPr>
        <w:pStyle w:val="NoSpacing"/>
        <w:ind w:right="409" w:firstLine="720"/>
        <w:jc w:val="both"/>
        <w:rPr>
          <w:rFonts w:ascii="Times New Roman" w:hAnsi="Times New Roman"/>
          <w:sz w:val="24"/>
          <w:szCs w:val="24"/>
          <w:lang w:val="sr-Cyrl-CS"/>
        </w:rPr>
      </w:pPr>
    </w:p>
    <w:p w:rsidR="001C70B9" w:rsidRPr="00C21EA6" w:rsidRDefault="001C70B9" w:rsidP="001C70B9">
      <w:pPr>
        <w:spacing w:after="0" w:line="240" w:lineRule="auto"/>
        <w:jc w:val="both"/>
        <w:rPr>
          <w:rFonts w:ascii="Times New Roman" w:hAnsi="Times New Roman"/>
          <w:b/>
          <w:sz w:val="24"/>
          <w:szCs w:val="24"/>
          <w:lang w:val="sr-Cyrl-CS"/>
        </w:rPr>
      </w:pPr>
      <w:r w:rsidRPr="00C21EA6">
        <w:rPr>
          <w:rFonts w:ascii="Times New Roman" w:hAnsi="Times New Roman"/>
          <w:b/>
          <w:sz w:val="24"/>
          <w:szCs w:val="24"/>
          <w:lang w:val="sr-Cyrl-CS"/>
        </w:rPr>
        <w:t xml:space="preserve">УГОВОРНА КАЗНА  </w:t>
      </w:r>
    </w:p>
    <w:p w:rsidR="001C70B9" w:rsidRPr="00C21EA6" w:rsidRDefault="001C70B9" w:rsidP="001C70B9">
      <w:pPr>
        <w:spacing w:after="0" w:line="240" w:lineRule="auto"/>
        <w:jc w:val="both"/>
        <w:rPr>
          <w:rFonts w:ascii="Times New Roman" w:hAnsi="Times New Roman"/>
          <w:b/>
          <w:sz w:val="24"/>
          <w:szCs w:val="24"/>
          <w:lang w:val="sr-Cyrl-CS"/>
        </w:rPr>
      </w:pPr>
    </w:p>
    <w:p w:rsidR="001C70B9" w:rsidRPr="00C21EA6" w:rsidRDefault="001C70B9" w:rsidP="001C70B9">
      <w:pPr>
        <w:spacing w:after="0" w:line="240" w:lineRule="auto"/>
        <w:jc w:val="center"/>
        <w:rPr>
          <w:rFonts w:ascii="Times New Roman" w:hAnsi="Times New Roman"/>
          <w:b/>
          <w:sz w:val="24"/>
          <w:szCs w:val="24"/>
          <w:lang w:val="sr-Cyrl-CS"/>
        </w:rPr>
      </w:pPr>
      <w:r w:rsidRPr="00C21EA6">
        <w:rPr>
          <w:rFonts w:ascii="Times New Roman" w:hAnsi="Times New Roman"/>
          <w:b/>
          <w:sz w:val="24"/>
          <w:szCs w:val="24"/>
          <w:lang w:val="sr-Cyrl-CS"/>
        </w:rPr>
        <w:t>Члан 7.</w:t>
      </w:r>
    </w:p>
    <w:p w:rsidR="001C70B9" w:rsidRPr="00C21EA6" w:rsidRDefault="001C70B9" w:rsidP="001C70B9">
      <w:pPr>
        <w:spacing w:after="0" w:line="240" w:lineRule="auto"/>
        <w:ind w:firstLine="720"/>
        <w:jc w:val="both"/>
        <w:rPr>
          <w:rFonts w:ascii="Times New Roman" w:hAnsi="Times New Roman"/>
          <w:sz w:val="24"/>
          <w:szCs w:val="24"/>
          <w:lang w:val="sr-Cyrl-CS"/>
        </w:rPr>
      </w:pPr>
      <w:r w:rsidRPr="00C21EA6">
        <w:rPr>
          <w:rFonts w:ascii="Times New Roman" w:hAnsi="Times New Roman"/>
          <w:sz w:val="24"/>
          <w:szCs w:val="24"/>
          <w:lang w:val="sr-Cyrl-CS"/>
        </w:rPr>
        <w:t xml:space="preserve">У случају да Добављач не изврши услугу у уговореном року из члана 4. овог уговора, Наручилац ће писаним путем обавестити Добављача о накнадном року за извршење обавезе. </w:t>
      </w:r>
    </w:p>
    <w:p w:rsidR="001C70B9" w:rsidRPr="00C21EA6" w:rsidRDefault="001C70B9" w:rsidP="001C70B9">
      <w:pPr>
        <w:spacing w:after="0" w:line="240" w:lineRule="auto"/>
        <w:ind w:firstLine="720"/>
        <w:jc w:val="both"/>
        <w:rPr>
          <w:rFonts w:ascii="Times New Roman" w:hAnsi="Times New Roman"/>
          <w:sz w:val="24"/>
          <w:szCs w:val="24"/>
          <w:lang w:val="sr-Cyrl-CS"/>
        </w:rPr>
      </w:pPr>
      <w:r w:rsidRPr="00C21EA6">
        <w:rPr>
          <w:rFonts w:ascii="Times New Roman" w:hAnsi="Times New Roman"/>
          <w:sz w:val="24"/>
          <w:szCs w:val="24"/>
          <w:lang w:val="sr-Cyrl-CS"/>
        </w:rPr>
        <w:t xml:space="preserve">Уколико Добављач ни у накнадном року од 7  дана од истека рока из члана 4. овог уговора, не изврши услугу, осим у случају да је доцња Добављача наступила  кривицом Наручиоца или услед дејства више силе, Наручилац ће зарачунати уговорну казну у висини од 2 ‰ (промила) уговорене вредности  за сваки дан закашњења, с тим да укупан износ уговорне казне не може да пређе 5% укупне уговорене вредности.  </w:t>
      </w:r>
    </w:p>
    <w:p w:rsidR="00C21EA6" w:rsidRPr="001C70B9" w:rsidRDefault="00C21EA6" w:rsidP="001C70B9">
      <w:pPr>
        <w:spacing w:after="0" w:line="240" w:lineRule="auto"/>
        <w:jc w:val="both"/>
        <w:rPr>
          <w:rFonts w:ascii="Times New Roman" w:hAnsi="Times New Roman"/>
          <w:sz w:val="24"/>
          <w:szCs w:val="24"/>
        </w:rPr>
      </w:pPr>
    </w:p>
    <w:p w:rsidR="00C21EA6" w:rsidRPr="00CE1513" w:rsidRDefault="00C21EA6" w:rsidP="00C21EA6">
      <w:pPr>
        <w:widowControl w:val="0"/>
        <w:autoSpaceDE w:val="0"/>
        <w:autoSpaceDN w:val="0"/>
        <w:spacing w:before="91"/>
        <w:rPr>
          <w:rFonts w:ascii="Times New Roman" w:hAnsi="Times New Roman"/>
          <w:b/>
          <w:sz w:val="24"/>
        </w:rPr>
      </w:pPr>
      <w:r w:rsidRPr="003C3F0E">
        <w:rPr>
          <w:rFonts w:ascii="Times New Roman" w:hAnsi="Times New Roman"/>
          <w:b/>
          <w:sz w:val="24"/>
        </w:rPr>
        <w:t>ВИША</w:t>
      </w:r>
      <w:r w:rsidRPr="003C3F0E">
        <w:rPr>
          <w:rFonts w:ascii="Times New Roman" w:hAnsi="Times New Roman"/>
          <w:b/>
          <w:spacing w:val="-6"/>
          <w:sz w:val="24"/>
        </w:rPr>
        <w:t xml:space="preserve"> </w:t>
      </w:r>
      <w:r>
        <w:rPr>
          <w:rFonts w:ascii="Times New Roman" w:hAnsi="Times New Roman"/>
          <w:b/>
          <w:sz w:val="24"/>
        </w:rPr>
        <w:t>СИЛА</w:t>
      </w:r>
    </w:p>
    <w:p w:rsidR="00C21EA6" w:rsidRPr="0008578C" w:rsidRDefault="00C21EA6" w:rsidP="00C21EA6">
      <w:pPr>
        <w:pStyle w:val="NoSpacing"/>
        <w:rPr>
          <w:rFonts w:ascii="Times New Roman" w:hAnsi="Times New Roman"/>
          <w:sz w:val="24"/>
        </w:rPr>
      </w:pPr>
      <w:r>
        <w:rPr>
          <w:rFonts w:ascii="Times New Roman" w:hAnsi="Times New Roman"/>
          <w:b/>
          <w:sz w:val="24"/>
          <w:lang w:val="sr-Cyrl-CS"/>
        </w:rPr>
        <w:t xml:space="preserve">                                                                               </w:t>
      </w:r>
      <w:r>
        <w:rPr>
          <w:rFonts w:ascii="Times New Roman" w:hAnsi="Times New Roman"/>
          <w:b/>
          <w:sz w:val="24"/>
        </w:rPr>
        <w:t xml:space="preserve">Члан </w:t>
      </w:r>
      <w:r>
        <w:rPr>
          <w:rFonts w:ascii="Times New Roman" w:hAnsi="Times New Roman"/>
          <w:b/>
          <w:sz w:val="24"/>
          <w:lang w:val="sr-Cyrl-CS"/>
        </w:rPr>
        <w:t>8</w:t>
      </w:r>
      <w:r w:rsidRPr="0008578C">
        <w:rPr>
          <w:rFonts w:ascii="Times New Roman" w:hAnsi="Times New Roman"/>
          <w:sz w:val="24"/>
        </w:rPr>
        <w:t>.</w:t>
      </w:r>
    </w:p>
    <w:p w:rsidR="00C21EA6" w:rsidRPr="0008578C" w:rsidRDefault="00C21EA6" w:rsidP="00C21EA6">
      <w:pPr>
        <w:pStyle w:val="NoSpacing"/>
        <w:ind w:right="319"/>
        <w:jc w:val="both"/>
        <w:rPr>
          <w:rFonts w:ascii="Times New Roman" w:hAnsi="Times New Roman"/>
          <w:sz w:val="24"/>
        </w:rPr>
      </w:pPr>
      <w:r>
        <w:rPr>
          <w:rFonts w:ascii="Times New Roman" w:hAnsi="Times New Roman"/>
          <w:sz w:val="24"/>
        </w:rPr>
        <w:tab/>
      </w:r>
      <w:r w:rsidRPr="0008578C">
        <w:rPr>
          <w:rFonts w:ascii="Times New Roman" w:hAnsi="Times New Roman"/>
          <w:sz w:val="24"/>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C21EA6" w:rsidRPr="0008578C" w:rsidRDefault="00C21EA6" w:rsidP="00C21EA6">
      <w:pPr>
        <w:pStyle w:val="NoSpacing"/>
        <w:ind w:right="319"/>
        <w:jc w:val="both"/>
        <w:rPr>
          <w:rFonts w:ascii="Times New Roman" w:hAnsi="Times New Roman"/>
          <w:sz w:val="24"/>
        </w:rPr>
      </w:pPr>
      <w:r>
        <w:rPr>
          <w:rFonts w:ascii="Times New Roman" w:hAnsi="Times New Roman"/>
          <w:sz w:val="24"/>
        </w:rPr>
        <w:tab/>
      </w:r>
      <w:r w:rsidRPr="0008578C">
        <w:rPr>
          <w:rFonts w:ascii="Times New Roman" w:hAnsi="Times New Roman"/>
          <w:sz w:val="24"/>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21EA6" w:rsidRDefault="00C21EA6" w:rsidP="00C21EA6">
      <w:pPr>
        <w:pStyle w:val="NoSpacing"/>
        <w:ind w:right="319"/>
        <w:jc w:val="both"/>
        <w:rPr>
          <w:rFonts w:ascii="Times New Roman" w:hAnsi="Times New Roman"/>
          <w:sz w:val="24"/>
        </w:rPr>
      </w:pPr>
      <w:r>
        <w:rPr>
          <w:rFonts w:ascii="Times New Roman" w:hAnsi="Times New Roman"/>
          <w:sz w:val="24"/>
        </w:rPr>
        <w:tab/>
      </w:r>
      <w:r w:rsidRPr="0008578C">
        <w:rPr>
          <w:rFonts w:ascii="Times New Roman" w:hAnsi="Times New Roman"/>
          <w:sz w:val="24"/>
        </w:rPr>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C21EA6" w:rsidRDefault="00C21EA6" w:rsidP="00C21EA6">
      <w:pPr>
        <w:pStyle w:val="NoSpacing"/>
        <w:ind w:right="319"/>
        <w:rPr>
          <w:rFonts w:ascii="Times New Roman" w:hAnsi="Times New Roman"/>
          <w:b/>
          <w:noProof/>
          <w:sz w:val="24"/>
          <w:szCs w:val="24"/>
        </w:rPr>
      </w:pPr>
    </w:p>
    <w:p w:rsidR="00806FD8" w:rsidRDefault="00806FD8" w:rsidP="00C21EA6">
      <w:pPr>
        <w:pStyle w:val="NoSpacing"/>
        <w:ind w:right="664"/>
        <w:rPr>
          <w:rFonts w:ascii="Times New Roman" w:hAnsi="Times New Roman"/>
          <w:b/>
          <w:noProof/>
          <w:sz w:val="24"/>
          <w:szCs w:val="24"/>
        </w:rPr>
      </w:pPr>
    </w:p>
    <w:p w:rsidR="00806FD8" w:rsidRDefault="00806FD8" w:rsidP="00C21EA6">
      <w:pPr>
        <w:pStyle w:val="NoSpacing"/>
        <w:ind w:right="664"/>
        <w:rPr>
          <w:rFonts w:ascii="Times New Roman" w:hAnsi="Times New Roman"/>
          <w:b/>
          <w:noProof/>
          <w:sz w:val="24"/>
          <w:szCs w:val="24"/>
        </w:rPr>
      </w:pPr>
    </w:p>
    <w:p w:rsidR="00C21EA6" w:rsidRPr="00096164" w:rsidRDefault="00C21EA6" w:rsidP="00C21EA6">
      <w:pPr>
        <w:pStyle w:val="NoSpacing"/>
        <w:ind w:right="664"/>
        <w:rPr>
          <w:rFonts w:ascii="Times New Roman" w:hAnsi="Times New Roman"/>
          <w:b/>
          <w:noProof/>
          <w:sz w:val="24"/>
          <w:szCs w:val="24"/>
        </w:rPr>
      </w:pPr>
      <w:r w:rsidRPr="00096164">
        <w:rPr>
          <w:rFonts w:ascii="Times New Roman" w:hAnsi="Times New Roman"/>
          <w:b/>
          <w:noProof/>
          <w:sz w:val="24"/>
          <w:szCs w:val="24"/>
        </w:rPr>
        <w:lastRenderedPageBreak/>
        <w:t>ПРОМЕНА ПОДАТАКА</w:t>
      </w:r>
    </w:p>
    <w:p w:rsidR="00C21EA6" w:rsidRPr="00096164" w:rsidRDefault="00C21EA6" w:rsidP="00C21EA6">
      <w:pPr>
        <w:pStyle w:val="NoSpacing"/>
        <w:ind w:right="664"/>
        <w:jc w:val="center"/>
        <w:rPr>
          <w:rFonts w:ascii="Times New Roman" w:hAnsi="Times New Roman"/>
          <w:b/>
          <w:noProof/>
          <w:sz w:val="24"/>
          <w:szCs w:val="24"/>
        </w:rPr>
      </w:pPr>
      <w:r>
        <w:rPr>
          <w:rFonts w:ascii="Times New Roman" w:hAnsi="Times New Roman"/>
          <w:b/>
          <w:noProof/>
          <w:sz w:val="24"/>
          <w:szCs w:val="24"/>
          <w:lang w:val="sr-Cyrl-CS"/>
        </w:rPr>
        <w:t xml:space="preserve">           </w:t>
      </w:r>
      <w:r w:rsidRPr="00096164">
        <w:rPr>
          <w:rFonts w:ascii="Times New Roman" w:hAnsi="Times New Roman"/>
          <w:b/>
          <w:noProof/>
          <w:sz w:val="24"/>
          <w:szCs w:val="24"/>
        </w:rPr>
        <w:t xml:space="preserve">Члан </w:t>
      </w:r>
      <w:r>
        <w:rPr>
          <w:rFonts w:ascii="Times New Roman" w:hAnsi="Times New Roman"/>
          <w:b/>
          <w:noProof/>
          <w:sz w:val="24"/>
          <w:szCs w:val="24"/>
          <w:lang w:val="sr-Cyrl-CS"/>
        </w:rPr>
        <w:t>9</w:t>
      </w:r>
      <w:r w:rsidRPr="00096164">
        <w:rPr>
          <w:rFonts w:ascii="Times New Roman" w:hAnsi="Times New Roman"/>
          <w:b/>
          <w:noProof/>
          <w:sz w:val="24"/>
          <w:szCs w:val="24"/>
        </w:rPr>
        <w:t>.</w:t>
      </w:r>
    </w:p>
    <w:p w:rsidR="00C21EA6" w:rsidRPr="009F0500" w:rsidRDefault="00C21EA6" w:rsidP="00C21EA6">
      <w:pPr>
        <w:pStyle w:val="NoSpacing"/>
        <w:ind w:right="229" w:firstLine="720"/>
        <w:jc w:val="both"/>
        <w:rPr>
          <w:rFonts w:ascii="Times New Roman" w:hAnsi="Times New Roman"/>
          <w:sz w:val="24"/>
          <w:szCs w:val="24"/>
          <w:lang w:val="sr-Cyrl-RS"/>
        </w:rPr>
      </w:pPr>
      <w:r>
        <w:rPr>
          <w:rFonts w:ascii="Times New Roman" w:hAnsi="Times New Roman"/>
          <w:noProof/>
          <w:sz w:val="24"/>
          <w:szCs w:val="24"/>
          <w:lang w:val="sr-Cyrl-CS"/>
        </w:rPr>
        <w:t>Добављач</w:t>
      </w:r>
      <w:r w:rsidRPr="009F0500">
        <w:rPr>
          <w:rFonts w:ascii="Times New Roman" w:hAnsi="Times New Roman"/>
          <w:sz w:val="24"/>
          <w:szCs w:val="24"/>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1C70B9" w:rsidRPr="001C70B9" w:rsidRDefault="001C70B9" w:rsidP="001C70B9">
      <w:pPr>
        <w:spacing w:after="0" w:line="240" w:lineRule="auto"/>
        <w:jc w:val="both"/>
        <w:rPr>
          <w:rFonts w:ascii="Times New Roman" w:hAnsi="Times New Roman"/>
          <w:b/>
          <w:sz w:val="24"/>
          <w:szCs w:val="24"/>
          <w:lang w:val="sr-Cyrl-CS"/>
        </w:rPr>
      </w:pPr>
    </w:p>
    <w:p w:rsidR="00806FD8" w:rsidRPr="00FE4F04" w:rsidRDefault="00806FD8" w:rsidP="00806FD8">
      <w:pPr>
        <w:pStyle w:val="NoSpacing"/>
        <w:ind w:right="484"/>
        <w:jc w:val="both"/>
        <w:rPr>
          <w:rFonts w:ascii="Times New Roman" w:hAnsi="Times New Roman"/>
          <w:b/>
          <w:sz w:val="24"/>
        </w:rPr>
      </w:pPr>
      <w:r w:rsidRPr="00FE4F04">
        <w:rPr>
          <w:rFonts w:ascii="Times New Roman" w:hAnsi="Times New Roman"/>
          <w:b/>
          <w:sz w:val="24"/>
        </w:rPr>
        <w:t>ПРЕЛАЗНЕ И ЗАВРШНЕ</w:t>
      </w:r>
      <w:r w:rsidRPr="00FE4F04">
        <w:rPr>
          <w:rFonts w:ascii="Times New Roman" w:hAnsi="Times New Roman"/>
          <w:b/>
          <w:spacing w:val="-11"/>
          <w:sz w:val="24"/>
        </w:rPr>
        <w:t xml:space="preserve"> </w:t>
      </w:r>
      <w:r w:rsidRPr="00FE4F04">
        <w:rPr>
          <w:rFonts w:ascii="Times New Roman" w:hAnsi="Times New Roman"/>
          <w:b/>
          <w:sz w:val="24"/>
        </w:rPr>
        <w:t>ОДРЕДБЕ</w:t>
      </w:r>
    </w:p>
    <w:p w:rsidR="00806FD8" w:rsidRPr="009E6D04" w:rsidRDefault="00806FD8" w:rsidP="00806FD8">
      <w:pPr>
        <w:pStyle w:val="NoSpacing"/>
        <w:ind w:right="484"/>
        <w:jc w:val="both"/>
        <w:rPr>
          <w:rFonts w:ascii="Times New Roman" w:hAnsi="Times New Roman"/>
          <w:sz w:val="24"/>
        </w:rPr>
      </w:pPr>
    </w:p>
    <w:p w:rsidR="00806FD8" w:rsidRPr="00FE4F04" w:rsidRDefault="00806FD8" w:rsidP="00806FD8">
      <w:pPr>
        <w:pStyle w:val="NoSpacing"/>
        <w:ind w:right="484"/>
        <w:jc w:val="center"/>
        <w:rPr>
          <w:rFonts w:ascii="Times New Roman" w:hAnsi="Times New Roman"/>
          <w:b/>
          <w:sz w:val="24"/>
          <w:lang w:val="sr-Cyrl-RS"/>
        </w:rPr>
      </w:pPr>
      <w:r>
        <w:rPr>
          <w:rFonts w:ascii="Times New Roman" w:hAnsi="Times New Roman"/>
          <w:b/>
          <w:sz w:val="24"/>
          <w:lang w:val="sr-Cyrl-RS"/>
        </w:rPr>
        <w:t xml:space="preserve">          </w:t>
      </w:r>
      <w:r w:rsidRPr="00FE4F04">
        <w:rPr>
          <w:rFonts w:ascii="Times New Roman" w:hAnsi="Times New Roman"/>
          <w:b/>
          <w:sz w:val="24"/>
          <w:lang w:val="sr-Cyrl-RS"/>
        </w:rPr>
        <w:t>Члан 1</w:t>
      </w:r>
      <w:r w:rsidR="003F75B9">
        <w:rPr>
          <w:rFonts w:ascii="Times New Roman" w:hAnsi="Times New Roman"/>
          <w:b/>
          <w:sz w:val="24"/>
          <w:lang w:val="sr-Cyrl-RS"/>
        </w:rPr>
        <w:t>0</w:t>
      </w:r>
      <w:r w:rsidRPr="00FE4F04">
        <w:rPr>
          <w:rFonts w:ascii="Times New Roman" w:hAnsi="Times New Roman"/>
          <w:b/>
          <w:sz w:val="24"/>
          <w:lang w:val="sr-Cyrl-RS"/>
        </w:rPr>
        <w:t>.</w:t>
      </w:r>
    </w:p>
    <w:p w:rsidR="00806FD8" w:rsidRPr="003F4BDA" w:rsidRDefault="00806FD8" w:rsidP="00806FD8">
      <w:pPr>
        <w:pStyle w:val="NoSpacing"/>
        <w:ind w:right="229"/>
        <w:jc w:val="both"/>
        <w:rPr>
          <w:rFonts w:ascii="Times New Roman" w:hAnsi="Times New Roman"/>
          <w:sz w:val="24"/>
          <w:szCs w:val="24"/>
          <w:lang w:val="sr-Cyrl-CS"/>
        </w:rPr>
      </w:pPr>
      <w:r>
        <w:rPr>
          <w:lang w:val="sr-Cyrl-CS"/>
        </w:rPr>
        <w:tab/>
      </w:r>
      <w:r w:rsidRPr="003F4BDA">
        <w:rPr>
          <w:rFonts w:ascii="Times New Roman" w:hAnsi="Times New Roman"/>
          <w:sz w:val="24"/>
          <w:szCs w:val="24"/>
          <w:lang w:val="sr-Cyrl-CS"/>
        </w:rPr>
        <w:t>З</w:t>
      </w:r>
      <w:r w:rsidRPr="003F4BDA">
        <w:rPr>
          <w:rFonts w:ascii="Times New Roman" w:hAnsi="Times New Roman"/>
          <w:sz w:val="24"/>
          <w:szCs w:val="24"/>
        </w:rPr>
        <w:t>а све што</w:t>
      </w:r>
      <w:r w:rsidRPr="003F4BDA">
        <w:rPr>
          <w:rFonts w:ascii="Times New Roman" w:hAnsi="Times New Roman"/>
          <w:sz w:val="24"/>
          <w:szCs w:val="24"/>
          <w:lang w:val="sr-Cyrl-CS"/>
        </w:rPr>
        <w:t xml:space="preserve"> није</w:t>
      </w:r>
      <w:r w:rsidRPr="003F4BDA">
        <w:rPr>
          <w:rFonts w:ascii="Times New Roman" w:hAnsi="Times New Roman"/>
          <w:sz w:val="24"/>
          <w:szCs w:val="24"/>
        </w:rPr>
        <w:t xml:space="preserve"> предвиђено овим уговором, </w:t>
      </w:r>
      <w:r w:rsidRPr="003F4BDA">
        <w:rPr>
          <w:rFonts w:ascii="Times New Roman" w:hAnsi="Times New Roman"/>
          <w:sz w:val="24"/>
          <w:szCs w:val="24"/>
          <w:lang w:val="sr-Cyrl-CS"/>
        </w:rPr>
        <w:t xml:space="preserve">примењиваће се </w:t>
      </w:r>
      <w:r w:rsidRPr="003F4BDA">
        <w:rPr>
          <w:rFonts w:ascii="Times New Roman" w:hAnsi="Times New Roman"/>
          <w:sz w:val="24"/>
          <w:szCs w:val="24"/>
        </w:rPr>
        <w:t>одредбе Закона о облигационим односима, важећи прописи, технички нормативи и стандарди за предметну набавку</w:t>
      </w:r>
      <w:r w:rsidRPr="003F4BDA">
        <w:rPr>
          <w:rFonts w:ascii="Times New Roman" w:hAnsi="Times New Roman"/>
          <w:sz w:val="24"/>
          <w:szCs w:val="24"/>
          <w:lang w:val="sr-Cyrl-CS"/>
        </w:rPr>
        <w:t>.</w:t>
      </w:r>
    </w:p>
    <w:p w:rsidR="00806FD8" w:rsidRPr="003F4BDA" w:rsidRDefault="00806FD8" w:rsidP="00806FD8">
      <w:pPr>
        <w:pStyle w:val="NoSpacing"/>
        <w:rPr>
          <w:rFonts w:ascii="Times New Roman" w:hAnsi="Times New Roman"/>
          <w:b/>
          <w:bCs/>
          <w:sz w:val="24"/>
          <w:szCs w:val="24"/>
        </w:rPr>
      </w:pPr>
      <w:r>
        <w:rPr>
          <w:rFonts w:ascii="Times New Roman" w:hAnsi="Times New Roman"/>
          <w:b/>
          <w:bCs/>
          <w:sz w:val="24"/>
          <w:szCs w:val="24"/>
          <w:lang w:val="sr-Cyrl-CS"/>
        </w:rPr>
        <w:t xml:space="preserve">                                                                               </w:t>
      </w:r>
      <w:r w:rsidRPr="003F4BDA">
        <w:rPr>
          <w:rFonts w:ascii="Times New Roman" w:hAnsi="Times New Roman"/>
          <w:b/>
          <w:bCs/>
          <w:sz w:val="24"/>
          <w:szCs w:val="24"/>
        </w:rPr>
        <w:t>Члан 1</w:t>
      </w:r>
      <w:r w:rsidR="003F75B9">
        <w:rPr>
          <w:rFonts w:ascii="Times New Roman" w:hAnsi="Times New Roman"/>
          <w:b/>
          <w:bCs/>
          <w:sz w:val="24"/>
          <w:szCs w:val="24"/>
          <w:lang w:val="sr-Cyrl-CS"/>
        </w:rPr>
        <w:t>1</w:t>
      </w:r>
      <w:r w:rsidRPr="003F4BDA">
        <w:rPr>
          <w:rFonts w:ascii="Times New Roman" w:hAnsi="Times New Roman"/>
          <w:b/>
          <w:bCs/>
          <w:sz w:val="24"/>
          <w:szCs w:val="24"/>
        </w:rPr>
        <w:t>.</w:t>
      </w:r>
    </w:p>
    <w:p w:rsidR="00806FD8" w:rsidRPr="003F4BDA" w:rsidRDefault="00806FD8" w:rsidP="00806FD8">
      <w:pPr>
        <w:pStyle w:val="NoSpacing"/>
        <w:ind w:right="229" w:firstLine="720"/>
        <w:jc w:val="both"/>
        <w:rPr>
          <w:rFonts w:ascii="Times New Roman" w:hAnsi="Times New Roman"/>
          <w:sz w:val="24"/>
          <w:szCs w:val="24"/>
        </w:rPr>
      </w:pPr>
      <w:r w:rsidRPr="003F4BDA">
        <w:rPr>
          <w:rFonts w:ascii="Times New Roman" w:hAnsi="Times New Roman"/>
          <w:spacing w:val="-5"/>
          <w:sz w:val="24"/>
          <w:szCs w:val="24"/>
        </w:rPr>
        <w:t xml:space="preserve">Потраживања </w:t>
      </w:r>
      <w:r w:rsidRPr="003F4BDA">
        <w:rPr>
          <w:rFonts w:ascii="Times New Roman" w:hAnsi="Times New Roman"/>
          <w:spacing w:val="-3"/>
          <w:sz w:val="24"/>
          <w:szCs w:val="24"/>
        </w:rPr>
        <w:t xml:space="preserve">из </w:t>
      </w:r>
      <w:r w:rsidRPr="003F4BDA">
        <w:rPr>
          <w:rFonts w:ascii="Times New Roman" w:hAnsi="Times New Roman"/>
          <w:spacing w:val="-4"/>
          <w:sz w:val="24"/>
          <w:szCs w:val="24"/>
        </w:rPr>
        <w:t xml:space="preserve">овог </w:t>
      </w:r>
      <w:r w:rsidRPr="003F4BDA">
        <w:rPr>
          <w:rFonts w:ascii="Times New Roman" w:hAnsi="Times New Roman"/>
          <w:spacing w:val="-5"/>
          <w:sz w:val="24"/>
          <w:szCs w:val="24"/>
        </w:rPr>
        <w:t xml:space="preserve">уговора </w:t>
      </w:r>
      <w:r w:rsidRPr="003F4BDA">
        <w:rPr>
          <w:rFonts w:ascii="Times New Roman" w:hAnsi="Times New Roman"/>
          <w:spacing w:val="-3"/>
          <w:sz w:val="24"/>
          <w:szCs w:val="24"/>
        </w:rPr>
        <w:t xml:space="preserve">не могу се </w:t>
      </w:r>
      <w:r w:rsidRPr="003F4BDA">
        <w:rPr>
          <w:rFonts w:ascii="Times New Roman" w:hAnsi="Times New Roman"/>
          <w:spacing w:val="-5"/>
          <w:sz w:val="24"/>
          <w:szCs w:val="24"/>
        </w:rPr>
        <w:t xml:space="preserve">уступати другим </w:t>
      </w:r>
      <w:r w:rsidRPr="003F4BDA">
        <w:rPr>
          <w:rFonts w:ascii="Times New Roman" w:hAnsi="Times New Roman"/>
          <w:spacing w:val="-4"/>
          <w:sz w:val="24"/>
          <w:szCs w:val="24"/>
        </w:rPr>
        <w:t xml:space="preserve">правним </w:t>
      </w:r>
      <w:r w:rsidRPr="003F4BDA">
        <w:rPr>
          <w:rFonts w:ascii="Times New Roman" w:hAnsi="Times New Roman"/>
          <w:spacing w:val="-3"/>
          <w:sz w:val="24"/>
          <w:szCs w:val="24"/>
        </w:rPr>
        <w:t xml:space="preserve">или </w:t>
      </w:r>
      <w:r w:rsidRPr="003F4BDA">
        <w:rPr>
          <w:rFonts w:ascii="Times New Roman" w:hAnsi="Times New Roman"/>
          <w:spacing w:val="-5"/>
          <w:sz w:val="24"/>
          <w:szCs w:val="24"/>
        </w:rPr>
        <w:t xml:space="preserve">физичким лицима, </w:t>
      </w:r>
      <w:r w:rsidRPr="003F4BDA">
        <w:rPr>
          <w:rFonts w:ascii="Times New Roman" w:hAnsi="Times New Roman"/>
          <w:spacing w:val="-3"/>
          <w:sz w:val="24"/>
          <w:szCs w:val="24"/>
        </w:rPr>
        <w:t xml:space="preserve">нити се на </w:t>
      </w:r>
      <w:r w:rsidRPr="003F4BDA">
        <w:rPr>
          <w:rFonts w:ascii="Times New Roman" w:hAnsi="Times New Roman"/>
          <w:spacing w:val="-4"/>
          <w:sz w:val="24"/>
          <w:szCs w:val="24"/>
        </w:rPr>
        <w:t xml:space="preserve">њима може </w:t>
      </w:r>
      <w:r w:rsidRPr="003F4BDA">
        <w:rPr>
          <w:rFonts w:ascii="Times New Roman" w:hAnsi="Times New Roman"/>
          <w:spacing w:val="-5"/>
          <w:sz w:val="24"/>
          <w:szCs w:val="24"/>
        </w:rPr>
        <w:t xml:space="preserve">успостављати заложно </w:t>
      </w:r>
      <w:r w:rsidRPr="003F4BDA">
        <w:rPr>
          <w:rFonts w:ascii="Times New Roman" w:hAnsi="Times New Roman"/>
          <w:spacing w:val="-4"/>
          <w:sz w:val="24"/>
          <w:szCs w:val="24"/>
        </w:rPr>
        <w:t xml:space="preserve">право, </w:t>
      </w:r>
      <w:r w:rsidRPr="003F4BDA">
        <w:rPr>
          <w:rFonts w:ascii="Times New Roman" w:hAnsi="Times New Roman"/>
          <w:spacing w:val="-5"/>
          <w:sz w:val="24"/>
          <w:szCs w:val="24"/>
        </w:rPr>
        <w:t xml:space="preserve">односно </w:t>
      </w:r>
      <w:r w:rsidRPr="003F4BDA">
        <w:rPr>
          <w:rFonts w:ascii="Times New Roman" w:hAnsi="Times New Roman"/>
          <w:spacing w:val="-3"/>
          <w:sz w:val="24"/>
          <w:szCs w:val="24"/>
        </w:rPr>
        <w:t xml:space="preserve">не </w:t>
      </w:r>
      <w:r w:rsidRPr="003F4BDA">
        <w:rPr>
          <w:rFonts w:ascii="Times New Roman" w:hAnsi="Times New Roman"/>
          <w:spacing w:val="-4"/>
          <w:sz w:val="24"/>
          <w:szCs w:val="24"/>
        </w:rPr>
        <w:t xml:space="preserve">могу </w:t>
      </w:r>
      <w:r w:rsidRPr="003F4BDA">
        <w:rPr>
          <w:rFonts w:ascii="Times New Roman" w:hAnsi="Times New Roman"/>
          <w:spacing w:val="-3"/>
          <w:sz w:val="24"/>
          <w:szCs w:val="24"/>
        </w:rPr>
        <w:t xml:space="preserve">на </w:t>
      </w:r>
      <w:r w:rsidRPr="003F4BDA">
        <w:rPr>
          <w:rFonts w:ascii="Times New Roman" w:hAnsi="Times New Roman"/>
          <w:spacing w:val="-4"/>
          <w:sz w:val="24"/>
          <w:szCs w:val="24"/>
        </w:rPr>
        <w:t xml:space="preserve">било </w:t>
      </w:r>
      <w:r w:rsidRPr="003F4BDA">
        <w:rPr>
          <w:rFonts w:ascii="Times New Roman" w:hAnsi="Times New Roman"/>
          <w:spacing w:val="-3"/>
          <w:sz w:val="24"/>
          <w:szCs w:val="24"/>
        </w:rPr>
        <w:t xml:space="preserve">који </w:t>
      </w:r>
      <w:r w:rsidRPr="003F4BDA">
        <w:rPr>
          <w:rFonts w:ascii="Times New Roman" w:hAnsi="Times New Roman"/>
          <w:spacing w:val="-5"/>
          <w:sz w:val="24"/>
          <w:szCs w:val="24"/>
        </w:rPr>
        <w:t xml:space="preserve">други начин </w:t>
      </w:r>
      <w:r w:rsidRPr="003F4BDA">
        <w:rPr>
          <w:rFonts w:ascii="Times New Roman" w:hAnsi="Times New Roman"/>
          <w:spacing w:val="-3"/>
          <w:sz w:val="24"/>
          <w:szCs w:val="24"/>
        </w:rPr>
        <w:t xml:space="preserve">бити </w:t>
      </w:r>
      <w:r w:rsidRPr="003F4BDA">
        <w:rPr>
          <w:rFonts w:ascii="Times New Roman" w:hAnsi="Times New Roman"/>
          <w:spacing w:val="-5"/>
          <w:sz w:val="24"/>
          <w:szCs w:val="24"/>
        </w:rPr>
        <w:t xml:space="preserve">коришћена </w:t>
      </w:r>
      <w:r w:rsidRPr="003F4BDA">
        <w:rPr>
          <w:rFonts w:ascii="Times New Roman" w:hAnsi="Times New Roman"/>
          <w:spacing w:val="-4"/>
          <w:sz w:val="24"/>
          <w:szCs w:val="24"/>
        </w:rPr>
        <w:t xml:space="preserve">као средство </w:t>
      </w:r>
      <w:r w:rsidRPr="003F4BDA">
        <w:rPr>
          <w:rFonts w:ascii="Times New Roman" w:hAnsi="Times New Roman"/>
          <w:spacing w:val="-5"/>
          <w:sz w:val="24"/>
          <w:szCs w:val="24"/>
        </w:rPr>
        <w:t xml:space="preserve">обезбеђења према трећим </w:t>
      </w:r>
      <w:r w:rsidRPr="003F4BDA">
        <w:rPr>
          <w:rFonts w:ascii="Times New Roman" w:hAnsi="Times New Roman"/>
          <w:sz w:val="24"/>
          <w:szCs w:val="24"/>
        </w:rPr>
        <w:t>лицима.</w:t>
      </w:r>
    </w:p>
    <w:p w:rsidR="00806FD8" w:rsidRPr="003F4BDA" w:rsidRDefault="00806FD8" w:rsidP="00806FD8">
      <w:pPr>
        <w:pStyle w:val="NoSpacing"/>
        <w:ind w:right="229"/>
        <w:jc w:val="both"/>
        <w:rPr>
          <w:rFonts w:ascii="Times New Roman" w:hAnsi="Times New Roman"/>
          <w:sz w:val="24"/>
          <w:szCs w:val="24"/>
        </w:rPr>
      </w:pPr>
    </w:p>
    <w:p w:rsidR="00806FD8" w:rsidRPr="003F4BDA" w:rsidRDefault="00806FD8" w:rsidP="00806FD8">
      <w:pPr>
        <w:pStyle w:val="NoSpacing"/>
        <w:rPr>
          <w:rFonts w:ascii="Times New Roman" w:hAnsi="Times New Roman"/>
          <w:b/>
          <w:sz w:val="24"/>
          <w:szCs w:val="24"/>
          <w:lang w:val="sr-Cyrl-CS"/>
        </w:rPr>
      </w:pPr>
      <w:r>
        <w:rPr>
          <w:rFonts w:ascii="Times New Roman" w:hAnsi="Times New Roman"/>
          <w:b/>
          <w:sz w:val="24"/>
          <w:szCs w:val="24"/>
          <w:lang w:val="sr-Cyrl-CS"/>
        </w:rPr>
        <w:t xml:space="preserve">                                                                                </w:t>
      </w:r>
      <w:r w:rsidRPr="003F4BDA">
        <w:rPr>
          <w:rFonts w:ascii="Times New Roman" w:hAnsi="Times New Roman"/>
          <w:b/>
          <w:sz w:val="24"/>
          <w:szCs w:val="24"/>
          <w:lang w:val="sr-Cyrl-CS"/>
        </w:rPr>
        <w:t xml:space="preserve">Члан </w:t>
      </w:r>
      <w:r w:rsidRPr="003F4BDA">
        <w:rPr>
          <w:rFonts w:ascii="Times New Roman" w:hAnsi="Times New Roman"/>
          <w:b/>
          <w:sz w:val="24"/>
          <w:szCs w:val="24"/>
          <w:lang w:val="ru-RU"/>
        </w:rPr>
        <w:t>1</w:t>
      </w:r>
      <w:r w:rsidR="003F75B9">
        <w:rPr>
          <w:rFonts w:ascii="Times New Roman" w:hAnsi="Times New Roman"/>
          <w:b/>
          <w:sz w:val="24"/>
          <w:szCs w:val="24"/>
          <w:lang w:val="ru-RU"/>
        </w:rPr>
        <w:t>2</w:t>
      </w:r>
      <w:r w:rsidRPr="003F4BDA">
        <w:rPr>
          <w:rFonts w:ascii="Times New Roman" w:hAnsi="Times New Roman"/>
          <w:b/>
          <w:sz w:val="24"/>
          <w:szCs w:val="24"/>
          <w:lang w:val="sr-Cyrl-CS"/>
        </w:rPr>
        <w:t>.</w:t>
      </w:r>
      <w:r w:rsidR="00952F7E">
        <w:rPr>
          <w:rFonts w:ascii="Times New Roman" w:hAnsi="Times New Roman"/>
          <w:b/>
          <w:sz w:val="24"/>
          <w:szCs w:val="24"/>
          <w:lang w:val="sr-Cyrl-CS"/>
        </w:rPr>
        <w:t xml:space="preserve"> </w:t>
      </w:r>
    </w:p>
    <w:p w:rsidR="00952F7E" w:rsidRPr="00F50658" w:rsidRDefault="00952F7E" w:rsidP="00952F7E">
      <w:pPr>
        <w:pStyle w:val="NoSpacing"/>
        <w:ind w:firstLine="720"/>
        <w:jc w:val="both"/>
        <w:rPr>
          <w:rFonts w:ascii="Times New Roman" w:hAnsi="Times New Roman"/>
          <w:sz w:val="24"/>
          <w:szCs w:val="24"/>
          <w:lang w:val="sr-Cyrl-CS"/>
        </w:rPr>
      </w:pPr>
      <w:r w:rsidRPr="00F50658">
        <w:rPr>
          <w:rFonts w:ascii="Times New Roman" w:hAnsi="Times New Roman"/>
          <w:sz w:val="24"/>
          <w:szCs w:val="24"/>
          <w:lang w:val="sr-Cyrl-RS"/>
        </w:rPr>
        <w:t xml:space="preserve">Уговор </w:t>
      </w:r>
      <w:r w:rsidRPr="00F50658">
        <w:rPr>
          <w:rFonts w:ascii="Times New Roman" w:hAnsi="Times New Roman"/>
          <w:sz w:val="24"/>
          <w:szCs w:val="24"/>
        </w:rPr>
        <w:t>се закључује на период од дванаест месеци</w:t>
      </w:r>
      <w:r w:rsidRPr="00F50658">
        <w:rPr>
          <w:rFonts w:ascii="Times New Roman" w:hAnsi="Times New Roman"/>
          <w:sz w:val="24"/>
          <w:szCs w:val="24"/>
          <w:lang w:val="sr-Cyrl-CS"/>
        </w:rPr>
        <w:t xml:space="preserve"> и важи од дана обостраног потписивања овлашћених представника уговорних страна, зависно од тога који је датум каснији.</w:t>
      </w:r>
    </w:p>
    <w:p w:rsidR="00806FD8" w:rsidRPr="003F4BDA" w:rsidRDefault="00806FD8" w:rsidP="00806FD8">
      <w:pPr>
        <w:pStyle w:val="NoSpacing"/>
        <w:ind w:right="229" w:firstLine="720"/>
        <w:jc w:val="both"/>
        <w:rPr>
          <w:rFonts w:ascii="Times New Roman" w:hAnsi="Times New Roman"/>
          <w:sz w:val="24"/>
          <w:szCs w:val="24"/>
        </w:rPr>
      </w:pPr>
      <w:r w:rsidRPr="003F4BDA">
        <w:rPr>
          <w:rFonts w:ascii="Times New Roman" w:hAnsi="Times New Roman"/>
          <w:sz w:val="24"/>
          <w:szCs w:val="24"/>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806FD8" w:rsidRPr="003F4BDA" w:rsidRDefault="00806FD8" w:rsidP="00806FD8">
      <w:pPr>
        <w:pStyle w:val="NoSpacing"/>
        <w:ind w:right="229"/>
        <w:jc w:val="both"/>
        <w:rPr>
          <w:rFonts w:ascii="Times New Roman" w:hAnsi="Times New Roman"/>
          <w:sz w:val="24"/>
          <w:szCs w:val="24"/>
        </w:rPr>
      </w:pPr>
      <w:r w:rsidRPr="003F4BDA">
        <w:rPr>
          <w:rFonts w:ascii="Times New Roman" w:hAnsi="Times New Roman"/>
          <w:sz w:val="24"/>
          <w:szCs w:val="24"/>
        </w:rPr>
        <w:tab/>
        <w:t>О раскиду уговора, уговорна страна је дужна писаним путем обавестити другу уговорну страну.</w:t>
      </w:r>
    </w:p>
    <w:p w:rsidR="00806FD8" w:rsidRPr="003F4BDA" w:rsidRDefault="00806FD8" w:rsidP="00806FD8">
      <w:pPr>
        <w:pStyle w:val="NoSpacing"/>
        <w:ind w:right="229"/>
        <w:jc w:val="both"/>
        <w:rPr>
          <w:rFonts w:ascii="Times New Roman" w:hAnsi="Times New Roman"/>
          <w:sz w:val="24"/>
          <w:szCs w:val="24"/>
        </w:rPr>
      </w:pPr>
      <w:r w:rsidRPr="003F4BDA">
        <w:rPr>
          <w:rFonts w:ascii="Times New Roman" w:hAnsi="Times New Roman"/>
          <w:sz w:val="24"/>
          <w:szCs w:val="24"/>
        </w:rPr>
        <w:tab/>
        <w:t xml:space="preserve">Уговор ће се сматрати раскинутим по протеку </w:t>
      </w:r>
      <w:r w:rsidRPr="003F4BDA">
        <w:rPr>
          <w:rFonts w:ascii="Times New Roman" w:hAnsi="Times New Roman"/>
          <w:sz w:val="24"/>
          <w:szCs w:val="24"/>
          <w:lang w:val="sr-Cyrl-CS"/>
        </w:rPr>
        <w:t xml:space="preserve">рока </w:t>
      </w:r>
      <w:r w:rsidRPr="003F4BDA">
        <w:rPr>
          <w:rFonts w:ascii="Times New Roman" w:hAnsi="Times New Roman"/>
          <w:sz w:val="24"/>
          <w:szCs w:val="24"/>
        </w:rPr>
        <w:t>од 15 дана од дана пријема писменог обавештења о раскиду Уговора.</w:t>
      </w:r>
    </w:p>
    <w:p w:rsidR="00806FD8" w:rsidRPr="003F4BDA" w:rsidRDefault="00806FD8" w:rsidP="00806FD8">
      <w:pPr>
        <w:pStyle w:val="NoSpacing"/>
        <w:ind w:right="229"/>
        <w:jc w:val="both"/>
        <w:rPr>
          <w:rFonts w:ascii="Times New Roman" w:hAnsi="Times New Roman"/>
          <w:b/>
          <w:sz w:val="24"/>
          <w:szCs w:val="24"/>
          <w:lang w:val="sr-Cyrl-CS"/>
        </w:rPr>
      </w:pPr>
      <w:r w:rsidRPr="003F4BDA">
        <w:rPr>
          <w:rFonts w:ascii="Times New Roman" w:hAnsi="Times New Roman"/>
          <w:b/>
          <w:sz w:val="24"/>
          <w:szCs w:val="24"/>
          <w:lang w:val="sr-Cyrl-CS"/>
        </w:rPr>
        <w:t xml:space="preserve"> </w:t>
      </w:r>
    </w:p>
    <w:p w:rsidR="00806FD8" w:rsidRPr="003F4BDA" w:rsidRDefault="00806FD8" w:rsidP="00806FD8">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F4BDA">
        <w:rPr>
          <w:rFonts w:ascii="Times New Roman" w:hAnsi="Times New Roman"/>
          <w:b/>
          <w:sz w:val="24"/>
          <w:szCs w:val="24"/>
          <w:lang w:val="sr-Cyrl-CS"/>
        </w:rPr>
        <w:t xml:space="preserve">Члан </w:t>
      </w:r>
      <w:r w:rsidRPr="003F4BDA">
        <w:rPr>
          <w:rFonts w:ascii="Times New Roman" w:hAnsi="Times New Roman"/>
          <w:b/>
          <w:sz w:val="24"/>
          <w:szCs w:val="24"/>
          <w:lang w:val="ru-RU"/>
        </w:rPr>
        <w:t>1</w:t>
      </w:r>
      <w:r w:rsidR="003F75B9">
        <w:rPr>
          <w:rFonts w:ascii="Times New Roman" w:hAnsi="Times New Roman"/>
          <w:b/>
          <w:sz w:val="24"/>
          <w:szCs w:val="24"/>
          <w:lang w:val="ru-RU"/>
        </w:rPr>
        <w:t>3</w:t>
      </w:r>
      <w:r w:rsidRPr="003F4BDA">
        <w:rPr>
          <w:rFonts w:ascii="Times New Roman" w:hAnsi="Times New Roman"/>
          <w:b/>
          <w:sz w:val="24"/>
          <w:szCs w:val="24"/>
          <w:lang w:val="sr-Cyrl-CS"/>
        </w:rPr>
        <w:t>.</w:t>
      </w:r>
    </w:p>
    <w:p w:rsidR="00806FD8" w:rsidRPr="003F4BDA" w:rsidRDefault="00806FD8" w:rsidP="00806FD8">
      <w:pPr>
        <w:pStyle w:val="NoSpacing"/>
        <w:ind w:right="229" w:firstLine="720"/>
        <w:jc w:val="both"/>
        <w:rPr>
          <w:rFonts w:ascii="Times New Roman" w:hAnsi="Times New Roman"/>
          <w:sz w:val="24"/>
          <w:szCs w:val="24"/>
          <w:lang w:val="sr-Cyrl-RS"/>
        </w:rPr>
      </w:pPr>
      <w:r w:rsidRPr="003F4BDA">
        <w:rPr>
          <w:rFonts w:ascii="Times New Roman" w:hAnsi="Times New Roman"/>
          <w:sz w:val="24"/>
          <w:szCs w:val="24"/>
        </w:rPr>
        <w:t>Све евентуалне спорове уговорне стране ће решавати споразумно. У супротном, надлежан је Привредни суд у Београду.</w:t>
      </w:r>
    </w:p>
    <w:p w:rsidR="00806FD8" w:rsidRPr="003F4BDA" w:rsidRDefault="00806FD8" w:rsidP="00806FD8">
      <w:pPr>
        <w:pStyle w:val="NoSpacing"/>
        <w:jc w:val="both"/>
        <w:rPr>
          <w:rFonts w:ascii="Times New Roman" w:hAnsi="Times New Roman"/>
          <w:sz w:val="24"/>
          <w:szCs w:val="24"/>
        </w:rPr>
      </w:pPr>
    </w:p>
    <w:p w:rsidR="00806FD8" w:rsidRPr="003F4BDA" w:rsidRDefault="0050057F" w:rsidP="00806FD8">
      <w:pPr>
        <w:pStyle w:val="NoSpacing"/>
        <w:jc w:val="center"/>
        <w:rPr>
          <w:rFonts w:ascii="Times New Roman" w:hAnsi="Times New Roman"/>
          <w:b/>
          <w:sz w:val="24"/>
          <w:szCs w:val="24"/>
          <w:lang w:val="ru-RU"/>
        </w:rPr>
      </w:pPr>
      <w:r>
        <w:rPr>
          <w:rFonts w:ascii="Times New Roman" w:hAnsi="Times New Roman"/>
          <w:b/>
          <w:sz w:val="24"/>
          <w:szCs w:val="24"/>
          <w:lang w:val="sr-Cyrl-CS"/>
        </w:rPr>
        <w:t xml:space="preserve">        </w:t>
      </w:r>
      <w:r w:rsidR="00806FD8">
        <w:rPr>
          <w:rFonts w:ascii="Times New Roman" w:hAnsi="Times New Roman"/>
          <w:b/>
          <w:sz w:val="24"/>
          <w:szCs w:val="24"/>
          <w:lang w:val="sr-Cyrl-CS"/>
        </w:rPr>
        <w:t xml:space="preserve"> </w:t>
      </w:r>
      <w:r w:rsidR="00806FD8" w:rsidRPr="003F4BDA">
        <w:rPr>
          <w:rFonts w:ascii="Times New Roman" w:hAnsi="Times New Roman"/>
          <w:b/>
          <w:sz w:val="24"/>
          <w:szCs w:val="24"/>
          <w:lang w:val="sr-Cyrl-CS"/>
        </w:rPr>
        <w:t>Члан 1</w:t>
      </w:r>
      <w:r w:rsidR="003F75B9">
        <w:rPr>
          <w:rFonts w:ascii="Times New Roman" w:hAnsi="Times New Roman"/>
          <w:b/>
          <w:sz w:val="24"/>
          <w:szCs w:val="24"/>
          <w:lang w:val="sr-Cyrl-CS"/>
        </w:rPr>
        <w:t>4</w:t>
      </w:r>
      <w:r w:rsidR="00806FD8" w:rsidRPr="003F4BDA">
        <w:rPr>
          <w:rFonts w:ascii="Times New Roman" w:hAnsi="Times New Roman"/>
          <w:b/>
          <w:sz w:val="24"/>
          <w:szCs w:val="24"/>
          <w:lang w:val="ru-RU"/>
        </w:rPr>
        <w:t>.</w:t>
      </w:r>
    </w:p>
    <w:p w:rsidR="00806FD8" w:rsidRPr="003F4BDA" w:rsidRDefault="00806FD8" w:rsidP="00806FD8">
      <w:pPr>
        <w:pStyle w:val="NoSpacing"/>
        <w:ind w:right="229" w:firstLine="720"/>
        <w:jc w:val="both"/>
        <w:rPr>
          <w:rFonts w:ascii="Times New Roman" w:hAnsi="Times New Roman"/>
          <w:sz w:val="24"/>
          <w:szCs w:val="24"/>
        </w:rPr>
      </w:pPr>
      <w:r w:rsidRPr="003F4BDA">
        <w:rPr>
          <w:rFonts w:ascii="Times New Roman" w:hAnsi="Times New Roman"/>
          <w:sz w:val="24"/>
          <w:szCs w:val="24"/>
          <w:lang w:val="sr-Cyrl-CS"/>
        </w:rPr>
        <w:t xml:space="preserve">Овај уговор је сачињен у 6 (шест) истоветних примерака, </w:t>
      </w:r>
      <w:r w:rsidRPr="003F4BDA">
        <w:rPr>
          <w:rFonts w:ascii="Times New Roman" w:hAnsi="Times New Roman"/>
          <w:sz w:val="24"/>
          <w:szCs w:val="24"/>
        </w:rPr>
        <w:t>од којих свака уговорна страна задржава по 3 (три) примерка.</w:t>
      </w:r>
    </w:p>
    <w:p w:rsidR="001C70B9" w:rsidRPr="001C70B9" w:rsidRDefault="001C70B9" w:rsidP="001C70B9">
      <w:pPr>
        <w:spacing w:after="0" w:line="240" w:lineRule="auto"/>
        <w:jc w:val="both"/>
        <w:rPr>
          <w:rFonts w:ascii="Times New Roman" w:hAnsi="Times New Roman"/>
          <w:sz w:val="24"/>
          <w:szCs w:val="24"/>
          <w:lang w:val="sr-Cyrl-CS"/>
        </w:rPr>
      </w:pPr>
      <w:r w:rsidRPr="001C70B9">
        <w:rPr>
          <w:rFonts w:ascii="Times New Roman" w:hAnsi="Times New Roman"/>
          <w:sz w:val="24"/>
          <w:szCs w:val="24"/>
          <w:lang w:val="sr-Cyrl-CS"/>
        </w:rPr>
        <w:tab/>
      </w:r>
    </w:p>
    <w:p w:rsidR="001C70B9" w:rsidRPr="001C70B9" w:rsidRDefault="001C70B9" w:rsidP="001C70B9">
      <w:pPr>
        <w:spacing w:after="0" w:line="240" w:lineRule="auto"/>
        <w:jc w:val="both"/>
        <w:rPr>
          <w:rFonts w:ascii="Times New Roman" w:hAnsi="Times New Roman"/>
          <w:color w:val="4F6228"/>
          <w:sz w:val="24"/>
          <w:szCs w:val="24"/>
        </w:rPr>
      </w:pPr>
    </w:p>
    <w:p w:rsidR="00275FCB" w:rsidRPr="00AC3BF0" w:rsidRDefault="00275FCB" w:rsidP="000E68C5">
      <w:pPr>
        <w:pStyle w:val="NoSpacing"/>
        <w:jc w:val="both"/>
        <w:rPr>
          <w:rFonts w:ascii="Times New Roman" w:hAnsi="Times New Roman"/>
          <w:sz w:val="24"/>
          <w:szCs w:val="24"/>
          <w:lang w:val="sr-Cyrl-CS"/>
        </w:rPr>
      </w:pPr>
    </w:p>
    <w:p w:rsidR="00E92991" w:rsidRPr="000E68C5" w:rsidRDefault="008C7014" w:rsidP="000E68C5">
      <w:pPr>
        <w:pStyle w:val="NoSpacing"/>
        <w:jc w:val="both"/>
        <w:rPr>
          <w:rFonts w:ascii="Times New Roman" w:hAnsi="Times New Roman"/>
          <w:b/>
          <w:sz w:val="24"/>
          <w:szCs w:val="24"/>
          <w:lang w:val="sr-Cyrl-CS"/>
        </w:rPr>
      </w:pPr>
      <w:r>
        <w:rPr>
          <w:rFonts w:ascii="Times New Roman" w:hAnsi="Times New Roman"/>
          <w:sz w:val="24"/>
          <w:szCs w:val="24"/>
          <w:lang w:val="sr-Cyrl-CS"/>
        </w:rPr>
        <w:t xml:space="preserve">               </w:t>
      </w:r>
      <w:r w:rsidR="00E92991" w:rsidRPr="000E68C5">
        <w:rPr>
          <w:rFonts w:ascii="Times New Roman" w:hAnsi="Times New Roman"/>
          <w:sz w:val="24"/>
          <w:szCs w:val="24"/>
          <w:lang w:val="sr-Latn-CS"/>
        </w:rPr>
        <w:t xml:space="preserve">  </w:t>
      </w:r>
      <w:r w:rsidR="00E92991" w:rsidRPr="000E68C5">
        <w:rPr>
          <w:rFonts w:ascii="Times New Roman" w:hAnsi="Times New Roman"/>
          <w:b/>
          <w:sz w:val="24"/>
          <w:szCs w:val="24"/>
          <w:lang w:val="sr-Cyrl-CS"/>
        </w:rPr>
        <w:t>ДОБАВЉАЧ</w:t>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t xml:space="preserve">                                  НАРУЧИЛАЦ</w:t>
      </w:r>
    </w:p>
    <w:p w:rsidR="00E92991" w:rsidRPr="000E68C5" w:rsidRDefault="00E200C4"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директор</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w:t>
      </w:r>
      <w:r w:rsidR="00E92991" w:rsidRPr="000E68C5">
        <w:rPr>
          <w:rFonts w:ascii="Times New Roman" w:hAnsi="Times New Roman"/>
          <w:sz w:val="24"/>
          <w:szCs w:val="24"/>
          <w:lang w:val="sr-Cyrl-CS"/>
        </w:rPr>
        <w:t>инистар</w:t>
      </w:r>
    </w:p>
    <w:p w:rsidR="00E92991" w:rsidRPr="000E68C5" w:rsidRDefault="00E92991" w:rsidP="000E68C5">
      <w:pPr>
        <w:pStyle w:val="NoSpacing"/>
        <w:jc w:val="both"/>
        <w:rPr>
          <w:rFonts w:ascii="Times New Roman" w:hAnsi="Times New Roman"/>
          <w:sz w:val="24"/>
          <w:szCs w:val="24"/>
          <w:lang w:val="sr-Cyrl-CS"/>
        </w:rPr>
      </w:pP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______________________________                                       ____________________________</w:t>
      </w: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име и презиме</w:t>
      </w:r>
      <w:r w:rsidRPr="000E68C5">
        <w:rPr>
          <w:rFonts w:ascii="Times New Roman" w:hAnsi="Times New Roman"/>
          <w:sz w:val="24"/>
          <w:szCs w:val="24"/>
          <w:lang w:val="sr-Cyrl-CS"/>
        </w:rPr>
        <w:tab/>
      </w:r>
      <w:r w:rsidRPr="000E68C5">
        <w:rPr>
          <w:rFonts w:ascii="Times New Roman" w:hAnsi="Times New Roman"/>
          <w:sz w:val="24"/>
          <w:szCs w:val="24"/>
        </w:rPr>
        <w:t xml:space="preserve">                                                         </w:t>
      </w:r>
      <w:r w:rsidRPr="000E68C5">
        <w:rPr>
          <w:rFonts w:ascii="Times New Roman" w:hAnsi="Times New Roman"/>
          <w:sz w:val="24"/>
          <w:szCs w:val="24"/>
          <w:lang w:val="sr-Cyrl-RS"/>
        </w:rPr>
        <w:t xml:space="preserve">           Александар Антић</w:t>
      </w:r>
    </w:p>
    <w:p w:rsidR="00E92991" w:rsidRPr="000E68C5" w:rsidRDefault="00E92991" w:rsidP="000E68C5">
      <w:pPr>
        <w:pStyle w:val="NoSpacing"/>
        <w:jc w:val="both"/>
        <w:rPr>
          <w:rFonts w:ascii="Times New Roman" w:hAnsi="Times New Roman"/>
          <w:sz w:val="24"/>
          <w:szCs w:val="24"/>
          <w:lang w:val="sr-Cyrl-CS"/>
        </w:rPr>
      </w:pP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E92991" w:rsidRPr="000E68C5" w:rsidRDefault="00E92991" w:rsidP="000E68C5">
      <w:pPr>
        <w:pStyle w:val="NoSpacing"/>
        <w:jc w:val="both"/>
        <w:rPr>
          <w:rFonts w:ascii="Times New Roman" w:hAnsi="Times New Roman"/>
          <w:i/>
          <w:sz w:val="24"/>
          <w:szCs w:val="24"/>
          <w:lang w:val="sr-Cyrl-RS"/>
        </w:rPr>
        <w:sectPr w:rsidR="00E92991" w:rsidRPr="000E68C5">
          <w:footerReference w:type="default" r:id="rId9"/>
          <w:pgSz w:w="11906" w:h="16838"/>
          <w:pgMar w:top="1140" w:right="851" w:bottom="851" w:left="851" w:header="709" w:footer="340" w:gutter="0"/>
          <w:cols w:space="720"/>
        </w:sectPr>
      </w:pPr>
      <w:r w:rsidRPr="000E68C5">
        <w:rPr>
          <w:rFonts w:ascii="Times New Roman" w:hAnsi="Times New Roman"/>
          <w:b/>
          <w:i/>
          <w:sz w:val="24"/>
          <w:szCs w:val="24"/>
        </w:rPr>
        <w:t>Напомене:</w:t>
      </w:r>
      <w:r w:rsidRPr="000E68C5">
        <w:rPr>
          <w:rFonts w:ascii="Times New Roman" w:hAnsi="Times New Roman"/>
          <w:i/>
          <w:sz w:val="24"/>
          <w:szCs w:val="24"/>
          <w:lang w:val="sr-Cyrl-CS"/>
        </w:rPr>
        <w:t xml:space="preserve"> Модел уговора понуђач мора да попуни и потпише,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понуђачи из групе понуђача или група понуђача може да одреди једног понуђача из групе који ће попунити и потписа</w:t>
      </w:r>
    </w:p>
    <w:p w:rsidR="0022675B" w:rsidRDefault="0022675B"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lastRenderedPageBreak/>
        <w:t>ПОГЛАВЉЕ 6. Упутство понуђачима како да сачине понуду</w:t>
      </w:r>
    </w:p>
    <w:p w:rsidR="004C5B23" w:rsidRPr="000E68C5" w:rsidRDefault="004C5B23" w:rsidP="000E68C5">
      <w:pPr>
        <w:pStyle w:val="NoSpacing"/>
        <w:jc w:val="both"/>
        <w:rPr>
          <w:rFonts w:ascii="Times New Roman" w:hAnsi="Times New Roman"/>
          <w:b/>
          <w:bCs/>
          <w:sz w:val="24"/>
          <w:szCs w:val="24"/>
          <w:u w:val="single"/>
          <w:lang w:val="sr-Cyrl-RS"/>
        </w:rPr>
      </w:pPr>
    </w:p>
    <w:p w:rsidR="000C2D7F" w:rsidRDefault="000C2D7F" w:rsidP="000C2D7F">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0C2D7F" w:rsidRDefault="000C2D7F" w:rsidP="000C2D7F">
      <w:pPr>
        <w:pStyle w:val="NoSpacing"/>
        <w:jc w:val="both"/>
        <w:rPr>
          <w:rFonts w:ascii="Times New Roman" w:hAnsi="Times New Roman"/>
          <w:b/>
          <w:sz w:val="24"/>
          <w:szCs w:val="24"/>
          <w:lang w:val="sr-Cyrl-CS"/>
        </w:rPr>
      </w:pPr>
    </w:p>
    <w:p w:rsidR="00666615" w:rsidRPr="000E68C5" w:rsidRDefault="00666615" w:rsidP="00666615">
      <w:pPr>
        <w:pStyle w:val="NoSpacing"/>
        <w:jc w:val="both"/>
        <w:rPr>
          <w:rFonts w:ascii="Times New Roman" w:eastAsia="MS Mincho" w:hAnsi="Times New Roman"/>
          <w:bCs/>
          <w:sz w:val="24"/>
          <w:szCs w:val="24"/>
          <w:lang w:val="ru-RU" w:eastAsia="ja-JP"/>
        </w:rPr>
      </w:pPr>
    </w:p>
    <w:p w:rsidR="0022675B" w:rsidRPr="000E68C5" w:rsidRDefault="0022675B" w:rsidP="0066661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t>ПОДАЦИ О ЈЕЗИКУ НА КОЈЕМ ПОНУДА МОРА ДА БУДЕ САСТАВЉЕНА</w:t>
      </w:r>
    </w:p>
    <w:p w:rsidR="0022675B"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Понуђачи су дужни да понуду сачине на српском језику на Обрасцу понуде који је                        </w:t>
      </w:r>
      <w:r w:rsidRPr="000E68C5">
        <w:rPr>
          <w:rFonts w:ascii="Times New Roman" w:hAnsi="Times New Roman"/>
          <w:b/>
          <w:sz w:val="24"/>
          <w:szCs w:val="24"/>
          <w:lang w:val="sr-Cyrl-CS"/>
        </w:rPr>
        <w:t xml:space="preserve">                        </w:t>
      </w:r>
      <w:r w:rsidRPr="000E68C5">
        <w:rPr>
          <w:rFonts w:ascii="Times New Roman" w:hAnsi="Times New Roman"/>
          <w:sz w:val="24"/>
          <w:szCs w:val="24"/>
          <w:lang w:val="sr-Cyrl-CS"/>
        </w:rPr>
        <w:t xml:space="preserve">саставни део </w:t>
      </w:r>
      <w:r w:rsidR="00E02E92" w:rsidRPr="000E68C5">
        <w:rPr>
          <w:rFonts w:ascii="Times New Roman" w:hAnsi="Times New Roman"/>
          <w:sz w:val="24"/>
          <w:szCs w:val="24"/>
          <w:lang w:val="sr-Cyrl-CS"/>
        </w:rPr>
        <w:t>Поглавља 4</w:t>
      </w:r>
      <w:r w:rsidR="008D0546" w:rsidRPr="000E68C5">
        <w:rPr>
          <w:rFonts w:ascii="Times New Roman" w:hAnsi="Times New Roman"/>
          <w:sz w:val="24"/>
          <w:szCs w:val="24"/>
          <w:lang w:val="sr-Cyrl-CS"/>
        </w:rPr>
        <w:t>.</w:t>
      </w:r>
      <w:r w:rsidR="00E02E92" w:rsidRPr="000E68C5">
        <w:rPr>
          <w:rFonts w:ascii="Times New Roman" w:hAnsi="Times New Roman"/>
          <w:sz w:val="24"/>
          <w:szCs w:val="24"/>
          <w:lang w:val="sr-Cyrl-CS"/>
        </w:rPr>
        <w:t xml:space="preserve"> </w:t>
      </w:r>
      <w:r w:rsidRPr="000E68C5">
        <w:rPr>
          <w:rFonts w:ascii="Times New Roman" w:hAnsi="Times New Roman"/>
          <w:sz w:val="24"/>
          <w:szCs w:val="24"/>
          <w:lang w:val="sr-Cyrl-CS"/>
        </w:rPr>
        <w:t>конкурсне документације</w:t>
      </w:r>
      <w:r w:rsidR="00E02E92" w:rsidRPr="000E68C5">
        <w:rPr>
          <w:rFonts w:ascii="Times New Roman" w:hAnsi="Times New Roman"/>
          <w:sz w:val="24"/>
          <w:szCs w:val="24"/>
          <w:lang w:val="sr-Cyrl-CS"/>
        </w:rPr>
        <w:t>,</w:t>
      </w:r>
      <w:r w:rsidRPr="000E68C5">
        <w:rPr>
          <w:rFonts w:ascii="Times New Roman" w:hAnsi="Times New Roman"/>
          <w:sz w:val="24"/>
          <w:szCs w:val="24"/>
          <w:lang w:val="sr-Cyrl-CS"/>
        </w:rPr>
        <w:t xml:space="preserve"> у складу са чланом 17. ЗЈН. Део документације који се односи на проспекте и каталоге може да буде на енглеском језику.</w:t>
      </w:r>
      <w:r w:rsidRPr="000E68C5">
        <w:rPr>
          <w:rFonts w:ascii="Times New Roman" w:hAnsi="Times New Roman"/>
          <w:b/>
          <w:sz w:val="24"/>
          <w:szCs w:val="24"/>
          <w:lang w:val="sr-Cyrl-CS"/>
        </w:rPr>
        <w:t xml:space="preserve"> </w:t>
      </w:r>
      <w:r w:rsidRPr="000E68C5">
        <w:rPr>
          <w:rFonts w:ascii="Times New Roman" w:hAnsi="Times New Roman"/>
          <w:sz w:val="24"/>
          <w:szCs w:val="24"/>
          <w:lang w:val="sr-Cyrl-CS"/>
        </w:rPr>
        <w:t xml:space="preserve">Конкурсна документација се преузима на Порталу </w:t>
      </w:r>
      <w:r w:rsidRPr="000E68C5">
        <w:rPr>
          <w:rFonts w:ascii="Times New Roman" w:hAnsi="Times New Roman"/>
          <w:sz w:val="24"/>
          <w:szCs w:val="24"/>
          <w:lang w:val="sr-Cyrl-RS"/>
        </w:rPr>
        <w:t>У</w:t>
      </w:r>
      <w:r w:rsidRPr="000E68C5">
        <w:rPr>
          <w:rFonts w:ascii="Times New Roman" w:hAnsi="Times New Roman"/>
          <w:sz w:val="24"/>
          <w:szCs w:val="24"/>
          <w:lang w:val="sr-Cyrl-CS"/>
        </w:rPr>
        <w:t xml:space="preserve">праве за јавне набавке: </w:t>
      </w:r>
      <w:hyperlink r:id="rId10" w:history="1">
        <w:r w:rsidRPr="000E68C5">
          <w:rPr>
            <w:rFonts w:ascii="Times New Roman" w:hAnsi="Times New Roman"/>
            <w:sz w:val="24"/>
            <w:szCs w:val="24"/>
            <w:u w:val="single"/>
            <w:lang w:val="sr-Cyrl-CS"/>
          </w:rPr>
          <w:t>portal.ujn.gov.rs</w:t>
        </w:r>
      </w:hyperlink>
      <w:r w:rsidRPr="000E68C5">
        <w:rPr>
          <w:rFonts w:ascii="Times New Roman" w:hAnsi="Times New Roman"/>
          <w:sz w:val="24"/>
          <w:szCs w:val="24"/>
          <w:lang w:val="sr-Cyrl-CS"/>
        </w:rPr>
        <w:t xml:space="preserve"> или на интернет страници Наручиоца: </w:t>
      </w:r>
      <w:hyperlink r:id="rId11" w:history="1">
        <w:r w:rsidRPr="000E68C5">
          <w:rPr>
            <w:rStyle w:val="Hyperlink"/>
            <w:rFonts w:ascii="Times New Roman" w:hAnsi="Times New Roman"/>
            <w:sz w:val="24"/>
            <w:szCs w:val="24"/>
            <w:lang w:val="sr-Cyrl-CS"/>
          </w:rPr>
          <w:t>www.m</w:t>
        </w:r>
        <w:r w:rsidRPr="000E68C5">
          <w:rPr>
            <w:rStyle w:val="Hyperlink"/>
            <w:rFonts w:ascii="Times New Roman" w:hAnsi="Times New Roman"/>
            <w:sz w:val="24"/>
            <w:szCs w:val="24"/>
          </w:rPr>
          <w:t>re</w:t>
        </w:r>
        <w:r w:rsidRPr="000E68C5">
          <w:rPr>
            <w:rStyle w:val="Hyperlink"/>
            <w:rFonts w:ascii="Times New Roman" w:hAnsi="Times New Roman"/>
            <w:sz w:val="24"/>
            <w:szCs w:val="24"/>
            <w:lang w:val="sr-Cyrl-CS"/>
          </w:rPr>
          <w:t>.gov.rs</w:t>
        </w:r>
      </w:hyperlink>
    </w:p>
    <w:p w:rsidR="0022675B" w:rsidRPr="000E68C5" w:rsidRDefault="0022675B" w:rsidP="000E68C5">
      <w:pPr>
        <w:pStyle w:val="NoSpacing"/>
        <w:jc w:val="both"/>
        <w:rPr>
          <w:rFonts w:ascii="Times New Roman" w:hAnsi="Times New Roman"/>
          <w:b/>
          <w:bCs/>
          <w:sz w:val="24"/>
          <w:szCs w:val="24"/>
          <w:lang w:val="sr-Cyrl-CS"/>
        </w:rPr>
      </w:pPr>
    </w:p>
    <w:p w:rsidR="0022675B" w:rsidRPr="000E68C5" w:rsidRDefault="00E02E92" w:rsidP="000E68C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t>НАЧИН ПОДНОШЕЊА</w:t>
      </w:r>
      <w:r w:rsidR="0022675B" w:rsidRPr="000E68C5">
        <w:rPr>
          <w:rFonts w:ascii="Times New Roman" w:hAnsi="Times New Roman"/>
          <w:b/>
          <w:bCs/>
          <w:iCs/>
          <w:sz w:val="24"/>
          <w:szCs w:val="24"/>
          <w:u w:val="single"/>
          <w:lang w:val="sr-Cyrl-CS"/>
        </w:rPr>
        <w:t xml:space="preserve"> ПОНУДЕ </w:t>
      </w:r>
    </w:p>
    <w:p w:rsidR="0022675B"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Понуда се ради на преузетој конкурсној документацији</w:t>
      </w:r>
      <w:r w:rsidR="0085491D">
        <w:rPr>
          <w:rFonts w:ascii="Times New Roman" w:hAnsi="Times New Roman"/>
          <w:sz w:val="24"/>
          <w:szCs w:val="24"/>
          <w:lang w:val="sr-Cyrl-CS"/>
        </w:rPr>
        <w:t>.</w:t>
      </w:r>
      <w:r w:rsidRPr="000E68C5">
        <w:rPr>
          <w:rFonts w:ascii="Times New Roman" w:hAnsi="Times New Roman"/>
          <w:sz w:val="24"/>
          <w:szCs w:val="24"/>
          <w:lang w:val="sr-Cyrl-CS"/>
        </w:rPr>
        <w:t xml:space="preserve"> Понуде се припремају и подносе у складу са одредбама ЗЈН и условима одређеним у овој конкурсној документацији и позиву за подношење понуда.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Понуђач је дужан да овако обрађену понуду </w:t>
      </w:r>
      <w:r w:rsidR="0085491D">
        <w:rPr>
          <w:rFonts w:ascii="Times New Roman" w:hAnsi="Times New Roman"/>
          <w:sz w:val="24"/>
          <w:szCs w:val="24"/>
          <w:lang w:val="sr-Cyrl-CS"/>
        </w:rPr>
        <w:t>поднесе непосредно или путем поште,</w:t>
      </w:r>
      <w:r w:rsidRPr="000E68C5">
        <w:rPr>
          <w:rFonts w:ascii="Times New Roman" w:hAnsi="Times New Roman"/>
          <w:sz w:val="24"/>
          <w:szCs w:val="24"/>
          <w:lang w:val="sr-Cyrl-CS"/>
        </w:rPr>
        <w:t xml:space="preserve"> у обезбеђеној коверти или кутији, да се приликом отварања понуда може са сигурношћу утврдити да се први пут отвара, са назнаком назива поступка и назнаком </w:t>
      </w:r>
      <w:r w:rsidRPr="000E68C5">
        <w:rPr>
          <w:rFonts w:ascii="Times New Roman" w:hAnsi="Times New Roman"/>
          <w:b/>
          <w:sz w:val="24"/>
          <w:szCs w:val="24"/>
          <w:lang w:val="sr-Cyrl-CS"/>
        </w:rPr>
        <w:t>"ПОНУДА -  НЕ ОТВАРАЈ"</w:t>
      </w:r>
      <w:r w:rsidRPr="000E68C5">
        <w:rPr>
          <w:rFonts w:ascii="Times New Roman" w:hAnsi="Times New Roman"/>
          <w:sz w:val="24"/>
          <w:szCs w:val="24"/>
          <w:lang w:val="sr-Cyrl-CS"/>
        </w:rPr>
        <w:t xml:space="preserve"> послати на  адресу </w:t>
      </w:r>
      <w:r w:rsidRPr="000E68C5">
        <w:rPr>
          <w:rFonts w:ascii="Times New Roman" w:hAnsi="Times New Roman"/>
          <w:sz w:val="24"/>
          <w:szCs w:val="24"/>
          <w:lang w:val="sr-Cyrl-RS"/>
        </w:rPr>
        <w:t xml:space="preserve">Министарство рударства и енергетике </w:t>
      </w:r>
      <w:r w:rsidRPr="000E68C5">
        <w:rPr>
          <w:rFonts w:ascii="Times New Roman" w:hAnsi="Times New Roman"/>
          <w:sz w:val="24"/>
          <w:szCs w:val="24"/>
          <w:lang w:val="sr-Cyrl-CS"/>
        </w:rPr>
        <w:t xml:space="preserve">Краља Милана 36, писарница. На полеђини коверте односно кутије потребно је навести назив и адресу понуђача. Евентуалне грешке начињене приликом попуњавања </w:t>
      </w:r>
      <w:r w:rsidR="00E02E92" w:rsidRPr="000E68C5">
        <w:rPr>
          <w:rFonts w:ascii="Times New Roman" w:hAnsi="Times New Roman"/>
          <w:sz w:val="24"/>
          <w:szCs w:val="24"/>
          <w:lang w:val="sr-Cyrl-CS"/>
        </w:rPr>
        <w:t>образаца</w:t>
      </w:r>
      <w:r w:rsidRPr="000E68C5">
        <w:rPr>
          <w:rFonts w:ascii="Times New Roman" w:hAnsi="Times New Roman"/>
          <w:sz w:val="24"/>
          <w:szCs w:val="24"/>
          <w:lang w:val="sr-Cyrl-CS"/>
        </w:rPr>
        <w:t>, које су исправљене од стране понуђача, морају бити посебно оверене потписом овлашћеног лица.</w:t>
      </w:r>
    </w:p>
    <w:p w:rsidR="0022675B" w:rsidRPr="000E68C5" w:rsidRDefault="0022675B"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eastAsia="TimesNewRomanPS-BoldMT" w:hAnsi="Times New Roman"/>
          <w:b/>
          <w:bCs/>
          <w:color w:val="FF00FF"/>
          <w:sz w:val="24"/>
          <w:szCs w:val="24"/>
          <w:u w:val="single"/>
        </w:rPr>
      </w:pPr>
      <w:r w:rsidRPr="000E68C5">
        <w:rPr>
          <w:rFonts w:ascii="Times New Roman" w:hAnsi="Times New Roman"/>
          <w:b/>
          <w:sz w:val="24"/>
          <w:szCs w:val="24"/>
          <w:u w:val="single"/>
        </w:rPr>
        <w:t>ПАРТИЈЕ</w:t>
      </w:r>
    </w:p>
    <w:p w:rsidR="0022675B" w:rsidRPr="000E68C5" w:rsidRDefault="0022675B" w:rsidP="000E68C5">
      <w:pPr>
        <w:pStyle w:val="NoSpacing"/>
        <w:jc w:val="both"/>
        <w:rPr>
          <w:rFonts w:ascii="Times New Roman" w:hAnsi="Times New Roman"/>
          <w:bCs/>
          <w:sz w:val="24"/>
          <w:szCs w:val="24"/>
          <w:lang w:val="sr-Cyrl-CS"/>
        </w:rPr>
      </w:pPr>
      <w:r w:rsidRPr="000E68C5">
        <w:rPr>
          <w:rFonts w:ascii="Times New Roman" w:hAnsi="Times New Roman"/>
          <w:bCs/>
          <w:sz w:val="24"/>
          <w:szCs w:val="24"/>
        </w:rPr>
        <w:t>Предметна јавна набавка није обликована у више партија</w:t>
      </w:r>
      <w:r w:rsidRPr="000E68C5">
        <w:rPr>
          <w:rFonts w:ascii="Times New Roman" w:hAnsi="Times New Roman"/>
          <w:bCs/>
          <w:sz w:val="24"/>
          <w:szCs w:val="24"/>
          <w:lang w:val="sr-Cyrl-CS"/>
        </w:rPr>
        <w:t>.</w:t>
      </w:r>
    </w:p>
    <w:p w:rsidR="006722FD" w:rsidRPr="000E68C5" w:rsidRDefault="006722FD" w:rsidP="000E68C5">
      <w:pPr>
        <w:pStyle w:val="NoSpacing"/>
        <w:jc w:val="both"/>
        <w:rPr>
          <w:rFonts w:ascii="Times New Roman" w:eastAsia="TimesNewRomanPS-BoldMT" w:hAnsi="Times New Roman"/>
          <w:bCs/>
          <w:color w:val="FF00FF"/>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ВАРИЈАНТЕ ПОНУДЕ</w:t>
      </w:r>
    </w:p>
    <w:p w:rsidR="0022675B" w:rsidRPr="000E68C5" w:rsidRDefault="0022675B" w:rsidP="000E68C5">
      <w:pPr>
        <w:pStyle w:val="NoSpacing"/>
        <w:jc w:val="both"/>
        <w:rPr>
          <w:rFonts w:ascii="Times New Roman" w:hAnsi="Times New Roman"/>
          <w:bCs/>
          <w:iCs/>
          <w:sz w:val="24"/>
          <w:szCs w:val="24"/>
        </w:rPr>
      </w:pPr>
      <w:r w:rsidRPr="000E68C5">
        <w:rPr>
          <w:rFonts w:ascii="Times New Roman" w:hAnsi="Times New Roman"/>
          <w:bCs/>
          <w:iCs/>
          <w:sz w:val="24"/>
          <w:szCs w:val="24"/>
        </w:rPr>
        <w:t>Није дозвољено подношење понуде са варијантама.</w:t>
      </w:r>
    </w:p>
    <w:p w:rsidR="0022675B" w:rsidRPr="000E68C5" w:rsidRDefault="0022675B" w:rsidP="000E68C5">
      <w:pPr>
        <w:pStyle w:val="NoSpacing"/>
        <w:jc w:val="both"/>
        <w:rPr>
          <w:rFonts w:ascii="Times New Roman" w:hAnsi="Times New Roman"/>
          <w:bCs/>
          <w:iCs/>
          <w:sz w:val="24"/>
          <w:szCs w:val="24"/>
          <w:lang w:val="sr-Cyrl-RS"/>
        </w:rPr>
      </w:pPr>
    </w:p>
    <w:p w:rsidR="0022675B" w:rsidRPr="000E68C5" w:rsidRDefault="006722FD"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lang w:val="sr-Cyrl-CS"/>
        </w:rPr>
        <w:t xml:space="preserve">НАЧИН </w:t>
      </w:r>
      <w:r w:rsidR="0022675B" w:rsidRPr="000E68C5">
        <w:rPr>
          <w:rFonts w:ascii="Times New Roman" w:hAnsi="Times New Roman"/>
          <w:b/>
          <w:bCs/>
          <w:iCs/>
          <w:sz w:val="24"/>
          <w:szCs w:val="24"/>
          <w:u w:val="single"/>
        </w:rPr>
        <w:t>ИЗМЕНЕ, ДОПУНЕ И ОПОЗИВ ПОНУДЕ</w:t>
      </w:r>
    </w:p>
    <w:p w:rsidR="0022675B"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исти начин </w:t>
      </w:r>
      <w:r w:rsidR="006A322D" w:rsidRPr="000E68C5">
        <w:rPr>
          <w:rFonts w:ascii="Times New Roman" w:hAnsi="Times New Roman"/>
          <w:sz w:val="24"/>
          <w:szCs w:val="24"/>
          <w:lang w:val="sr-Cyrl-CS"/>
        </w:rPr>
        <w:t xml:space="preserve">на </w:t>
      </w:r>
      <w:r w:rsidRPr="000E68C5">
        <w:rPr>
          <w:rFonts w:ascii="Times New Roman" w:hAnsi="Times New Roman"/>
          <w:sz w:val="24"/>
          <w:szCs w:val="24"/>
          <w:lang w:val="sr-Cyrl-CS"/>
        </w:rPr>
        <w:t>који је поднео и саму понуду, подношењем писаног изјашњења наручиоцу.</w:t>
      </w:r>
    </w:p>
    <w:p w:rsidR="0022675B" w:rsidRPr="000E68C5" w:rsidRDefault="0022675B"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УЧЕСТВОВАЊЕ У ЗАЈЕДНИЧКОЈ ПОНУДИ ИЛИ КАО ПОДИЗВОЂАЧ</w:t>
      </w:r>
    </w:p>
    <w:p w:rsidR="0022675B" w:rsidRPr="000E68C5" w:rsidRDefault="0022675B" w:rsidP="000E68C5">
      <w:pPr>
        <w:pStyle w:val="NoSpacing"/>
        <w:jc w:val="both"/>
        <w:rPr>
          <w:rFonts w:ascii="Times New Roman" w:hAnsi="Times New Roman"/>
          <w:i/>
          <w:color w:val="FF0000"/>
          <w:sz w:val="24"/>
          <w:szCs w:val="24"/>
        </w:rPr>
      </w:pPr>
      <w:r w:rsidRPr="000E68C5">
        <w:rPr>
          <w:rFonts w:ascii="Times New Roman" w:hAnsi="Times New Roman"/>
          <w:bCs/>
          <w:sz w:val="24"/>
          <w:szCs w:val="24"/>
        </w:rPr>
        <w:t>Понуђач може да поднесе само једну понуду.</w:t>
      </w:r>
      <w:r w:rsidRPr="000E68C5">
        <w:rPr>
          <w:rFonts w:ascii="Times New Roman" w:hAnsi="Times New Roman"/>
          <w:i/>
          <w:sz w:val="24"/>
          <w:szCs w:val="24"/>
        </w:rPr>
        <w:t xml:space="preserve"> </w:t>
      </w:r>
      <w:r w:rsidRPr="000E68C5">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675B" w:rsidRPr="000E68C5" w:rsidRDefault="0022675B" w:rsidP="000E68C5">
      <w:pPr>
        <w:pStyle w:val="NoSpacing"/>
        <w:jc w:val="both"/>
        <w:rPr>
          <w:rFonts w:ascii="Times New Roman" w:hAnsi="Times New Roman"/>
          <w:b/>
          <w:bCs/>
          <w:i/>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УЧЕШЋЕ ПОДИЗВОЂАЧА</w:t>
      </w:r>
    </w:p>
    <w:p w:rsidR="009C5CFF" w:rsidRPr="00B81CFA" w:rsidRDefault="0022675B" w:rsidP="009C5CFF">
      <w:pPr>
        <w:pStyle w:val="NoSpacing"/>
        <w:jc w:val="both"/>
        <w:rPr>
          <w:rFonts w:ascii="Times New Roman" w:hAnsi="Times New Roman"/>
          <w:iCs/>
          <w:sz w:val="24"/>
          <w:szCs w:val="24"/>
          <w:lang w:val="sr-Cyrl-CS"/>
        </w:rPr>
      </w:pPr>
      <w:r w:rsidRPr="009C5CFF">
        <w:rPr>
          <w:rFonts w:ascii="Times New Roman" w:hAnsi="Times New Roman"/>
          <w:sz w:val="24"/>
          <w:szCs w:val="24"/>
          <w:lang w:val="sr-Cyrl-CS"/>
        </w:rPr>
        <w:t xml:space="preserve">Уколико понуђач намерава да извршење набавке делимично повери подизвођачу у </w:t>
      </w:r>
      <w:r w:rsidR="009C5CFF" w:rsidRPr="009C5CFF">
        <w:rPr>
          <w:rFonts w:ascii="Times New Roman" w:hAnsi="Times New Roman"/>
          <w:sz w:val="24"/>
          <w:szCs w:val="24"/>
          <w:lang w:val="sr-Cyrl-CS"/>
        </w:rPr>
        <w:t>Обрасцу понуде (Поглавље 4)</w:t>
      </w:r>
      <w:r w:rsidRPr="009C5CFF">
        <w:rPr>
          <w:rFonts w:ascii="Times New Roman" w:hAnsi="Times New Roman"/>
          <w:sz w:val="24"/>
          <w:szCs w:val="24"/>
          <w:lang w:val="sr-Cyrl-CS"/>
        </w:rPr>
        <w:t xml:space="preserve"> мора да наведе назив и седиште подизвођача и проценат укупне вредности понуде (макс.</w:t>
      </w:r>
      <w:r w:rsidRPr="009C5CFF">
        <w:rPr>
          <w:rFonts w:ascii="Times New Roman" w:hAnsi="Times New Roman"/>
          <w:sz w:val="24"/>
          <w:szCs w:val="24"/>
          <w:lang w:val="ru-RU"/>
        </w:rPr>
        <w:t xml:space="preserve"> </w:t>
      </w:r>
      <w:r w:rsidRPr="009C5CFF">
        <w:rPr>
          <w:rFonts w:ascii="Times New Roman" w:hAnsi="Times New Roman"/>
          <w:sz w:val="24"/>
          <w:szCs w:val="24"/>
          <w:lang w:val="sr-Cyrl-CS"/>
        </w:rPr>
        <w:t xml:space="preserve">50%) који се поверава подизвођачу,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 </w:t>
      </w:r>
      <w:r w:rsidR="009C5CFF" w:rsidRPr="009C5CFF">
        <w:rPr>
          <w:rFonts w:ascii="Times New Roman" w:eastAsia="TimesNewRomanPSMT" w:hAnsi="Times New Roman"/>
          <w:bCs/>
          <w:sz w:val="24"/>
          <w:szCs w:val="24"/>
        </w:rPr>
        <w:t xml:space="preserve">Понуђач је дужан да за подизвођаче </w:t>
      </w:r>
      <w:r w:rsidR="009C5CFF" w:rsidRPr="009C5CFF">
        <w:rPr>
          <w:rFonts w:ascii="Times New Roman" w:eastAsia="TimesNewRomanPSMT" w:hAnsi="Times New Roman"/>
          <w:bCs/>
          <w:sz w:val="24"/>
          <w:szCs w:val="24"/>
        </w:rPr>
        <w:lastRenderedPageBreak/>
        <w:t xml:space="preserve">достави </w:t>
      </w:r>
      <w:r w:rsidR="004501C6">
        <w:rPr>
          <w:rFonts w:ascii="Times New Roman" w:eastAsia="TimesNewRomanPSMT" w:hAnsi="Times New Roman"/>
          <w:bCs/>
          <w:sz w:val="24"/>
          <w:szCs w:val="24"/>
          <w:lang w:val="sr-Cyrl-CS"/>
        </w:rPr>
        <w:t>доказе о испуњености услова који су наведени у Поглављу 2 конкурсне документације, у складу са Упутством како де доказује испуњеност услова.</w:t>
      </w:r>
    </w:p>
    <w:p w:rsidR="0022675B" w:rsidRPr="009C5CFF" w:rsidRDefault="0022675B" w:rsidP="009C5CFF">
      <w:pPr>
        <w:pStyle w:val="NoSpacing"/>
        <w:jc w:val="both"/>
        <w:rPr>
          <w:rFonts w:ascii="Times New Roman" w:hAnsi="Times New Roman"/>
          <w:sz w:val="24"/>
          <w:szCs w:val="24"/>
          <w:lang w:val="sr-Cyrl-CS"/>
        </w:rPr>
      </w:pPr>
      <w:r w:rsidRPr="009C5CFF">
        <w:rPr>
          <w:rFonts w:ascii="Times New Roman" w:hAnsi="Times New Roman"/>
          <w:sz w:val="24"/>
          <w:szCs w:val="24"/>
          <w:lang w:val="sr-Cyrl-CS"/>
        </w:rPr>
        <w:t>Без обзира на број подизвођача понуђач у потпуности одговара наручиоцу за извршење обавеза из поступка јавне набавке, односно за извршење уговорних обавеза.</w:t>
      </w:r>
    </w:p>
    <w:p w:rsidR="0022675B" w:rsidRPr="009C5CFF" w:rsidRDefault="0022675B" w:rsidP="009C5CFF">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ПОДНОШЕЊЕ ЗАЈЕДНИЧКЕ ПОНУДЕ</w:t>
      </w:r>
    </w:p>
    <w:p w:rsidR="0022675B" w:rsidRPr="000E68C5" w:rsidRDefault="0022675B" w:rsidP="000E68C5">
      <w:pPr>
        <w:pStyle w:val="NoSpacing"/>
        <w:jc w:val="both"/>
        <w:rPr>
          <w:rFonts w:ascii="Times New Roman" w:hAnsi="Times New Roman"/>
          <w:sz w:val="24"/>
          <w:szCs w:val="24"/>
        </w:rPr>
      </w:pPr>
      <w:r w:rsidRPr="000E68C5">
        <w:rPr>
          <w:rFonts w:ascii="Times New Roman" w:hAnsi="Times New Roman"/>
          <w:sz w:val="24"/>
          <w:szCs w:val="24"/>
        </w:rPr>
        <w:t>Понуду може поднети група понуђача.</w:t>
      </w:r>
      <w:r w:rsidRPr="000E68C5">
        <w:rPr>
          <w:rFonts w:ascii="Times New Roman" w:hAnsi="Times New Roman"/>
          <w:sz w:val="24"/>
          <w:szCs w:val="24"/>
          <w:lang w:val="sr-Cyrl-CS"/>
        </w:rPr>
        <w:t xml:space="preserve"> </w:t>
      </w:r>
      <w:r w:rsidRPr="000E68C5">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22675B" w:rsidRPr="000E68C5" w:rsidRDefault="0022675B" w:rsidP="00FA1788">
      <w:pPr>
        <w:pStyle w:val="NoSpacing"/>
        <w:numPr>
          <w:ilvl w:val="0"/>
          <w:numId w:val="40"/>
        </w:numPr>
        <w:jc w:val="both"/>
        <w:rPr>
          <w:rFonts w:ascii="Times New Roman" w:hAnsi="Times New Roman"/>
          <w:sz w:val="24"/>
          <w:szCs w:val="24"/>
        </w:rPr>
      </w:pPr>
      <w:r w:rsidRPr="000E68C5">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и </w:t>
      </w:r>
    </w:p>
    <w:p w:rsidR="0022675B" w:rsidRPr="00B81CFA" w:rsidRDefault="009C5CFF" w:rsidP="00FA1788">
      <w:pPr>
        <w:pStyle w:val="NoSpacing"/>
        <w:numPr>
          <w:ilvl w:val="0"/>
          <w:numId w:val="40"/>
        </w:numPr>
        <w:jc w:val="both"/>
        <w:rPr>
          <w:rFonts w:ascii="Times New Roman" w:hAnsi="Times New Roman"/>
          <w:sz w:val="24"/>
          <w:szCs w:val="24"/>
        </w:rPr>
      </w:pPr>
      <w:r>
        <w:rPr>
          <w:rFonts w:ascii="Times New Roman" w:hAnsi="Times New Roman"/>
          <w:sz w:val="24"/>
          <w:szCs w:val="24"/>
          <w:lang w:val="sr-Cyrl-CS"/>
        </w:rPr>
        <w:t>опис</w:t>
      </w:r>
      <w:r w:rsidR="00D1697C" w:rsidRPr="000E68C5">
        <w:rPr>
          <w:rFonts w:ascii="Times New Roman" w:hAnsi="Times New Roman"/>
          <w:sz w:val="24"/>
          <w:szCs w:val="24"/>
          <w:lang w:val="sr-Cyrl-CS"/>
        </w:rPr>
        <w:t xml:space="preserve"> послoва сваког од понуђ</w:t>
      </w:r>
      <w:r w:rsidR="0022675B" w:rsidRPr="000E68C5">
        <w:rPr>
          <w:rFonts w:ascii="Times New Roman" w:hAnsi="Times New Roman"/>
          <w:sz w:val="24"/>
          <w:szCs w:val="24"/>
          <w:lang w:val="sr-Cyrl-CS"/>
        </w:rPr>
        <w:t>ача из групе понуђача у извршењу уговора.</w:t>
      </w:r>
    </w:p>
    <w:p w:rsidR="00B81CFA" w:rsidRPr="00D55121" w:rsidRDefault="00B81CFA" w:rsidP="00B81CFA">
      <w:pPr>
        <w:pStyle w:val="NoSpacing"/>
        <w:jc w:val="both"/>
        <w:rPr>
          <w:rFonts w:ascii="Times New Roman" w:hAnsi="Times New Roman"/>
          <w:iCs/>
          <w:sz w:val="24"/>
          <w:szCs w:val="24"/>
          <w:lang w:val="sr-Cyrl-CS"/>
        </w:rPr>
      </w:pPr>
      <w:r>
        <w:rPr>
          <w:rFonts w:ascii="Times New Roman" w:hAnsi="Times New Roman"/>
          <w:sz w:val="24"/>
          <w:szCs w:val="24"/>
          <w:lang w:val="sr-Cyrl-CS"/>
        </w:rPr>
        <w:t xml:space="preserve">Група понуђача је дужна </w:t>
      </w:r>
      <w:r w:rsidR="009E5233">
        <w:rPr>
          <w:rFonts w:ascii="Times New Roman" w:hAnsi="Times New Roman"/>
          <w:sz w:val="24"/>
          <w:szCs w:val="24"/>
          <w:lang w:val="sr-Cyrl-CS"/>
        </w:rPr>
        <w:t xml:space="preserve">достави </w:t>
      </w:r>
      <w:r w:rsidR="00D55121">
        <w:rPr>
          <w:rFonts w:ascii="Times New Roman" w:eastAsia="TimesNewRomanPSMT" w:hAnsi="Times New Roman"/>
          <w:bCs/>
          <w:sz w:val="24"/>
          <w:szCs w:val="24"/>
          <w:lang w:val="sr-Cyrl-CS"/>
        </w:rPr>
        <w:t>доказе о испуњености услова који су наведени у Поглављу 2 конкурсне документације, у складу са Упутством како де доказује испуњеност услова.</w:t>
      </w:r>
    </w:p>
    <w:p w:rsidR="0022675B" w:rsidRPr="000E68C5" w:rsidRDefault="0022675B" w:rsidP="000E68C5">
      <w:pPr>
        <w:pStyle w:val="NoSpacing"/>
        <w:jc w:val="both"/>
        <w:rPr>
          <w:rFonts w:ascii="Times New Roman" w:hAnsi="Times New Roman"/>
          <w:sz w:val="24"/>
          <w:szCs w:val="24"/>
        </w:rPr>
      </w:pPr>
      <w:r w:rsidRPr="000E68C5">
        <w:rPr>
          <w:rFonts w:ascii="Times New Roman" w:hAnsi="Times New Roman"/>
          <w:sz w:val="24"/>
          <w:szCs w:val="24"/>
        </w:rPr>
        <w:t xml:space="preserve">Понуђачи из групе понуђача одговарају неограничено солидарно према наручиоцу. </w:t>
      </w:r>
    </w:p>
    <w:p w:rsidR="00FA1788" w:rsidRDefault="00FA1788" w:rsidP="000E68C5">
      <w:pPr>
        <w:pStyle w:val="NoSpacing"/>
        <w:jc w:val="both"/>
        <w:rPr>
          <w:rFonts w:ascii="Times New Roman" w:hAnsi="Times New Roman"/>
          <w:b/>
          <w:bCs/>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ОСТАЛИ ЗАХТЕВИ НАРУЧИОЦА</w:t>
      </w:r>
    </w:p>
    <w:p w:rsidR="00AC3BF0" w:rsidRPr="00B318D2" w:rsidRDefault="00AC3BF0" w:rsidP="00AC3BF0">
      <w:pPr>
        <w:pStyle w:val="NoSpacing"/>
        <w:rPr>
          <w:rFonts w:ascii="Times New Roman" w:eastAsia="TimesNewRomanPSMT" w:hAnsi="Times New Roman"/>
          <w:bCs/>
          <w:sz w:val="24"/>
          <w:szCs w:val="24"/>
          <w:lang w:val="sr-Cyrl-RS"/>
        </w:rPr>
      </w:pPr>
      <w:r w:rsidRPr="00B318D2">
        <w:rPr>
          <w:rFonts w:ascii="Times New Roman" w:eastAsia="TimesNewRomanPSMT" w:hAnsi="Times New Roman"/>
          <w:bCs/>
          <w:sz w:val="24"/>
          <w:szCs w:val="24"/>
          <w:lang w:val="sr-Cyrl-RS"/>
        </w:rPr>
        <w:t>-</w:t>
      </w:r>
      <w:r w:rsidRPr="00B318D2">
        <w:rPr>
          <w:rFonts w:ascii="Times New Roman" w:eastAsia="TimesNewRomanPSMT" w:hAnsi="Times New Roman"/>
          <w:bCs/>
          <w:sz w:val="24"/>
          <w:szCs w:val="24"/>
        </w:rPr>
        <w:t xml:space="preserve">Рок важења понуде </w:t>
      </w:r>
      <w:r w:rsidRPr="00B318D2">
        <w:rPr>
          <w:rFonts w:ascii="Times New Roman" w:eastAsia="TimesNewRomanPSMT" w:hAnsi="Times New Roman"/>
          <w:bCs/>
          <w:sz w:val="24"/>
          <w:szCs w:val="24"/>
          <w:lang w:val="sr-Cyrl-RS"/>
        </w:rPr>
        <w:t>минимум</w:t>
      </w:r>
      <w:r w:rsidRPr="00B318D2">
        <w:rPr>
          <w:rFonts w:ascii="Times New Roman" w:eastAsia="TimesNewRomanPSMT" w:hAnsi="Times New Roman"/>
          <w:bCs/>
          <w:sz w:val="24"/>
          <w:szCs w:val="24"/>
        </w:rPr>
        <w:t xml:space="preserve"> </w:t>
      </w:r>
      <w:r w:rsidRPr="00B318D2">
        <w:rPr>
          <w:rFonts w:ascii="Times New Roman" w:eastAsia="TimesNewRomanPSMT" w:hAnsi="Times New Roman"/>
          <w:bCs/>
          <w:sz w:val="24"/>
          <w:szCs w:val="24"/>
          <w:lang w:val="sr-Cyrl-RS"/>
        </w:rPr>
        <w:t>30</w:t>
      </w:r>
      <w:r w:rsidRPr="00B318D2">
        <w:rPr>
          <w:rFonts w:ascii="Times New Roman" w:eastAsia="TimesNewRomanPSMT" w:hAnsi="Times New Roman"/>
          <w:bCs/>
          <w:sz w:val="24"/>
          <w:szCs w:val="24"/>
        </w:rPr>
        <w:t xml:space="preserve"> дана од дана отварања понуда.</w:t>
      </w:r>
    </w:p>
    <w:p w:rsidR="00785241" w:rsidRPr="00B318D2" w:rsidRDefault="00785241" w:rsidP="00785241">
      <w:pPr>
        <w:pStyle w:val="NoSpacing"/>
        <w:rPr>
          <w:rFonts w:ascii="Times New Roman" w:hAnsi="Times New Roman"/>
          <w:sz w:val="24"/>
          <w:szCs w:val="24"/>
          <w:lang w:val="sr-Cyrl-RS"/>
        </w:rPr>
      </w:pPr>
      <w:r w:rsidRPr="00B318D2">
        <w:rPr>
          <w:rFonts w:ascii="Times New Roman" w:hAnsi="Times New Roman"/>
          <w:sz w:val="24"/>
          <w:szCs w:val="24"/>
          <w:lang w:val="sr-Cyrl-RS"/>
        </w:rPr>
        <w:t xml:space="preserve">-Рок плаћања је максимум </w:t>
      </w:r>
      <w:r w:rsidRPr="00B318D2">
        <w:rPr>
          <w:rFonts w:ascii="Times New Roman" w:hAnsi="Times New Roman"/>
          <w:sz w:val="24"/>
          <w:szCs w:val="24"/>
        </w:rPr>
        <w:t>45 дана</w:t>
      </w:r>
      <w:r w:rsidRPr="00B318D2">
        <w:rPr>
          <w:rFonts w:ascii="Times New Roman" w:hAnsi="Times New Roman"/>
          <w:sz w:val="24"/>
          <w:szCs w:val="24"/>
          <w:lang w:val="sr-Cyrl-RS"/>
        </w:rPr>
        <w:t xml:space="preserve"> од дана службеног пријема уредне фактуре</w:t>
      </w:r>
      <w:r w:rsidRPr="00B318D2">
        <w:rPr>
          <w:rFonts w:ascii="Times New Roman" w:hAnsi="Times New Roman"/>
          <w:sz w:val="24"/>
          <w:szCs w:val="24"/>
          <w:lang w:val="sr-Cyrl-CS"/>
        </w:rPr>
        <w:t>.</w:t>
      </w:r>
    </w:p>
    <w:p w:rsidR="00785241" w:rsidRPr="00B318D2" w:rsidRDefault="00785241" w:rsidP="00785241">
      <w:pPr>
        <w:pStyle w:val="NoSpacing"/>
        <w:rPr>
          <w:rFonts w:ascii="Times New Roman" w:eastAsia="TimesNewRomanPSMT" w:hAnsi="Times New Roman"/>
          <w:b/>
          <w:bCs/>
          <w:sz w:val="24"/>
          <w:szCs w:val="24"/>
        </w:rPr>
      </w:pPr>
      <w:r w:rsidRPr="00B318D2">
        <w:rPr>
          <w:rFonts w:ascii="Times New Roman" w:eastAsia="TimesNewRomanPSMT" w:hAnsi="Times New Roman"/>
          <w:b/>
          <w:bCs/>
          <w:sz w:val="24"/>
          <w:szCs w:val="24"/>
        </w:rPr>
        <w:t>Понуде са авансним плаћањем биће одбијене као неприхватљиве.</w:t>
      </w:r>
    </w:p>
    <w:p w:rsidR="001315A6" w:rsidRPr="00B318D2" w:rsidRDefault="001315A6" w:rsidP="000E68C5">
      <w:pPr>
        <w:pStyle w:val="NoSpacing"/>
        <w:jc w:val="both"/>
        <w:rPr>
          <w:rFonts w:ascii="Times New Roman" w:hAnsi="Times New Roman"/>
          <w:b/>
          <w:bCs/>
          <w:i/>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НАЧИН ОЗНАЧАВАЊА ПОВЕРЉИВИХ ПОДАТАКА</w:t>
      </w:r>
    </w:p>
    <w:p w:rsidR="0022675B"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Наручилац чува као поверљиве све податке садржане у понуди које понуђач означи као „пословна тајна“ уз навођење акта којим су такви подаци утврђени као поверљиви.  </w:t>
      </w:r>
    </w:p>
    <w:p w:rsidR="0022675B" w:rsidRPr="000E68C5" w:rsidRDefault="0022675B" w:rsidP="000E68C5">
      <w:pPr>
        <w:pStyle w:val="NoSpacing"/>
        <w:jc w:val="both"/>
        <w:rPr>
          <w:rFonts w:ascii="Times New Roman" w:hAnsi="Times New Roman"/>
          <w:b/>
          <w:bCs/>
          <w:i/>
          <w:iCs/>
          <w:color w:val="FF0000"/>
          <w:sz w:val="24"/>
          <w:szCs w:val="24"/>
          <w:u w:val="single"/>
          <w:lang w:val="sr-Cyrl-R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ВАЛУТА И НАЧИН НА КОЈИ МОРА БИТИ НАВЕДЕНА И ИЗРАЖЕНА ЦЕНА У ПОНУДИ</w:t>
      </w:r>
    </w:p>
    <w:p w:rsidR="005C0EC6" w:rsidRPr="000E68C5" w:rsidRDefault="005C0EC6" w:rsidP="000E68C5">
      <w:pPr>
        <w:pStyle w:val="NoSpacing"/>
        <w:jc w:val="both"/>
        <w:rPr>
          <w:rFonts w:ascii="Times New Roman" w:hAnsi="Times New Roman"/>
          <w:b/>
          <w:bCs/>
          <w:iCs/>
          <w:sz w:val="24"/>
          <w:szCs w:val="24"/>
          <w:u w:val="single"/>
        </w:rPr>
      </w:pPr>
    </w:p>
    <w:p w:rsidR="003201DD" w:rsidRDefault="003201DD" w:rsidP="000E68C5">
      <w:pPr>
        <w:pStyle w:val="NoSpacing"/>
        <w:jc w:val="both"/>
        <w:rPr>
          <w:rFonts w:ascii="Times New Roman" w:hAnsi="Times New Roman"/>
          <w:sz w:val="24"/>
          <w:szCs w:val="24"/>
          <w:lang w:val="sr-Cyrl-CS"/>
        </w:rPr>
      </w:pPr>
      <w:r>
        <w:rPr>
          <w:rFonts w:ascii="Times New Roman" w:hAnsi="Times New Roman"/>
          <w:sz w:val="24"/>
          <w:szCs w:val="24"/>
        </w:rPr>
        <w:t>Цене у понуди морају</w:t>
      </w:r>
      <w:r>
        <w:rPr>
          <w:rFonts w:ascii="Times New Roman" w:hAnsi="Times New Roman"/>
          <w:sz w:val="24"/>
          <w:szCs w:val="24"/>
          <w:lang w:val="sr-Cyrl-CS"/>
        </w:rPr>
        <w:t xml:space="preserve"> </w:t>
      </w:r>
      <w:r>
        <w:rPr>
          <w:rFonts w:ascii="Times New Roman" w:hAnsi="Times New Roman"/>
          <w:sz w:val="24"/>
          <w:szCs w:val="24"/>
        </w:rPr>
        <w:t xml:space="preserve">бити исказане у динарима </w:t>
      </w:r>
      <w:r w:rsidR="00C80F95" w:rsidRPr="000E68C5">
        <w:rPr>
          <w:rFonts w:ascii="Times New Roman" w:hAnsi="Times New Roman"/>
          <w:sz w:val="24"/>
          <w:szCs w:val="24"/>
        </w:rPr>
        <w:t xml:space="preserve">без </w:t>
      </w:r>
      <w:r>
        <w:rPr>
          <w:rFonts w:ascii="Times New Roman" w:hAnsi="Times New Roman"/>
          <w:sz w:val="24"/>
          <w:szCs w:val="24"/>
          <w:lang w:val="sr-Cyrl-CS"/>
        </w:rPr>
        <w:t>ПДВ-а</w:t>
      </w:r>
      <w:r>
        <w:rPr>
          <w:rFonts w:ascii="Times New Roman" w:hAnsi="Times New Roman"/>
          <w:sz w:val="24"/>
          <w:szCs w:val="24"/>
        </w:rPr>
        <w:t>.</w:t>
      </w:r>
      <w:r w:rsidR="00C80F95" w:rsidRPr="000E68C5">
        <w:rPr>
          <w:rFonts w:ascii="Times New Roman" w:hAnsi="Times New Roman"/>
          <w:sz w:val="24"/>
          <w:szCs w:val="24"/>
        </w:rPr>
        <w:t xml:space="preserve"> </w:t>
      </w:r>
      <w:r w:rsidRPr="0006364B">
        <w:rPr>
          <w:rFonts w:ascii="Times New Roman" w:hAnsi="Times New Roman"/>
          <w:color w:val="0D0D0D"/>
          <w:sz w:val="24"/>
          <w:lang w:val="sr-Cyrl-CS"/>
        </w:rPr>
        <w:t xml:space="preserve">Ако понуђена цена укључује друге дажбине (нпр. трошкове рада, превоза и сл. попусте и друге зависне трошкове) понуђач је дужан да тај део одвојено прикаже. </w:t>
      </w:r>
      <w:r w:rsidR="00C80F95" w:rsidRPr="000E68C5">
        <w:rPr>
          <w:rFonts w:ascii="Times New Roman" w:hAnsi="Times New Roman"/>
          <w:sz w:val="24"/>
          <w:szCs w:val="24"/>
        </w:rPr>
        <w:t>Цена је фиксна и не може се мењати</w:t>
      </w:r>
      <w:r w:rsidR="00C80F95" w:rsidRPr="000E68C5">
        <w:rPr>
          <w:rFonts w:ascii="Times New Roman" w:hAnsi="Times New Roman"/>
          <w:sz w:val="24"/>
          <w:szCs w:val="24"/>
          <w:lang w:val="sr-Cyrl-CS"/>
        </w:rPr>
        <w:t xml:space="preserve"> до коначне реализације уговора</w:t>
      </w:r>
      <w:r>
        <w:rPr>
          <w:rFonts w:ascii="Times New Roman" w:hAnsi="Times New Roman"/>
          <w:sz w:val="24"/>
          <w:szCs w:val="24"/>
        </w:rPr>
        <w:t>.</w:t>
      </w:r>
      <w:r>
        <w:rPr>
          <w:rFonts w:ascii="Times New Roman" w:hAnsi="Times New Roman"/>
          <w:sz w:val="24"/>
          <w:szCs w:val="24"/>
          <w:lang w:val="sr-Cyrl-CS"/>
        </w:rPr>
        <w:t xml:space="preserve"> </w:t>
      </w:r>
      <w:r w:rsidR="00C80F95" w:rsidRPr="000E68C5">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 односно захтеваће детаљно образложење.</w:t>
      </w:r>
    </w:p>
    <w:p w:rsidR="00342378" w:rsidRPr="00666615" w:rsidRDefault="00342378" w:rsidP="000E68C5">
      <w:pPr>
        <w:pStyle w:val="NoSpacing"/>
        <w:jc w:val="both"/>
        <w:rPr>
          <w:rFonts w:ascii="Times New Roman" w:hAnsi="Times New Roman"/>
          <w:sz w:val="24"/>
          <w:szCs w:val="24"/>
        </w:rPr>
      </w:pPr>
    </w:p>
    <w:p w:rsidR="0022675B" w:rsidRPr="000E68C5" w:rsidRDefault="0022675B" w:rsidP="000E68C5">
      <w:pPr>
        <w:pStyle w:val="NoSpacing"/>
        <w:jc w:val="both"/>
        <w:rPr>
          <w:rFonts w:ascii="Times New Roman" w:hAnsi="Times New Roman"/>
          <w:b/>
          <w:bCs/>
          <w:iCs/>
          <w:sz w:val="24"/>
          <w:szCs w:val="24"/>
          <w:u w:val="single"/>
          <w:lang w:val="sr-Cyrl-RS"/>
        </w:rPr>
      </w:pPr>
      <w:r w:rsidRPr="000E68C5">
        <w:rPr>
          <w:rFonts w:ascii="Times New Roman" w:hAnsi="Times New Roman"/>
          <w:b/>
          <w:bCs/>
          <w:iCs/>
          <w:sz w:val="24"/>
          <w:szCs w:val="24"/>
          <w:u w:val="single"/>
        </w:rPr>
        <w:t>ОБАВЕЗНА СРЕДСТВА ОБЕЗБЕЂЕЊА ИСПУЊЕЊА ОБАВЕЗА ДОБАВЉАЧА</w:t>
      </w:r>
    </w:p>
    <w:p w:rsidR="0022675B" w:rsidRPr="000E68C5" w:rsidRDefault="0022675B" w:rsidP="000E68C5">
      <w:pPr>
        <w:pStyle w:val="NoSpacing"/>
        <w:jc w:val="both"/>
        <w:rPr>
          <w:rFonts w:ascii="Times New Roman" w:hAnsi="Times New Roman"/>
          <w:b/>
          <w:bCs/>
          <w:iCs/>
          <w:sz w:val="24"/>
          <w:szCs w:val="24"/>
          <w:lang w:val="sr-Cyrl-RS"/>
        </w:rPr>
      </w:pPr>
      <w:r w:rsidRPr="000E68C5">
        <w:rPr>
          <w:rFonts w:ascii="Times New Roman" w:hAnsi="Times New Roman"/>
          <w:b/>
          <w:bCs/>
          <w:iCs/>
          <w:sz w:val="24"/>
          <w:szCs w:val="24"/>
          <w:lang w:val="sr-Cyrl-RS"/>
        </w:rPr>
        <w:t>Бланко сопствену меницу</w:t>
      </w:r>
      <w:r w:rsidRPr="000E68C5">
        <w:rPr>
          <w:rFonts w:ascii="Times New Roman" w:hAnsi="Times New Roman"/>
          <w:b/>
          <w:bCs/>
          <w:iCs/>
          <w:sz w:val="24"/>
          <w:szCs w:val="24"/>
        </w:rPr>
        <w:t xml:space="preserve"> за добро извршење посла</w:t>
      </w:r>
    </w:p>
    <w:p w:rsidR="0022675B" w:rsidRPr="000E68C5" w:rsidRDefault="0022675B" w:rsidP="000E68C5">
      <w:pPr>
        <w:pStyle w:val="NoSpacing"/>
        <w:jc w:val="both"/>
        <w:rPr>
          <w:rFonts w:ascii="Times New Roman" w:hAnsi="Times New Roman"/>
          <w:sz w:val="24"/>
          <w:szCs w:val="24"/>
          <w:lang w:val="sr-Cyrl-RS"/>
        </w:rPr>
      </w:pPr>
      <w:r w:rsidRPr="000E68C5">
        <w:rPr>
          <w:rFonts w:ascii="Times New Roman" w:hAnsi="Times New Roman"/>
          <w:sz w:val="24"/>
          <w:szCs w:val="24"/>
        </w:rPr>
        <w:t xml:space="preserve">Изабрани понуђач се обавезује </w:t>
      </w:r>
      <w:r w:rsidRPr="000E68C5">
        <w:rPr>
          <w:rFonts w:ascii="Times New Roman" w:hAnsi="Times New Roman"/>
          <w:b/>
          <w:sz w:val="24"/>
          <w:szCs w:val="24"/>
        </w:rPr>
        <w:t xml:space="preserve">да у року од 7 дана од дана закључења уговора </w:t>
      </w:r>
      <w:r w:rsidRPr="000E68C5">
        <w:rPr>
          <w:rFonts w:ascii="Times New Roman" w:hAnsi="Times New Roman"/>
          <w:sz w:val="24"/>
          <w:szCs w:val="24"/>
        </w:rPr>
        <w:t xml:space="preserve">преда наручиоцу </w:t>
      </w:r>
      <w:r w:rsidRPr="000E68C5">
        <w:rPr>
          <w:rFonts w:ascii="Times New Roman" w:hAnsi="Times New Roman"/>
          <w:sz w:val="24"/>
          <w:szCs w:val="24"/>
          <w:lang w:val="sr-Cyrl-RS"/>
        </w:rPr>
        <w:t>бланко сопствену меницу</w:t>
      </w:r>
      <w:r w:rsidRPr="000E68C5">
        <w:rPr>
          <w:rFonts w:ascii="Times New Roman" w:hAnsi="Times New Roman"/>
          <w:sz w:val="24"/>
          <w:szCs w:val="24"/>
        </w:rPr>
        <w:t>- за добро извршење посла</w:t>
      </w:r>
      <w:r w:rsidRPr="000E68C5">
        <w:rPr>
          <w:rFonts w:ascii="Times New Roman" w:hAnsi="Times New Roman"/>
          <w:sz w:val="24"/>
          <w:szCs w:val="24"/>
          <w:lang w:val="sr-Cyrl-RS"/>
        </w:rPr>
        <w:t xml:space="preserve">. Бланко сопствену меницу и менично овлашћење доставља уз захтев за регистрацију сопствене менице оверен од пословне банке у износу </w:t>
      </w:r>
      <w:r w:rsidRPr="000E68C5">
        <w:rPr>
          <w:rFonts w:ascii="Times New Roman" w:hAnsi="Times New Roman"/>
          <w:sz w:val="24"/>
          <w:szCs w:val="24"/>
        </w:rPr>
        <w:t>од 10%  у</w:t>
      </w:r>
      <w:r w:rsidRPr="000E68C5">
        <w:rPr>
          <w:rFonts w:ascii="Times New Roman" w:hAnsi="Times New Roman"/>
          <w:sz w:val="24"/>
          <w:szCs w:val="24"/>
          <w:lang w:val="sr-Cyrl-RS"/>
        </w:rPr>
        <w:t xml:space="preserve">говорене </w:t>
      </w:r>
      <w:r w:rsidRPr="000E68C5">
        <w:rPr>
          <w:rFonts w:ascii="Times New Roman" w:hAnsi="Times New Roman"/>
          <w:sz w:val="24"/>
          <w:szCs w:val="24"/>
        </w:rPr>
        <w:t xml:space="preserve">вредности </w:t>
      </w:r>
      <w:r w:rsidRPr="000E68C5">
        <w:rPr>
          <w:rFonts w:ascii="Times New Roman" w:hAnsi="Times New Roman"/>
          <w:sz w:val="24"/>
          <w:szCs w:val="24"/>
          <w:lang w:val="sr-Cyrl-RS"/>
        </w:rPr>
        <w:t>услуга</w:t>
      </w:r>
      <w:r w:rsidRPr="000E68C5">
        <w:rPr>
          <w:rFonts w:ascii="Times New Roman" w:hAnsi="Times New Roman"/>
          <w:sz w:val="24"/>
          <w:szCs w:val="24"/>
        </w:rPr>
        <w:t xml:space="preserve"> без ПДВ</w:t>
      </w:r>
      <w:r w:rsidRPr="000E68C5">
        <w:rPr>
          <w:rFonts w:ascii="Times New Roman" w:hAnsi="Times New Roman"/>
          <w:sz w:val="24"/>
          <w:szCs w:val="24"/>
          <w:lang w:val="sr-Cyrl-RS"/>
        </w:rPr>
        <w:t xml:space="preserve"> </w:t>
      </w:r>
      <w:r w:rsidRPr="000E68C5">
        <w:rPr>
          <w:rFonts w:ascii="Times New Roman" w:hAnsi="Times New Roman"/>
          <w:sz w:val="24"/>
          <w:szCs w:val="24"/>
        </w:rPr>
        <w:t xml:space="preserve">са роком </w:t>
      </w:r>
      <w:r w:rsidRPr="000E68C5">
        <w:rPr>
          <w:rFonts w:ascii="Times New Roman" w:hAnsi="Times New Roman"/>
          <w:sz w:val="24"/>
          <w:szCs w:val="24"/>
          <w:lang w:val="sr-Cyrl-RS"/>
        </w:rPr>
        <w:t>доспећа дужим за најмање</w:t>
      </w:r>
      <w:r w:rsidRPr="000E68C5">
        <w:rPr>
          <w:rFonts w:ascii="Times New Roman" w:hAnsi="Times New Roman"/>
          <w:sz w:val="24"/>
          <w:szCs w:val="24"/>
        </w:rPr>
        <w:t xml:space="preserve"> 30 (тридесет) дана од </w:t>
      </w:r>
      <w:r w:rsidRPr="000E68C5">
        <w:rPr>
          <w:rFonts w:ascii="Times New Roman" w:hAnsi="Times New Roman"/>
          <w:sz w:val="24"/>
          <w:szCs w:val="24"/>
          <w:lang w:val="sr-Cyrl-RS"/>
        </w:rPr>
        <w:t>уговореног рока</w:t>
      </w:r>
      <w:r w:rsidRPr="000E68C5">
        <w:rPr>
          <w:rFonts w:ascii="Times New Roman" w:hAnsi="Times New Roman"/>
          <w:sz w:val="24"/>
          <w:szCs w:val="24"/>
        </w:rPr>
        <w:t xml:space="preserve"> </w:t>
      </w:r>
      <w:r w:rsidRPr="000E68C5">
        <w:rPr>
          <w:rFonts w:ascii="Times New Roman" w:hAnsi="Times New Roman"/>
          <w:sz w:val="24"/>
          <w:szCs w:val="24"/>
          <w:lang w:val="sr-Cyrl-RS"/>
        </w:rPr>
        <w:t>извршења посла, као гаранцију за добро извршење посла у уговореном року, обиму и квалитету.</w:t>
      </w:r>
    </w:p>
    <w:p w:rsidR="0022675B" w:rsidRPr="000E68C5" w:rsidRDefault="0022675B" w:rsidP="000E68C5">
      <w:pPr>
        <w:pStyle w:val="NoSpacing"/>
        <w:jc w:val="both"/>
        <w:rPr>
          <w:rFonts w:ascii="Times New Roman" w:hAnsi="Times New Roman"/>
          <w:b/>
          <w:bCs/>
          <w:i/>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2675B" w:rsidRPr="000E68C5" w:rsidRDefault="0022675B" w:rsidP="000E68C5">
      <w:pPr>
        <w:pStyle w:val="NoSpacing"/>
        <w:jc w:val="both"/>
        <w:rPr>
          <w:rFonts w:ascii="Times New Roman" w:hAnsi="Times New Roman"/>
          <w:b/>
          <w:bCs/>
          <w:i/>
          <w:iCs/>
          <w:sz w:val="24"/>
          <w:szCs w:val="24"/>
          <w:u w:val="single"/>
        </w:rPr>
      </w:pPr>
      <w:r w:rsidRPr="000E68C5">
        <w:rPr>
          <w:rFonts w:ascii="Times New Roman" w:hAnsi="Times New Roman"/>
          <w:bCs/>
          <w:iCs/>
          <w:sz w:val="24"/>
          <w:szCs w:val="24"/>
        </w:rPr>
        <w:t>Подаци који се налазе у конкурсној документацији нису поверљиви.</w:t>
      </w:r>
    </w:p>
    <w:p w:rsidR="00342378" w:rsidRDefault="00342378" w:rsidP="000E68C5">
      <w:pPr>
        <w:pStyle w:val="NoSpacing"/>
        <w:jc w:val="both"/>
        <w:rPr>
          <w:rFonts w:ascii="Times New Roman" w:hAnsi="Times New Roman"/>
          <w:b/>
          <w:bCs/>
          <w:iCs/>
          <w:sz w:val="24"/>
          <w:szCs w:val="24"/>
          <w:u w:val="single"/>
          <w:lang w:val="sr-Cyrl-CS"/>
        </w:rPr>
      </w:pPr>
    </w:p>
    <w:p w:rsidR="00342378" w:rsidRDefault="00342378" w:rsidP="000E68C5">
      <w:pPr>
        <w:pStyle w:val="NoSpacing"/>
        <w:jc w:val="both"/>
        <w:rPr>
          <w:rFonts w:ascii="Times New Roman" w:hAnsi="Times New Roman"/>
          <w:b/>
          <w:bCs/>
          <w:iCs/>
          <w:sz w:val="24"/>
          <w:szCs w:val="24"/>
          <w:u w:val="single"/>
          <w:lang w:val="sr-Cyrl-CS"/>
        </w:rPr>
      </w:pPr>
    </w:p>
    <w:p w:rsidR="002B6EC6" w:rsidRDefault="002B6EC6" w:rsidP="000E68C5">
      <w:pPr>
        <w:pStyle w:val="NoSpacing"/>
        <w:jc w:val="both"/>
        <w:rPr>
          <w:rFonts w:ascii="Times New Roman" w:hAnsi="Times New Roman"/>
          <w:b/>
          <w:bCs/>
          <w:iCs/>
          <w:sz w:val="24"/>
          <w:szCs w:val="24"/>
          <w:u w:val="single"/>
          <w:lang w:val="sr-Cyrl-CS"/>
        </w:rPr>
      </w:pPr>
    </w:p>
    <w:p w:rsidR="006722FD" w:rsidRPr="000E68C5" w:rsidRDefault="006722FD" w:rsidP="000E68C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lastRenderedPageBreak/>
        <w:t xml:space="preserve">ОБАВЕШТЕЊЕ О НАЧИНУ ПРЕУЗИМАЊА ТЕХНИЧКЕ ДОКУМЕНТАЦИЈЕ </w:t>
      </w:r>
    </w:p>
    <w:p w:rsidR="006722FD" w:rsidRPr="000E68C5" w:rsidRDefault="006722FD" w:rsidP="000E68C5">
      <w:pPr>
        <w:pStyle w:val="NoSpacing"/>
        <w:jc w:val="both"/>
        <w:rPr>
          <w:rFonts w:ascii="Times New Roman" w:hAnsi="Times New Roman"/>
          <w:bCs/>
          <w:iCs/>
          <w:sz w:val="24"/>
          <w:szCs w:val="24"/>
        </w:rPr>
      </w:pPr>
      <w:r w:rsidRPr="000E68C5">
        <w:rPr>
          <w:rFonts w:ascii="Times New Roman" w:hAnsi="Times New Roman"/>
          <w:bCs/>
          <w:iCs/>
          <w:sz w:val="24"/>
          <w:szCs w:val="24"/>
          <w:lang w:val="sr-Cyrl-CS"/>
        </w:rPr>
        <w:t xml:space="preserve">Техничка документација </w:t>
      </w:r>
      <w:r w:rsidR="000D040E" w:rsidRPr="000E68C5">
        <w:rPr>
          <w:rFonts w:ascii="Times New Roman" w:hAnsi="Times New Roman"/>
          <w:bCs/>
          <w:iCs/>
          <w:sz w:val="24"/>
          <w:szCs w:val="24"/>
          <w:lang w:val="sr-Cyrl-CS"/>
        </w:rPr>
        <w:t>није обимна и не постоје технички разлози због којих се мора преузети на други начин у односу на преузимање предметне конкурсне документације</w:t>
      </w:r>
      <w:r w:rsidR="000D040E" w:rsidRPr="000E68C5">
        <w:rPr>
          <w:rFonts w:ascii="Times New Roman" w:hAnsi="Times New Roman"/>
          <w:sz w:val="24"/>
          <w:szCs w:val="24"/>
          <w:lang w:val="sr-Cyrl-CS"/>
        </w:rPr>
        <w:t xml:space="preserve"> на Порталу </w:t>
      </w:r>
      <w:r w:rsidR="000D040E" w:rsidRPr="000E68C5">
        <w:rPr>
          <w:rFonts w:ascii="Times New Roman" w:hAnsi="Times New Roman"/>
          <w:sz w:val="24"/>
          <w:szCs w:val="24"/>
          <w:lang w:val="sr-Cyrl-RS"/>
        </w:rPr>
        <w:t>У</w:t>
      </w:r>
      <w:r w:rsidR="000D040E" w:rsidRPr="000E68C5">
        <w:rPr>
          <w:rFonts w:ascii="Times New Roman" w:hAnsi="Times New Roman"/>
          <w:sz w:val="24"/>
          <w:szCs w:val="24"/>
          <w:lang w:val="sr-Cyrl-CS"/>
        </w:rPr>
        <w:t xml:space="preserve">праве за јавне набавке: </w:t>
      </w:r>
      <w:hyperlink r:id="rId12" w:history="1">
        <w:r w:rsidR="000D040E" w:rsidRPr="000E68C5">
          <w:rPr>
            <w:rFonts w:ascii="Times New Roman" w:hAnsi="Times New Roman"/>
            <w:sz w:val="24"/>
            <w:szCs w:val="24"/>
            <w:u w:val="single"/>
            <w:lang w:val="sr-Cyrl-CS"/>
          </w:rPr>
          <w:t>portal.ujn.gov.rs</w:t>
        </w:r>
      </w:hyperlink>
      <w:r w:rsidR="000D040E" w:rsidRPr="000E68C5">
        <w:rPr>
          <w:rFonts w:ascii="Times New Roman" w:hAnsi="Times New Roman"/>
          <w:sz w:val="24"/>
          <w:szCs w:val="24"/>
          <w:lang w:val="sr-Cyrl-CS"/>
        </w:rPr>
        <w:t xml:space="preserve"> или на интернет страници Наручиоца: </w:t>
      </w:r>
      <w:hyperlink r:id="rId13" w:history="1">
        <w:r w:rsidR="000D040E" w:rsidRPr="000E68C5">
          <w:rPr>
            <w:rStyle w:val="Hyperlink"/>
            <w:rFonts w:ascii="Times New Roman" w:hAnsi="Times New Roman"/>
            <w:color w:val="auto"/>
            <w:sz w:val="24"/>
            <w:szCs w:val="24"/>
            <w:lang w:val="sr-Cyrl-CS"/>
          </w:rPr>
          <w:t>www.m</w:t>
        </w:r>
        <w:r w:rsidR="000D040E" w:rsidRPr="000E68C5">
          <w:rPr>
            <w:rStyle w:val="Hyperlink"/>
            <w:rFonts w:ascii="Times New Roman" w:hAnsi="Times New Roman"/>
            <w:color w:val="auto"/>
            <w:sz w:val="24"/>
            <w:szCs w:val="24"/>
          </w:rPr>
          <w:t>re</w:t>
        </w:r>
        <w:r w:rsidR="000D040E" w:rsidRPr="000E68C5">
          <w:rPr>
            <w:rStyle w:val="Hyperlink"/>
            <w:rFonts w:ascii="Times New Roman" w:hAnsi="Times New Roman"/>
            <w:color w:val="auto"/>
            <w:sz w:val="24"/>
            <w:szCs w:val="24"/>
            <w:lang w:val="sr-Cyrl-CS"/>
          </w:rPr>
          <w:t>.gov.rs</w:t>
        </w:r>
      </w:hyperlink>
    </w:p>
    <w:p w:rsidR="006722FD" w:rsidRPr="000E68C5" w:rsidRDefault="006722FD" w:rsidP="000E68C5">
      <w:pPr>
        <w:pStyle w:val="NoSpacing"/>
        <w:jc w:val="both"/>
        <w:rPr>
          <w:rFonts w:ascii="Times New Roman" w:hAnsi="Times New Roman"/>
          <w:b/>
          <w:bCs/>
          <w:i/>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ДОДАТНЕ ИНФОРМАЦИЈЕ И ПОЈАШЊЕЊА У ВЕЗИ СА ПРИПРЕМАЊЕМ ПОНУДЕ</w:t>
      </w:r>
    </w:p>
    <w:p w:rsidR="0022675B"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Заинтересовано лице (свако ко има интерес да закључи конкретан уговор о јавној набавци) може тражити од наручиоца додатне информације и појашњења у вези са припремањем </w:t>
      </w:r>
      <w:r w:rsidR="00697B05">
        <w:rPr>
          <w:rFonts w:ascii="Times New Roman" w:hAnsi="Times New Roman"/>
          <w:sz w:val="24"/>
          <w:szCs w:val="24"/>
          <w:lang w:val="sr-Cyrl-CS"/>
        </w:rPr>
        <w:t>понуде, при чему може да укаже н</w:t>
      </w:r>
      <w:r w:rsidRPr="000E68C5">
        <w:rPr>
          <w:rFonts w:ascii="Times New Roman" w:hAnsi="Times New Roman"/>
          <w:sz w:val="24"/>
          <w:szCs w:val="24"/>
          <w:lang w:val="sr-Cyrl-CS"/>
        </w:rPr>
        <w:t>аручиоцу на евентуалне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 на Порталу јавних набавки и на интернет страници Министарства. Тражење додатних информација и појашњења, везаних за припремање понуде врши се на начин одређен чланом 20. ЗЈН, у писаном облику, односно путем поште, електронске поште или факсом, као и објављивањем од стране Наручиоца на Порталу јавних набавки.</w:t>
      </w:r>
    </w:p>
    <w:p w:rsidR="0022675B" w:rsidRPr="000E68C5" w:rsidRDefault="0022675B" w:rsidP="000E68C5">
      <w:pPr>
        <w:pStyle w:val="NoSpacing"/>
        <w:jc w:val="both"/>
        <w:rPr>
          <w:rFonts w:ascii="Times New Roman" w:hAnsi="Times New Roman"/>
          <w:b/>
          <w:bCs/>
          <w:i/>
          <w:iCs/>
          <w:sz w:val="24"/>
          <w:szCs w:val="24"/>
          <w:u w:val="single"/>
          <w:lang w:val="sr-Cyrl-RS"/>
        </w:rPr>
      </w:pPr>
    </w:p>
    <w:p w:rsidR="0022675B" w:rsidRPr="000E68C5" w:rsidRDefault="0022675B" w:rsidP="000E68C5">
      <w:pPr>
        <w:pStyle w:val="NoSpacing"/>
        <w:jc w:val="both"/>
        <w:rPr>
          <w:rFonts w:ascii="Times New Roman" w:hAnsi="Times New Roman"/>
          <w:b/>
          <w:bCs/>
          <w:iCs/>
          <w:sz w:val="24"/>
          <w:szCs w:val="24"/>
          <w:u w:val="single"/>
          <w:lang w:val="sr-Cyrl-RS"/>
        </w:rPr>
      </w:pPr>
      <w:r w:rsidRPr="000E68C5">
        <w:rPr>
          <w:rFonts w:ascii="Times New Roman" w:hAnsi="Times New Roman"/>
          <w:b/>
          <w:bCs/>
          <w:iCs/>
          <w:sz w:val="24"/>
          <w:szCs w:val="24"/>
          <w:u w:val="single"/>
        </w:rPr>
        <w:t>ДОДАТНА ОБЈАШЊЕЊА ОД ПОНУЂАЧА ЗА ОЦЕНУ ПОНУДА</w:t>
      </w:r>
    </w:p>
    <w:p w:rsidR="00FB2F41" w:rsidRPr="000E68C5"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Наручилац може приликом стру</w:t>
      </w:r>
      <w:r w:rsidR="00CE2F3F" w:rsidRPr="000E68C5">
        <w:rPr>
          <w:rFonts w:ascii="Times New Roman" w:hAnsi="Times New Roman"/>
          <w:sz w:val="24"/>
          <w:szCs w:val="24"/>
          <w:lang w:val="sr-Cyrl-CS"/>
        </w:rPr>
        <w:t>чне оцене понуда да захтева од П</w:t>
      </w:r>
      <w:r w:rsidRPr="000E68C5">
        <w:rPr>
          <w:rFonts w:ascii="Times New Roman" w:hAnsi="Times New Roman"/>
          <w:sz w:val="24"/>
          <w:szCs w:val="24"/>
          <w:lang w:val="sr-Cyrl-CS"/>
        </w:rPr>
        <w:t xml:space="preserve">онуђача </w:t>
      </w:r>
      <w:r w:rsidR="00CE2F3F" w:rsidRPr="000E68C5">
        <w:rPr>
          <w:rFonts w:ascii="Times New Roman" w:hAnsi="Times New Roman"/>
          <w:sz w:val="24"/>
          <w:szCs w:val="24"/>
          <w:lang w:val="sr-Cyrl-CS"/>
        </w:rPr>
        <w:t xml:space="preserve">у писаном облику </w:t>
      </w:r>
      <w:r w:rsidRPr="000E68C5">
        <w:rPr>
          <w:rFonts w:ascii="Times New Roman" w:hAnsi="Times New Roman"/>
          <w:sz w:val="24"/>
          <w:szCs w:val="24"/>
          <w:lang w:val="sr-Cyrl-CS"/>
        </w:rPr>
        <w:t xml:space="preserve">додатна објашњења, која ће му помоћи приликом прегледа понуде. Наручилац може да врши и контролу (увид) код </w:t>
      </w:r>
      <w:r w:rsidR="00CE2F3F" w:rsidRPr="000E68C5">
        <w:rPr>
          <w:rFonts w:ascii="Times New Roman" w:hAnsi="Times New Roman"/>
          <w:sz w:val="24"/>
          <w:szCs w:val="24"/>
          <w:lang w:val="sr-Cyrl-CS"/>
        </w:rPr>
        <w:t xml:space="preserve">Понуђача као и код његовог </w:t>
      </w:r>
      <w:r w:rsidRPr="000E68C5">
        <w:rPr>
          <w:rFonts w:ascii="Times New Roman" w:hAnsi="Times New Roman"/>
          <w:sz w:val="24"/>
          <w:szCs w:val="24"/>
          <w:lang w:val="sr-Cyrl-CS"/>
        </w:rPr>
        <w:t>подизвођа</w:t>
      </w:r>
      <w:r w:rsidR="00CE2F3F" w:rsidRPr="000E68C5">
        <w:rPr>
          <w:rFonts w:ascii="Times New Roman" w:hAnsi="Times New Roman"/>
          <w:sz w:val="24"/>
          <w:szCs w:val="24"/>
          <w:lang w:val="sr-Cyrl-CS"/>
        </w:rPr>
        <w:t>ча, којима ће</w:t>
      </w:r>
      <w:r w:rsidR="00FB2F41" w:rsidRPr="000E68C5">
        <w:rPr>
          <w:rFonts w:ascii="Times New Roman" w:hAnsi="Times New Roman"/>
          <w:sz w:val="24"/>
          <w:szCs w:val="24"/>
          <w:lang w:val="sr-Cyrl-CS"/>
        </w:rPr>
        <w:t xml:space="preserve"> </w:t>
      </w:r>
      <w:r w:rsidR="00CE2F3F" w:rsidRPr="000E68C5">
        <w:rPr>
          <w:rFonts w:ascii="Times New Roman" w:hAnsi="Times New Roman"/>
          <w:sz w:val="24"/>
          <w:szCs w:val="24"/>
          <w:lang w:val="sr-Cyrl-CS"/>
        </w:rPr>
        <w:t>уколико су потребна додатна објашњења оставити примерен рок да поступе</w:t>
      </w:r>
      <w:r w:rsidR="00FB2F41" w:rsidRPr="000E68C5">
        <w:rPr>
          <w:rFonts w:ascii="Times New Roman" w:hAnsi="Times New Roman"/>
          <w:sz w:val="24"/>
          <w:szCs w:val="24"/>
          <w:lang w:val="sr-Cyrl-CS"/>
        </w:rPr>
        <w:t xml:space="preserve"> по </w:t>
      </w:r>
      <w:r w:rsidR="00CE2F3F" w:rsidRPr="000E68C5">
        <w:rPr>
          <w:rFonts w:ascii="Times New Roman" w:hAnsi="Times New Roman"/>
          <w:sz w:val="24"/>
          <w:szCs w:val="24"/>
          <w:lang w:val="sr-Cyrl-CS"/>
        </w:rPr>
        <w:t>позиву.</w:t>
      </w:r>
    </w:p>
    <w:p w:rsidR="00CE2F3F" w:rsidRPr="000E68C5" w:rsidRDefault="00CE2F3F"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lang w:val="sr-Cyrl-CS"/>
        </w:rPr>
        <w:t>КОРИШЋЕЊЕ ПАТЕНАТА И ОДГОВОРНОСТ ЗА ПОВРЕДУ ЗАШТИЋЕНИХ ПРАВА ИНТЕЛЕКТУАЛНЕ СВОЈИНЕ ТРЕЋИХ ЛИЦА</w:t>
      </w:r>
    </w:p>
    <w:p w:rsidR="0022675B" w:rsidRPr="000E68C5" w:rsidRDefault="0022675B" w:rsidP="000E68C5">
      <w:pPr>
        <w:pStyle w:val="NoSpacing"/>
        <w:jc w:val="both"/>
        <w:rPr>
          <w:rFonts w:ascii="Times New Roman" w:hAnsi="Times New Roman"/>
          <w:sz w:val="24"/>
          <w:szCs w:val="24"/>
        </w:rPr>
      </w:pPr>
      <w:r w:rsidRPr="000E68C5">
        <w:rPr>
          <w:rFonts w:ascii="Times New Roman" w:hAnsi="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0E68C5">
        <w:rPr>
          <w:rFonts w:ascii="Times New Roman" w:hAnsi="Times New Roman"/>
          <w:sz w:val="24"/>
          <w:szCs w:val="24"/>
          <w:lang w:val="sr-Cyrl-CS"/>
        </w:rPr>
        <w:t>П</w:t>
      </w:r>
      <w:r w:rsidRPr="000E68C5">
        <w:rPr>
          <w:rFonts w:ascii="Times New Roman" w:hAnsi="Times New Roman"/>
          <w:sz w:val="24"/>
          <w:szCs w:val="24"/>
        </w:rPr>
        <w:t>онуђач.</w:t>
      </w:r>
    </w:p>
    <w:p w:rsidR="0022675B" w:rsidRPr="000E68C5" w:rsidRDefault="0022675B" w:rsidP="000E68C5">
      <w:pPr>
        <w:pStyle w:val="NoSpacing"/>
        <w:jc w:val="both"/>
        <w:rPr>
          <w:rFonts w:ascii="Times New Roman" w:hAnsi="Times New Roman"/>
          <w:b/>
          <w:bCs/>
          <w:i/>
          <w:iCs/>
          <w:sz w:val="24"/>
          <w:szCs w:val="24"/>
          <w:u w:val="single"/>
          <w:lang w:val="sr-Cyrl-RS"/>
        </w:rPr>
      </w:pPr>
    </w:p>
    <w:p w:rsidR="0022675B" w:rsidRPr="000E68C5" w:rsidRDefault="00CE2F3F" w:rsidP="000E68C5">
      <w:pPr>
        <w:pStyle w:val="NoSpacing"/>
        <w:jc w:val="both"/>
        <w:rPr>
          <w:rFonts w:ascii="Times New Roman" w:hAnsi="Times New Roman"/>
          <w:b/>
          <w:bCs/>
          <w:iCs/>
          <w:sz w:val="24"/>
          <w:szCs w:val="24"/>
          <w:u w:val="single"/>
          <w:lang w:val="sr-Cyrl-RS"/>
        </w:rPr>
      </w:pPr>
      <w:r w:rsidRPr="000E68C5">
        <w:rPr>
          <w:rFonts w:ascii="Times New Roman" w:hAnsi="Times New Roman"/>
          <w:b/>
          <w:bCs/>
          <w:iCs/>
          <w:sz w:val="24"/>
          <w:szCs w:val="24"/>
          <w:u w:val="single"/>
          <w:lang w:val="sr-Cyrl-CS"/>
        </w:rPr>
        <w:t xml:space="preserve">РОКОВИ И НАЧИН ПОДНОШЕЊА </w:t>
      </w:r>
      <w:r w:rsidRPr="000E68C5">
        <w:rPr>
          <w:rFonts w:ascii="Times New Roman" w:hAnsi="Times New Roman"/>
          <w:b/>
          <w:bCs/>
          <w:iCs/>
          <w:sz w:val="24"/>
          <w:szCs w:val="24"/>
          <w:u w:val="single"/>
        </w:rPr>
        <w:t xml:space="preserve">ЗАХТЕВА </w:t>
      </w:r>
      <w:r w:rsidR="0022675B" w:rsidRPr="000E68C5">
        <w:rPr>
          <w:rFonts w:ascii="Times New Roman" w:hAnsi="Times New Roman"/>
          <w:b/>
          <w:bCs/>
          <w:iCs/>
          <w:sz w:val="24"/>
          <w:szCs w:val="24"/>
          <w:u w:val="single"/>
        </w:rPr>
        <w:t>ЗА ЗАШТИТУ ПРАВА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На основу члана 149. ЗЈН:</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Захтев за заштиту права подноси се Наручиоцу, а копија се истовремено доставља Републичкој комисији. </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450371">
        <w:rPr>
          <w:rFonts w:ascii="Times New Roman" w:hAnsi="Times New Roman"/>
          <w:color w:val="0D0D0D"/>
          <w:sz w:val="24"/>
          <w:lang w:val="sr-Cyrl-CS"/>
        </w:rPr>
        <w:t>три</w:t>
      </w:r>
      <w:r w:rsidRPr="0006364B">
        <w:rPr>
          <w:rFonts w:ascii="Times New Roman" w:hAnsi="Times New Roman"/>
          <w:color w:val="0D0D0D"/>
          <w:sz w:val="24"/>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Захтев за заштиту права којим се оспоравају радње које Наручилац предузме пре истека рока за подношење понуда, а након истека рока од седам дана, сматраће се благовременим уколико је поднет најкасније до истека рока за подношење понуда.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После доношења одлуке о додели уговора, рок за подношење захтева за заштиту права је десет дана од дана објављивања одлуке на Порталу јавних набавки.</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Захтев за заштиту права не задржава даље активности Наручиоца у поступку јавне набавке. </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Наручилац објављује обавештење о поднетом захтеву за заштиту права на Порталу јавних набавки и интернет страници Министарства најкасније у року од два дана од дана пријема захтева за заштиту права.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У складу са чланом 151. став 1. тач. 1) до7) ЗЈН захтев за заштиту права садржи:</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назив и адресу подносиоца захтева и лице за контакт;</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назив и адресу наручиоца;</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податке о јавној набавци која је предмет захтева, односно о одлуци наручиоца;</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lastRenderedPageBreak/>
        <w:t>повреда прописа којима се уређује поступак јавне набавке;</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чињенице и докази којима се повреде доказују;</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потврду о уплати таксе из члана 156. ЗЈН;</w:t>
      </w:r>
    </w:p>
    <w:p w:rsidR="007A33F4" w:rsidRPr="0006364B" w:rsidRDefault="007A33F4" w:rsidP="007A33F4">
      <w:pPr>
        <w:pStyle w:val="NoSpacing"/>
        <w:numPr>
          <w:ilvl w:val="0"/>
          <w:numId w:val="16"/>
        </w:numPr>
        <w:jc w:val="both"/>
        <w:rPr>
          <w:rFonts w:ascii="Times New Roman" w:hAnsi="Times New Roman"/>
          <w:color w:val="0D0D0D"/>
          <w:sz w:val="24"/>
          <w:lang w:val="sr-Cyrl-CS"/>
        </w:rPr>
      </w:pPr>
      <w:r w:rsidRPr="0006364B">
        <w:rPr>
          <w:rFonts w:ascii="Times New Roman" w:hAnsi="Times New Roman"/>
          <w:color w:val="0D0D0D"/>
          <w:sz w:val="24"/>
          <w:lang w:val="sr-Cyrl-CS"/>
        </w:rPr>
        <w:t>потпис подносиоца.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Подносилац захтева за заштиту права је дужан да на рачун број: 840-30678845-06; шифра плаћања: 153 или 253; позив на број: </w:t>
      </w:r>
      <w:r w:rsidR="008E4D21">
        <w:rPr>
          <w:rFonts w:ascii="Times New Roman" w:hAnsi="Times New Roman"/>
          <w:color w:val="0D0D0D"/>
          <w:sz w:val="24"/>
          <w:lang w:val="sr-Cyrl-CS"/>
        </w:rPr>
        <w:t>ЈН 7</w:t>
      </w:r>
      <w:r w:rsidR="00922DA9">
        <w:rPr>
          <w:rFonts w:ascii="Times New Roman" w:hAnsi="Times New Roman"/>
          <w:color w:val="0D0D0D"/>
          <w:sz w:val="24"/>
          <w:lang w:val="sr-Cyrl-CS"/>
        </w:rPr>
        <w:t>-18</w:t>
      </w:r>
      <w:r w:rsidRPr="0006364B">
        <w:rPr>
          <w:rFonts w:ascii="Times New Roman" w:hAnsi="Times New Roman"/>
          <w:color w:val="0D0D0D"/>
          <w:sz w:val="24"/>
          <w:lang w:val="sr-Cyrl-CS"/>
        </w:rPr>
        <w:t>; сврха: такса за ЗЗП, Министарст</w:t>
      </w:r>
      <w:r w:rsidR="008E4D21">
        <w:rPr>
          <w:rFonts w:ascii="Times New Roman" w:hAnsi="Times New Roman"/>
          <w:color w:val="0D0D0D"/>
          <w:sz w:val="24"/>
          <w:lang w:val="sr-Cyrl-CS"/>
        </w:rPr>
        <w:t>во рударства и енергетике, ЈН 7</w:t>
      </w:r>
      <w:r w:rsidR="00922DA9">
        <w:rPr>
          <w:rFonts w:ascii="Times New Roman" w:hAnsi="Times New Roman"/>
          <w:color w:val="0D0D0D"/>
          <w:sz w:val="24"/>
          <w:lang w:val="sr-Cyrl-CS"/>
        </w:rPr>
        <w:t>-18</w:t>
      </w:r>
      <w:r w:rsidRPr="0006364B">
        <w:rPr>
          <w:rFonts w:ascii="Times New Roman" w:hAnsi="Times New Roman"/>
          <w:color w:val="0D0D0D"/>
          <w:sz w:val="24"/>
          <w:lang w:val="sr-Cyrl-CS"/>
        </w:rPr>
        <w:t>; корисник: Буџет Републике Србије; уплати износ таксе од 60.000,00 динара, (утврђену чланом 156. став 1. тач. 1) ЗЈН) и достави потврду о извршеној уплати таксе уз захтев за заштиту права, како би се захтев сматрао потпуним.</w:t>
      </w:r>
    </w:p>
    <w:p w:rsidR="0022675B" w:rsidRPr="000E68C5" w:rsidRDefault="0022675B"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02364D" w:rsidRPr="000E68C5" w:rsidRDefault="0002364D" w:rsidP="000E68C5">
      <w:pPr>
        <w:pStyle w:val="NoSpacing"/>
        <w:jc w:val="both"/>
        <w:rPr>
          <w:rFonts w:ascii="Times New Roman" w:eastAsia="TimesNewRomanPS-BoldMT" w:hAnsi="Times New Roman"/>
          <w:b/>
          <w:bCs/>
          <w:iCs/>
          <w:sz w:val="24"/>
          <w:szCs w:val="24"/>
          <w:u w:val="single"/>
          <w:lang w:val="sr-Cyrl-RS"/>
        </w:rPr>
      </w:pPr>
    </w:p>
    <w:p w:rsidR="00A65DB2" w:rsidRPr="000E68C5" w:rsidRDefault="00A65DB2" w:rsidP="000E68C5">
      <w:pPr>
        <w:pStyle w:val="NoSpacing"/>
        <w:jc w:val="both"/>
        <w:rPr>
          <w:rFonts w:ascii="Times New Roman" w:hAnsi="Times New Roman"/>
          <w:b/>
          <w:sz w:val="24"/>
          <w:szCs w:val="24"/>
          <w:u w:val="single"/>
          <w:lang w:val="sr-Cyrl-RS"/>
        </w:rPr>
      </w:pPr>
    </w:p>
    <w:p w:rsidR="008341B3" w:rsidRPr="000E68C5" w:rsidRDefault="008341B3" w:rsidP="000E68C5">
      <w:pPr>
        <w:pStyle w:val="NoSpacing"/>
        <w:jc w:val="both"/>
        <w:rPr>
          <w:rFonts w:ascii="Times New Roman" w:hAnsi="Times New Roman"/>
          <w:b/>
          <w:sz w:val="24"/>
          <w:szCs w:val="24"/>
          <w:u w:val="single"/>
          <w:lang w:val="sr-Cyrl-RS"/>
        </w:rPr>
      </w:pPr>
    </w:p>
    <w:p w:rsidR="008341B3" w:rsidRPr="000E68C5" w:rsidRDefault="008341B3" w:rsidP="000E68C5">
      <w:pPr>
        <w:pStyle w:val="NoSpacing"/>
        <w:jc w:val="both"/>
        <w:rPr>
          <w:rFonts w:ascii="Times New Roman" w:hAnsi="Times New Roman"/>
          <w:b/>
          <w:sz w:val="24"/>
          <w:szCs w:val="24"/>
          <w:u w:val="single"/>
          <w:lang w:val="sr-Cyrl-RS"/>
        </w:rPr>
      </w:pPr>
    </w:p>
    <w:p w:rsidR="0060280E" w:rsidRPr="000E68C5" w:rsidRDefault="0060280E" w:rsidP="000E68C5">
      <w:pPr>
        <w:pStyle w:val="NoSpacing"/>
        <w:jc w:val="both"/>
        <w:rPr>
          <w:rFonts w:ascii="Times New Roman" w:hAnsi="Times New Roman"/>
          <w:i/>
          <w:iCs/>
          <w:color w:val="002060"/>
          <w:sz w:val="24"/>
          <w:szCs w:val="24"/>
          <w:lang w:val="sr-Cyrl-RS"/>
        </w:rPr>
      </w:pPr>
    </w:p>
    <w:p w:rsidR="0060280E" w:rsidRPr="000E68C5" w:rsidRDefault="0060280E" w:rsidP="000E68C5">
      <w:pPr>
        <w:pStyle w:val="NoSpacing"/>
        <w:jc w:val="both"/>
        <w:rPr>
          <w:rFonts w:ascii="Times New Roman" w:hAnsi="Times New Roman"/>
          <w:i/>
          <w:iCs/>
          <w:color w:val="002060"/>
          <w:sz w:val="24"/>
          <w:szCs w:val="24"/>
          <w:lang w:val="sr-Cyrl-RS"/>
        </w:rPr>
      </w:pPr>
    </w:p>
    <w:p w:rsidR="00FE0026" w:rsidRPr="000E68C5" w:rsidRDefault="00FE0026" w:rsidP="000E68C5">
      <w:pPr>
        <w:pStyle w:val="NoSpacing"/>
        <w:jc w:val="both"/>
        <w:rPr>
          <w:rFonts w:ascii="Times New Roman" w:hAnsi="Times New Roman"/>
          <w:b/>
          <w:bCs/>
          <w:sz w:val="24"/>
          <w:szCs w:val="24"/>
          <w:u w:val="single"/>
          <w:lang w:val="sr-Cyrl-RS"/>
        </w:rPr>
      </w:pPr>
    </w:p>
    <w:p w:rsidR="00A43050" w:rsidRPr="000E68C5" w:rsidRDefault="00A43050" w:rsidP="000E68C5">
      <w:pPr>
        <w:pStyle w:val="NoSpacing"/>
        <w:jc w:val="both"/>
        <w:rPr>
          <w:rFonts w:ascii="Times New Roman" w:hAnsi="Times New Roman"/>
          <w:sz w:val="24"/>
          <w:szCs w:val="24"/>
        </w:rPr>
      </w:pPr>
    </w:p>
    <w:p w:rsidR="002975E2" w:rsidRPr="000E68C5" w:rsidRDefault="002975E2" w:rsidP="000E68C5">
      <w:pPr>
        <w:pStyle w:val="NoSpacing"/>
        <w:jc w:val="both"/>
        <w:rPr>
          <w:rFonts w:ascii="Times New Roman" w:hAnsi="Times New Roman"/>
          <w:sz w:val="24"/>
          <w:szCs w:val="24"/>
        </w:rPr>
      </w:pPr>
    </w:p>
    <w:p w:rsidR="002975E2" w:rsidRPr="000E68C5" w:rsidRDefault="002975E2" w:rsidP="000E68C5">
      <w:pPr>
        <w:pStyle w:val="NoSpacing"/>
        <w:jc w:val="both"/>
        <w:rPr>
          <w:rFonts w:ascii="Times New Roman" w:hAnsi="Times New Roman"/>
          <w:sz w:val="24"/>
          <w:szCs w:val="24"/>
          <w:lang w:val="sr-Cyrl-RS"/>
        </w:rPr>
      </w:pPr>
    </w:p>
    <w:p w:rsidR="00A43050" w:rsidRPr="000E68C5" w:rsidRDefault="00A43050" w:rsidP="000E68C5">
      <w:pPr>
        <w:pStyle w:val="NoSpacing"/>
        <w:jc w:val="both"/>
        <w:rPr>
          <w:rFonts w:ascii="Times New Roman" w:hAnsi="Times New Roman"/>
          <w:sz w:val="24"/>
          <w:szCs w:val="24"/>
          <w:lang w:val="sr-Cyrl-RS"/>
        </w:rPr>
      </w:pPr>
    </w:p>
    <w:p w:rsidR="00A43050" w:rsidRPr="000E68C5" w:rsidRDefault="00A43050" w:rsidP="000E68C5">
      <w:pPr>
        <w:pStyle w:val="NoSpacing"/>
        <w:jc w:val="both"/>
        <w:rPr>
          <w:rFonts w:ascii="Times New Roman" w:hAnsi="Times New Roman"/>
          <w:sz w:val="24"/>
          <w:szCs w:val="24"/>
          <w:lang w:val="sr-Cyrl-RS"/>
        </w:rPr>
      </w:pPr>
    </w:p>
    <w:p w:rsidR="00A43050" w:rsidRDefault="00A43050"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3201DD" w:rsidRDefault="003201DD" w:rsidP="000E68C5">
      <w:pPr>
        <w:pStyle w:val="NoSpacing"/>
        <w:jc w:val="both"/>
        <w:rPr>
          <w:rFonts w:ascii="Times New Roman" w:hAnsi="Times New Roman"/>
          <w:sz w:val="24"/>
          <w:szCs w:val="24"/>
          <w:lang w:val="sr-Cyrl-RS"/>
        </w:rPr>
      </w:pPr>
    </w:p>
    <w:p w:rsidR="00A82F88" w:rsidRDefault="00A82F88" w:rsidP="000E68C5">
      <w:pPr>
        <w:pStyle w:val="NoSpacing"/>
        <w:jc w:val="both"/>
        <w:rPr>
          <w:rFonts w:ascii="Times New Roman" w:hAnsi="Times New Roman"/>
          <w:sz w:val="24"/>
          <w:szCs w:val="24"/>
          <w:lang w:val="sr-Cyrl-RS"/>
        </w:rPr>
      </w:pPr>
    </w:p>
    <w:p w:rsidR="004C5B23" w:rsidRPr="000E68C5" w:rsidRDefault="004C5B23" w:rsidP="000E68C5">
      <w:pPr>
        <w:pStyle w:val="NoSpacing"/>
        <w:jc w:val="both"/>
        <w:rPr>
          <w:rFonts w:ascii="Times New Roman" w:hAnsi="Times New Roman"/>
          <w:b/>
          <w:bCs/>
          <w:sz w:val="24"/>
          <w:szCs w:val="24"/>
          <w:u w:val="single"/>
          <w:lang w:val="sr-Cyrl-RS"/>
        </w:rPr>
      </w:pPr>
    </w:p>
    <w:p w:rsidR="0022675B" w:rsidRDefault="0022675B" w:rsidP="000E68C5">
      <w:pPr>
        <w:pStyle w:val="NoSpacing"/>
        <w:jc w:val="both"/>
        <w:rPr>
          <w:rFonts w:ascii="Times New Roman" w:eastAsia="Times New Roman" w:hAnsi="Times New Roman"/>
          <w:b/>
          <w:smallCaps/>
          <w:sz w:val="24"/>
          <w:szCs w:val="24"/>
          <w:u w:val="single"/>
          <w:lang w:val="ru-RU"/>
        </w:rPr>
      </w:pPr>
      <w:r w:rsidRPr="000E68C5">
        <w:rPr>
          <w:rFonts w:ascii="Times New Roman" w:eastAsia="Times New Roman" w:hAnsi="Times New Roman"/>
          <w:b/>
          <w:smallCaps/>
          <w:sz w:val="24"/>
          <w:szCs w:val="24"/>
          <w:u w:val="single"/>
          <w:lang w:val="ru-RU"/>
        </w:rPr>
        <w:lastRenderedPageBreak/>
        <w:t>ПОГЛАВЉЕ 7.  –</w:t>
      </w:r>
      <w:r w:rsidRPr="000E68C5">
        <w:rPr>
          <w:rFonts w:ascii="Times New Roman" w:hAnsi="Times New Roman"/>
          <w:b/>
          <w:bCs/>
          <w:sz w:val="24"/>
          <w:szCs w:val="24"/>
          <w:u w:val="single"/>
          <w:lang w:val="sr-Cyrl-RS"/>
        </w:rPr>
        <w:t xml:space="preserve"> И</w:t>
      </w:r>
      <w:r w:rsidRPr="000E68C5">
        <w:rPr>
          <w:rFonts w:ascii="Times New Roman" w:eastAsia="Times New Roman" w:hAnsi="Times New Roman"/>
          <w:b/>
          <w:sz w:val="24"/>
          <w:szCs w:val="24"/>
          <w:u w:val="single"/>
          <w:lang w:val="ru-RU"/>
        </w:rPr>
        <w:t xml:space="preserve">зјаве </w:t>
      </w:r>
      <w:r w:rsidRPr="000E68C5">
        <w:rPr>
          <w:rFonts w:ascii="Times New Roman" w:eastAsia="Times New Roman" w:hAnsi="Times New Roman"/>
          <w:b/>
          <w:sz w:val="24"/>
          <w:szCs w:val="24"/>
          <w:u w:val="single"/>
          <w:lang w:val="sr-Cyrl-RS"/>
        </w:rPr>
        <w:t>о испуњености услова</w:t>
      </w:r>
      <w:r w:rsidRPr="000E68C5">
        <w:rPr>
          <w:rFonts w:ascii="Times New Roman" w:eastAsia="Times New Roman" w:hAnsi="Times New Roman"/>
          <w:b/>
          <w:smallCaps/>
          <w:sz w:val="24"/>
          <w:szCs w:val="24"/>
          <w:u w:val="single"/>
          <w:lang w:val="ru-RU"/>
        </w:rPr>
        <w:t xml:space="preserve"> </w:t>
      </w:r>
    </w:p>
    <w:p w:rsidR="004C5B23" w:rsidRPr="000E68C5" w:rsidRDefault="004C5B23" w:rsidP="000E68C5">
      <w:pPr>
        <w:pStyle w:val="NoSpacing"/>
        <w:jc w:val="both"/>
        <w:rPr>
          <w:rFonts w:ascii="Times New Roman" w:eastAsia="Times New Roman" w:hAnsi="Times New Roman"/>
          <w:b/>
          <w:smallCaps/>
          <w:sz w:val="24"/>
          <w:szCs w:val="24"/>
          <w:u w:val="single"/>
          <w:lang w:val="sr-Cyrl-CS"/>
        </w:rPr>
      </w:pPr>
    </w:p>
    <w:p w:rsidR="000C2D7F" w:rsidRDefault="000C2D7F" w:rsidP="000C2D7F">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0C2D7F" w:rsidRDefault="000C2D7F" w:rsidP="000C2D7F">
      <w:pPr>
        <w:pStyle w:val="NoSpacing"/>
        <w:jc w:val="both"/>
        <w:rPr>
          <w:rFonts w:ascii="Times New Roman" w:hAnsi="Times New Roman"/>
          <w:b/>
          <w:sz w:val="24"/>
          <w:szCs w:val="24"/>
          <w:lang w:val="sr-Cyrl-CS"/>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0E68C5" w:rsidRPr="000E68C5" w:rsidRDefault="000E68C5" w:rsidP="000E68C5">
      <w:pPr>
        <w:pStyle w:val="NoSpacing"/>
        <w:jc w:val="both"/>
        <w:rPr>
          <w:rFonts w:ascii="Times New Roman" w:hAnsi="Times New Roman"/>
          <w:b/>
          <w:sz w:val="24"/>
          <w:szCs w:val="24"/>
          <w:lang w:val="sr-Cyrl-RS"/>
        </w:rPr>
      </w:pPr>
    </w:p>
    <w:p w:rsidR="00AD33B1" w:rsidRDefault="00AD33B1" w:rsidP="000E68C5">
      <w:pPr>
        <w:pStyle w:val="NoSpacing"/>
        <w:jc w:val="center"/>
        <w:rPr>
          <w:rFonts w:ascii="Times New Roman" w:hAnsi="Times New Roman"/>
          <w:b/>
          <w:bCs/>
          <w:sz w:val="24"/>
          <w:szCs w:val="24"/>
          <w:u w:val="single"/>
          <w:lang w:val="sr-Cyrl-CS"/>
        </w:rPr>
      </w:pPr>
      <w:r w:rsidRPr="000E68C5">
        <w:rPr>
          <w:rFonts w:ascii="Times New Roman" w:hAnsi="Times New Roman"/>
          <w:b/>
          <w:bCs/>
          <w:sz w:val="24"/>
          <w:szCs w:val="24"/>
          <w:u w:val="single"/>
          <w:lang w:val="sr-Cyrl-CS"/>
        </w:rPr>
        <w:t>ИЗЈАВА ПОНУЂАЧА</w:t>
      </w:r>
    </w:p>
    <w:p w:rsidR="00232E0F" w:rsidRPr="00232E0F" w:rsidRDefault="00232E0F" w:rsidP="000E68C5">
      <w:pPr>
        <w:pStyle w:val="NoSpacing"/>
        <w:jc w:val="center"/>
        <w:rPr>
          <w:rFonts w:ascii="Times New Roman" w:hAnsi="Times New Roman"/>
          <w:b/>
          <w:bCs/>
          <w:sz w:val="24"/>
          <w:szCs w:val="24"/>
          <w:lang w:val="sr-Cyrl-CS"/>
        </w:rPr>
      </w:pPr>
      <w:r>
        <w:rPr>
          <w:rFonts w:ascii="Times New Roman" w:hAnsi="Times New Roman"/>
          <w:b/>
          <w:bCs/>
          <w:sz w:val="24"/>
          <w:szCs w:val="24"/>
          <w:lang w:val="sr-Cyrl-CS"/>
        </w:rPr>
        <w:t>о</w:t>
      </w:r>
      <w:r w:rsidRPr="00232E0F">
        <w:rPr>
          <w:rFonts w:ascii="Times New Roman" w:hAnsi="Times New Roman"/>
          <w:b/>
          <w:bCs/>
          <w:sz w:val="24"/>
          <w:szCs w:val="24"/>
          <w:lang w:val="sr-Cyrl-CS"/>
        </w:rPr>
        <w:t xml:space="preserve"> испуње</w:t>
      </w:r>
      <w:r>
        <w:rPr>
          <w:rFonts w:ascii="Times New Roman" w:hAnsi="Times New Roman"/>
          <w:b/>
          <w:bCs/>
          <w:sz w:val="24"/>
          <w:szCs w:val="24"/>
          <w:lang w:val="sr-Cyrl-CS"/>
        </w:rPr>
        <w:t>ности обавезних услова за учешће у поступку јавне набавке</w:t>
      </w:r>
    </w:p>
    <w:p w:rsidR="000E68C5" w:rsidRPr="000E68C5" w:rsidRDefault="000E68C5" w:rsidP="000E68C5">
      <w:pPr>
        <w:pStyle w:val="NoSpacing"/>
        <w:jc w:val="center"/>
        <w:rPr>
          <w:rFonts w:ascii="Times New Roman" w:hAnsi="Times New Roman"/>
          <w:b/>
          <w:bCs/>
          <w:sz w:val="24"/>
          <w:szCs w:val="24"/>
          <w:u w:val="single"/>
          <w:lang w:val="sr-Cyrl-CS"/>
        </w:rPr>
      </w:pPr>
    </w:p>
    <w:p w:rsidR="00AD33B1" w:rsidRPr="000E68C5" w:rsidRDefault="00AD33B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RS"/>
        </w:rPr>
        <w:t>Овом Изјавом</w:t>
      </w:r>
      <w:r w:rsidRPr="000E68C5">
        <w:rPr>
          <w:rFonts w:ascii="Times New Roman" w:hAnsi="Times New Roman"/>
          <w:sz w:val="24"/>
          <w:szCs w:val="24"/>
          <w:lang w:val="sr-Cyrl-CS"/>
        </w:rPr>
        <w:t xml:space="preserve"> потврђујемо да смо разумели и у потпуности прихватили све услове наручиоца у вези учешћа у предметној набавци.</w:t>
      </w:r>
    </w:p>
    <w:p w:rsidR="00AD33B1" w:rsidRPr="000E68C5" w:rsidRDefault="00AD33B1" w:rsidP="000E68C5">
      <w:pPr>
        <w:pStyle w:val="NoSpacing"/>
        <w:jc w:val="both"/>
        <w:rPr>
          <w:rFonts w:ascii="Times New Roman" w:hAnsi="Times New Roman"/>
          <w:sz w:val="24"/>
          <w:szCs w:val="24"/>
          <w:lang w:val="sr-Cyrl-RS"/>
        </w:rPr>
      </w:pPr>
    </w:p>
    <w:p w:rsidR="00F934DB" w:rsidRDefault="00AD33B1" w:rsidP="000E68C5">
      <w:pPr>
        <w:pStyle w:val="NoSpacing"/>
        <w:jc w:val="both"/>
        <w:rPr>
          <w:rFonts w:ascii="Times New Roman" w:hAnsi="Times New Roman"/>
          <w:sz w:val="24"/>
          <w:szCs w:val="24"/>
          <w:lang w:val="sr-Cyrl-RS"/>
        </w:rPr>
      </w:pPr>
      <w:r w:rsidRPr="000E68C5">
        <w:rPr>
          <w:rFonts w:ascii="Times New Roman" w:hAnsi="Times New Roman"/>
          <w:sz w:val="24"/>
          <w:szCs w:val="24"/>
          <w:lang w:val="sr-Cyrl-RS"/>
        </w:rPr>
        <w:t>О</w:t>
      </w:r>
      <w:r w:rsidRPr="000E68C5">
        <w:rPr>
          <w:rFonts w:ascii="Times New Roman" w:hAnsi="Times New Roman"/>
          <w:sz w:val="24"/>
          <w:szCs w:val="24"/>
          <w:lang w:val="sr-Cyrl-CS"/>
        </w:rPr>
        <w:t xml:space="preserve">вом </w:t>
      </w:r>
      <w:r w:rsidRPr="000E68C5">
        <w:rPr>
          <w:rFonts w:ascii="Times New Roman" w:hAnsi="Times New Roman"/>
          <w:sz w:val="24"/>
          <w:szCs w:val="24"/>
          <w:lang w:val="sr-Cyrl-RS"/>
        </w:rPr>
        <w:t>И</w:t>
      </w:r>
      <w:r w:rsidRPr="000E68C5">
        <w:rPr>
          <w:rFonts w:ascii="Times New Roman" w:hAnsi="Times New Roman"/>
          <w:sz w:val="24"/>
          <w:szCs w:val="24"/>
          <w:lang w:val="sr-Cyrl-CS"/>
        </w:rPr>
        <w:t>зјавом</w:t>
      </w:r>
      <w:r w:rsidR="00F934DB">
        <w:rPr>
          <w:rFonts w:ascii="Times New Roman" w:hAnsi="Times New Roman"/>
          <w:sz w:val="24"/>
          <w:szCs w:val="24"/>
          <w:lang w:val="sr-Cyrl-RS"/>
        </w:rPr>
        <w:t xml:space="preserve"> датом под пуном</w:t>
      </w:r>
      <w:r w:rsidRPr="000E68C5">
        <w:rPr>
          <w:rFonts w:ascii="Times New Roman" w:hAnsi="Times New Roman"/>
          <w:sz w:val="24"/>
          <w:szCs w:val="24"/>
          <w:lang w:val="sr-Cyrl-RS"/>
        </w:rPr>
        <w:t xml:space="preserve"> материјалном и кривичном одговорности </w:t>
      </w:r>
      <w:r w:rsidRPr="000E68C5">
        <w:rPr>
          <w:rFonts w:ascii="Times New Roman" w:hAnsi="Times New Roman"/>
          <w:sz w:val="24"/>
          <w:szCs w:val="24"/>
          <w:lang w:val="sr-Cyrl-CS"/>
        </w:rPr>
        <w:t>потврђу</w:t>
      </w:r>
      <w:r w:rsidRPr="000E68C5">
        <w:rPr>
          <w:rFonts w:ascii="Times New Roman" w:hAnsi="Times New Roman"/>
          <w:sz w:val="24"/>
          <w:szCs w:val="24"/>
          <w:lang w:val="sr-Cyrl-RS"/>
        </w:rPr>
        <w:t>је</w:t>
      </w:r>
      <w:r w:rsidRPr="000E68C5">
        <w:rPr>
          <w:rFonts w:ascii="Times New Roman" w:hAnsi="Times New Roman"/>
          <w:sz w:val="24"/>
          <w:szCs w:val="24"/>
          <w:lang w:val="sr-Cyrl-CS"/>
        </w:rPr>
        <w:t>мо</w:t>
      </w:r>
      <w:r w:rsidRPr="000E68C5">
        <w:rPr>
          <w:rFonts w:ascii="Times New Roman" w:hAnsi="Times New Roman"/>
          <w:sz w:val="24"/>
          <w:szCs w:val="24"/>
          <w:lang w:val="sr-Cyrl-RS"/>
        </w:rPr>
        <w:t xml:space="preserve"> </w:t>
      </w:r>
      <w:r w:rsidRPr="000E68C5">
        <w:rPr>
          <w:rFonts w:ascii="Times New Roman" w:hAnsi="Times New Roman"/>
          <w:sz w:val="24"/>
          <w:szCs w:val="24"/>
          <w:lang w:val="sr-Cyrl-CS"/>
        </w:rPr>
        <w:t xml:space="preserve"> да испуњавамо услове </w:t>
      </w:r>
      <w:r w:rsidR="00154A77">
        <w:rPr>
          <w:rFonts w:ascii="Times New Roman" w:hAnsi="Times New Roman"/>
          <w:sz w:val="24"/>
          <w:szCs w:val="24"/>
          <w:lang w:val="sr-Cyrl-CS"/>
        </w:rPr>
        <w:t xml:space="preserve">из члана 75. </w:t>
      </w:r>
      <w:r w:rsidR="00F934DB">
        <w:rPr>
          <w:rFonts w:ascii="Times New Roman" w:hAnsi="Times New Roman"/>
          <w:sz w:val="24"/>
          <w:szCs w:val="24"/>
          <w:lang w:val="sr-Cyrl-CS"/>
        </w:rPr>
        <w:t xml:space="preserve">ЗЈН, односно услове дефинисане конкурсном документацијом </w:t>
      </w:r>
      <w:r w:rsidRPr="000E68C5">
        <w:rPr>
          <w:rFonts w:ascii="Times New Roman" w:hAnsi="Times New Roman"/>
          <w:sz w:val="24"/>
          <w:szCs w:val="24"/>
          <w:lang w:val="sr-Cyrl-RS"/>
        </w:rPr>
        <w:t>за учешћ</w:t>
      </w:r>
      <w:r w:rsidR="00F934DB">
        <w:rPr>
          <w:rFonts w:ascii="Times New Roman" w:hAnsi="Times New Roman"/>
          <w:sz w:val="24"/>
          <w:szCs w:val="24"/>
          <w:lang w:val="sr-Cyrl-RS"/>
        </w:rPr>
        <w:t>е у поступку  предметне јавне набавке.</w:t>
      </w:r>
    </w:p>
    <w:p w:rsidR="00AD33B1" w:rsidRPr="000E68C5" w:rsidRDefault="00AD33B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RS"/>
        </w:rPr>
        <w:t xml:space="preserve"> </w:t>
      </w:r>
    </w:p>
    <w:p w:rsidR="00AD33B1" w:rsidRPr="000E68C5" w:rsidRDefault="000A5142" w:rsidP="000E68C5">
      <w:pPr>
        <w:pStyle w:val="NoSpacing"/>
        <w:jc w:val="both"/>
        <w:rPr>
          <w:rFonts w:ascii="Times New Roman" w:hAnsi="Times New Roman"/>
          <w:sz w:val="24"/>
          <w:szCs w:val="24"/>
          <w:lang w:val="sr-Cyrl-CS"/>
        </w:rPr>
      </w:pPr>
      <w:r>
        <w:rPr>
          <w:rFonts w:ascii="Times New Roman" w:hAnsi="Times New Roman"/>
          <w:sz w:val="24"/>
          <w:szCs w:val="24"/>
          <w:lang w:val="sr-Cyrl-CS"/>
        </w:rPr>
        <w:t>1.</w:t>
      </w:r>
      <w:r w:rsidR="00AD33B1" w:rsidRPr="000E68C5">
        <w:rPr>
          <w:rFonts w:ascii="Times New Roman" w:hAnsi="Times New Roman"/>
          <w:sz w:val="24"/>
          <w:szCs w:val="24"/>
          <w:lang w:val="sr-Cyrl-CS"/>
        </w:rPr>
        <w:t xml:space="preserve"> да смо регистровани код надлежног органа, односно уписани у одговарајући регистар;</w:t>
      </w:r>
    </w:p>
    <w:p w:rsidR="00AD33B1" w:rsidRPr="000E68C5" w:rsidRDefault="00AD33B1" w:rsidP="000E68C5">
      <w:pPr>
        <w:pStyle w:val="NoSpacing"/>
        <w:jc w:val="both"/>
        <w:rPr>
          <w:rFonts w:ascii="Times New Roman" w:hAnsi="Times New Roman"/>
          <w:sz w:val="24"/>
          <w:szCs w:val="24"/>
          <w:lang w:val="sr-Cyrl-CS"/>
        </w:rPr>
      </w:pPr>
    </w:p>
    <w:p w:rsidR="00AD33B1" w:rsidRPr="000E68C5" w:rsidRDefault="000A5142"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2. </w:t>
      </w:r>
      <w:r w:rsidR="00AD33B1" w:rsidRPr="000E68C5">
        <w:rPr>
          <w:rFonts w:ascii="Times New Roman" w:hAnsi="Times New Roman"/>
          <w:sz w:val="24"/>
          <w:szCs w:val="24"/>
          <w:lang w:val="sr-Cyrl-CS"/>
        </w:rPr>
        <w:t>да нисам као ни мој законски заступник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AD33B1" w:rsidRPr="000E68C5" w:rsidRDefault="00AD33B1" w:rsidP="000E68C5">
      <w:pPr>
        <w:pStyle w:val="NoSpacing"/>
        <w:jc w:val="both"/>
        <w:rPr>
          <w:rFonts w:ascii="Times New Roman" w:hAnsi="Times New Roman"/>
          <w:sz w:val="24"/>
          <w:szCs w:val="24"/>
          <w:lang w:val="sr-Cyrl-CS"/>
        </w:rPr>
      </w:pPr>
    </w:p>
    <w:p w:rsidR="00AD33B1" w:rsidRPr="000E68C5" w:rsidRDefault="000A5142" w:rsidP="000E68C5">
      <w:pPr>
        <w:pStyle w:val="NoSpacing"/>
        <w:jc w:val="both"/>
        <w:rPr>
          <w:rFonts w:ascii="Times New Roman" w:hAnsi="Times New Roman"/>
          <w:sz w:val="24"/>
          <w:szCs w:val="24"/>
          <w:lang w:val="sr-Cyrl-CS"/>
        </w:rPr>
      </w:pPr>
      <w:r w:rsidRPr="000A5142">
        <w:rPr>
          <w:rFonts w:ascii="Times New Roman" w:hAnsi="Times New Roman"/>
          <w:sz w:val="24"/>
          <w:szCs w:val="24"/>
          <w:lang w:val="sr-Cyrl-CS"/>
        </w:rPr>
        <w:t>3.</w:t>
      </w:r>
      <w:r>
        <w:rPr>
          <w:rFonts w:ascii="Times New Roman" w:hAnsi="Times New Roman"/>
          <w:b/>
          <w:sz w:val="24"/>
          <w:szCs w:val="24"/>
          <w:lang w:val="sr-Cyrl-CS"/>
        </w:rPr>
        <w:t xml:space="preserve"> </w:t>
      </w:r>
      <w:r w:rsidR="00AD33B1" w:rsidRPr="000E68C5">
        <w:rPr>
          <w:rFonts w:ascii="Times New Roman" w:hAnsi="Times New Roman"/>
          <w:sz w:val="24"/>
          <w:szCs w:val="24"/>
          <w:lang w:val="sr-Cyrl-CS"/>
        </w:rPr>
        <w:t>да смо измирили доспеле порезе, доприносе и друге јавне дажбине у складу са прописима Републике Србије или стране државе ако имамо седиште на њеној територији;</w:t>
      </w:r>
    </w:p>
    <w:p w:rsidR="00AD33B1" w:rsidRPr="000E68C5" w:rsidRDefault="00AD33B1" w:rsidP="000E68C5">
      <w:pPr>
        <w:pStyle w:val="NoSpacing"/>
        <w:jc w:val="both"/>
        <w:rPr>
          <w:rFonts w:ascii="Times New Roman" w:hAnsi="Times New Roman"/>
          <w:sz w:val="24"/>
          <w:szCs w:val="24"/>
          <w:lang w:val="sr-Cyrl-CS"/>
        </w:rPr>
      </w:pPr>
    </w:p>
    <w:p w:rsidR="00AD33B1" w:rsidRDefault="000A5142"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4. </w:t>
      </w:r>
      <w:r w:rsidR="00AD33B1" w:rsidRPr="000E68C5">
        <w:rPr>
          <w:rFonts w:ascii="Times New Roman" w:hAnsi="Times New Roman"/>
          <w:sz w:val="24"/>
          <w:szCs w:val="24"/>
          <w:lang w:val="sr-Cyrl-CS"/>
        </w:rPr>
        <w:t>да смо поштовали обавезе који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F934DB">
        <w:rPr>
          <w:rFonts w:ascii="Times New Roman" w:hAnsi="Times New Roman"/>
          <w:sz w:val="24"/>
          <w:szCs w:val="24"/>
          <w:lang w:val="sr-Cyrl-CS"/>
        </w:rPr>
        <w:t xml:space="preserve"> (члан 75. став 2. ЗЈН)</w:t>
      </w:r>
      <w:r w:rsidR="00AD33B1" w:rsidRPr="000E68C5">
        <w:rPr>
          <w:rFonts w:ascii="Times New Roman" w:hAnsi="Times New Roman"/>
          <w:sz w:val="24"/>
          <w:szCs w:val="24"/>
          <w:lang w:val="sr-Cyrl-CS"/>
        </w:rPr>
        <w:t>;</w:t>
      </w:r>
    </w:p>
    <w:p w:rsidR="000C2D7F" w:rsidRDefault="000C2D7F" w:rsidP="000E68C5">
      <w:pPr>
        <w:pStyle w:val="NoSpacing"/>
        <w:jc w:val="both"/>
        <w:rPr>
          <w:rFonts w:ascii="Times New Roman" w:hAnsi="Times New Roman"/>
          <w:sz w:val="24"/>
          <w:szCs w:val="24"/>
          <w:lang w:val="sr-Cyrl-CS"/>
        </w:rPr>
      </w:pPr>
    </w:p>
    <w:p w:rsidR="000C2D7F" w:rsidRDefault="000C2D7F"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5. да </w:t>
      </w:r>
      <w:r>
        <w:rPr>
          <w:rFonts w:ascii="Times New Roman" w:hAnsi="Times New Roman"/>
          <w:color w:val="000000"/>
          <w:sz w:val="24"/>
          <w:szCs w:val="24"/>
          <w:lang w:val="sr-Cyrl-CS"/>
        </w:rPr>
        <w:t>располажемо неопходним кадровским капацитетом.</w:t>
      </w:r>
    </w:p>
    <w:p w:rsidR="000A5142" w:rsidRPr="000E68C5" w:rsidRDefault="000A5142" w:rsidP="000E68C5">
      <w:pPr>
        <w:pStyle w:val="NoSpacing"/>
        <w:jc w:val="both"/>
        <w:rPr>
          <w:rFonts w:ascii="Times New Roman" w:hAnsi="Times New Roman"/>
          <w:sz w:val="24"/>
          <w:szCs w:val="24"/>
          <w:lang w:val="sr-Cyrl-CS"/>
        </w:rPr>
      </w:pPr>
    </w:p>
    <w:p w:rsidR="00AD33B1" w:rsidRPr="000E68C5" w:rsidRDefault="00AD33B1" w:rsidP="000E68C5">
      <w:pPr>
        <w:pStyle w:val="NoSpacing"/>
        <w:jc w:val="both"/>
        <w:rPr>
          <w:rFonts w:ascii="Times New Roman" w:hAnsi="Times New Roman"/>
          <w:sz w:val="24"/>
          <w:szCs w:val="24"/>
          <w:lang w:val="ru-RU"/>
        </w:rPr>
      </w:pPr>
      <w:r w:rsidRPr="000E68C5">
        <w:rPr>
          <w:rFonts w:ascii="Times New Roman" w:hAnsi="Times New Roman"/>
          <w:sz w:val="24"/>
          <w:szCs w:val="24"/>
          <w:lang w:val="ru-RU"/>
        </w:rPr>
        <w:t xml:space="preserve">Овом Изјавом се обавезујемо да ћемо извршити предмет јавне набавке у складу са  карактеристикама из </w:t>
      </w:r>
      <w:r w:rsidRPr="000E68C5">
        <w:rPr>
          <w:rFonts w:ascii="Times New Roman" w:hAnsi="Times New Roman"/>
          <w:sz w:val="24"/>
          <w:szCs w:val="24"/>
          <w:lang w:val="sr-Cyrl-CS"/>
        </w:rPr>
        <w:t>к</w:t>
      </w:r>
      <w:r w:rsidRPr="000E68C5">
        <w:rPr>
          <w:rFonts w:ascii="Times New Roman" w:hAnsi="Times New Roman"/>
          <w:sz w:val="24"/>
          <w:szCs w:val="24"/>
          <w:lang w:val="ru-RU"/>
        </w:rPr>
        <w:t xml:space="preserve">онкурсне документације. </w:t>
      </w:r>
    </w:p>
    <w:p w:rsidR="00AD33B1" w:rsidRDefault="00AD33B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RS"/>
        </w:rPr>
        <w:t xml:space="preserve">Овом Изјавом </w:t>
      </w:r>
      <w:r w:rsidRPr="000E68C5">
        <w:rPr>
          <w:rFonts w:ascii="Times New Roman" w:hAnsi="Times New Roman"/>
          <w:sz w:val="24"/>
          <w:szCs w:val="24"/>
          <w:lang w:val="sr-Cyrl-CS"/>
        </w:rPr>
        <w:t>истичемо намеру да у духу добрих пословних обичаја приступамо учешћу у овом поступку набавке</w:t>
      </w:r>
      <w:r w:rsidRPr="000E68C5">
        <w:rPr>
          <w:rFonts w:ascii="Times New Roman" w:hAnsi="Times New Roman"/>
          <w:sz w:val="24"/>
          <w:szCs w:val="24"/>
          <w:lang w:val="sr-Cyrl-RS"/>
        </w:rPr>
        <w:t>.</w:t>
      </w:r>
      <w:r w:rsidRPr="000E68C5">
        <w:rPr>
          <w:rFonts w:ascii="Times New Roman" w:hAnsi="Times New Roman"/>
          <w:sz w:val="24"/>
          <w:szCs w:val="24"/>
          <w:lang w:val="sr-Cyrl-CS"/>
        </w:rPr>
        <w:t xml:space="preserve"> </w:t>
      </w:r>
    </w:p>
    <w:p w:rsidR="000A5142" w:rsidRPr="000E68C5" w:rsidRDefault="000A5142" w:rsidP="000E68C5">
      <w:pPr>
        <w:pStyle w:val="NoSpacing"/>
        <w:jc w:val="both"/>
        <w:rPr>
          <w:rFonts w:ascii="Times New Roman" w:hAnsi="Times New Roman"/>
          <w:sz w:val="24"/>
          <w:szCs w:val="24"/>
          <w:lang w:val="sr-Cyrl-CS"/>
        </w:rPr>
      </w:pPr>
    </w:p>
    <w:p w:rsidR="00AD33B1" w:rsidRPr="000E68C5" w:rsidRDefault="00AD33B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AD33B1" w:rsidRPr="000E68C5" w:rsidRDefault="00AD33B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Датум: </w:t>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Потпис овлашћеног лица:</w:t>
      </w:r>
    </w:p>
    <w:p w:rsidR="00AD33B1" w:rsidRPr="000E68C5" w:rsidRDefault="00AD33B1" w:rsidP="000E68C5">
      <w:pPr>
        <w:pStyle w:val="NoSpacing"/>
        <w:jc w:val="both"/>
        <w:rPr>
          <w:rFonts w:ascii="Times New Roman" w:hAnsi="Times New Roman"/>
          <w:sz w:val="24"/>
          <w:szCs w:val="24"/>
          <w:lang w:val="sr-Cyrl-CS"/>
        </w:rPr>
      </w:pPr>
    </w:p>
    <w:p w:rsidR="00154A77" w:rsidRDefault="00154A77" w:rsidP="000E68C5">
      <w:pPr>
        <w:pStyle w:val="NoSpacing"/>
        <w:jc w:val="both"/>
        <w:rPr>
          <w:rFonts w:ascii="Times New Roman" w:hAnsi="Times New Roman"/>
          <w:b/>
          <w:sz w:val="24"/>
          <w:szCs w:val="24"/>
          <w:lang w:val="ru-RU"/>
        </w:rPr>
      </w:pPr>
    </w:p>
    <w:p w:rsidR="00154A77" w:rsidRDefault="00154A77" w:rsidP="000E68C5">
      <w:pPr>
        <w:pStyle w:val="NoSpacing"/>
        <w:jc w:val="both"/>
        <w:rPr>
          <w:rFonts w:ascii="Times New Roman" w:hAnsi="Times New Roman"/>
          <w:b/>
          <w:sz w:val="24"/>
          <w:szCs w:val="24"/>
          <w:lang w:val="ru-RU"/>
        </w:rPr>
      </w:pPr>
    </w:p>
    <w:p w:rsidR="00AD33B1" w:rsidRPr="00154A77" w:rsidRDefault="00AD33B1" w:rsidP="000E68C5">
      <w:pPr>
        <w:pStyle w:val="NoSpacing"/>
        <w:jc w:val="both"/>
        <w:rPr>
          <w:rFonts w:ascii="Times New Roman" w:hAnsi="Times New Roman"/>
          <w:sz w:val="24"/>
          <w:szCs w:val="24"/>
          <w:lang w:val="ru-RU"/>
        </w:rPr>
      </w:pPr>
      <w:r w:rsidRPr="000E68C5">
        <w:rPr>
          <w:rFonts w:ascii="Times New Roman" w:hAnsi="Times New Roman"/>
          <w:b/>
          <w:sz w:val="24"/>
          <w:szCs w:val="24"/>
          <w:lang w:val="ru-RU"/>
        </w:rPr>
        <w:t xml:space="preserve">Напомена: </w:t>
      </w:r>
      <w:r w:rsidRPr="000E68C5">
        <w:rPr>
          <w:rFonts w:ascii="Times New Roman" w:hAnsi="Times New Roman"/>
          <w:sz w:val="24"/>
          <w:szCs w:val="24"/>
          <w:lang w:val="ru-RU"/>
        </w:rPr>
        <w:t xml:space="preserve">Уколико понуду подноси група понуђача изјава мора бити потписана од стране овлашћеног лица сваког </w:t>
      </w:r>
      <w:r w:rsidR="000A5142">
        <w:rPr>
          <w:rFonts w:ascii="Times New Roman" w:hAnsi="Times New Roman"/>
          <w:sz w:val="24"/>
          <w:szCs w:val="24"/>
          <w:lang w:val="ru-RU"/>
        </w:rPr>
        <w:t xml:space="preserve">понуђача из групе понуђача, на који начин сваки понуђач из групе понуђача изјављује да испуњава </w:t>
      </w:r>
      <w:r w:rsidR="00F934DB">
        <w:rPr>
          <w:rFonts w:ascii="Times New Roman" w:hAnsi="Times New Roman"/>
          <w:sz w:val="24"/>
          <w:szCs w:val="24"/>
          <w:lang w:val="ru-RU"/>
        </w:rPr>
        <w:t xml:space="preserve">обавезне </w:t>
      </w:r>
      <w:r w:rsidR="000A5142">
        <w:rPr>
          <w:rFonts w:ascii="Times New Roman" w:hAnsi="Times New Roman"/>
          <w:sz w:val="24"/>
          <w:szCs w:val="24"/>
          <w:lang w:val="ru-RU"/>
        </w:rPr>
        <w:t>услове</w:t>
      </w:r>
      <w:r w:rsidR="00C23F05">
        <w:rPr>
          <w:rFonts w:ascii="Times New Roman" w:hAnsi="Times New Roman"/>
          <w:sz w:val="24"/>
          <w:szCs w:val="24"/>
          <w:lang w:val="ru-RU"/>
        </w:rPr>
        <w:t>.</w:t>
      </w:r>
      <w:r w:rsidR="000A5142">
        <w:rPr>
          <w:rFonts w:ascii="Times New Roman" w:hAnsi="Times New Roman"/>
          <w:sz w:val="24"/>
          <w:szCs w:val="24"/>
          <w:lang w:val="ru-RU"/>
        </w:rPr>
        <w:t xml:space="preserve"> </w:t>
      </w:r>
      <w:r w:rsidRPr="000E68C5">
        <w:rPr>
          <w:rFonts w:ascii="Times New Roman" w:hAnsi="Times New Roman"/>
          <w:sz w:val="24"/>
          <w:szCs w:val="24"/>
          <w:lang w:val="ru-RU"/>
        </w:rPr>
        <w:t>У том случају овај образац копирати у потребном броју примерака.</w:t>
      </w:r>
    </w:p>
    <w:p w:rsidR="00AD33B1" w:rsidRDefault="00AD33B1" w:rsidP="000E68C5">
      <w:pPr>
        <w:pStyle w:val="NoSpacing"/>
        <w:jc w:val="both"/>
        <w:rPr>
          <w:rFonts w:ascii="Times New Roman" w:hAnsi="Times New Roman"/>
          <w:sz w:val="24"/>
          <w:szCs w:val="24"/>
          <w:lang w:val="sr-Latn-CS"/>
        </w:rPr>
      </w:pPr>
    </w:p>
    <w:p w:rsidR="00C34C30" w:rsidRDefault="00C34C30" w:rsidP="000E68C5">
      <w:pPr>
        <w:pStyle w:val="NoSpacing"/>
        <w:jc w:val="both"/>
        <w:rPr>
          <w:rFonts w:ascii="Times New Roman" w:hAnsi="Times New Roman"/>
          <w:sz w:val="24"/>
          <w:szCs w:val="24"/>
          <w:lang w:val="sr-Latn-CS"/>
        </w:rPr>
      </w:pPr>
    </w:p>
    <w:p w:rsidR="000C2D7F" w:rsidRDefault="000C2D7F" w:rsidP="000E68C5">
      <w:pPr>
        <w:pStyle w:val="NoSpacing"/>
        <w:jc w:val="both"/>
        <w:rPr>
          <w:rFonts w:ascii="Times New Roman" w:hAnsi="Times New Roman"/>
          <w:sz w:val="24"/>
          <w:szCs w:val="24"/>
          <w:lang w:val="sr-Latn-CS"/>
        </w:rPr>
      </w:pPr>
    </w:p>
    <w:p w:rsidR="000C2D7F" w:rsidRDefault="000C2D7F" w:rsidP="000E68C5">
      <w:pPr>
        <w:pStyle w:val="NoSpacing"/>
        <w:jc w:val="both"/>
        <w:rPr>
          <w:rFonts w:ascii="Times New Roman" w:hAnsi="Times New Roman"/>
          <w:sz w:val="24"/>
          <w:szCs w:val="24"/>
          <w:lang w:val="sr-Latn-CS"/>
        </w:rPr>
      </w:pPr>
    </w:p>
    <w:p w:rsidR="00154A77" w:rsidRPr="000E68C5" w:rsidRDefault="00154A77" w:rsidP="000E68C5">
      <w:pPr>
        <w:pStyle w:val="NoSpacing"/>
        <w:jc w:val="both"/>
        <w:rPr>
          <w:rFonts w:ascii="Times New Roman" w:hAnsi="Times New Roman"/>
          <w:sz w:val="24"/>
          <w:szCs w:val="24"/>
          <w:lang w:val="sr-Latn-CS"/>
        </w:rPr>
      </w:pPr>
    </w:p>
    <w:p w:rsidR="000C2D7F" w:rsidRDefault="000C2D7F" w:rsidP="000C2D7F">
      <w:pPr>
        <w:pStyle w:val="NoSpacing"/>
        <w:jc w:val="both"/>
        <w:rPr>
          <w:rFonts w:ascii="Times New Roman" w:hAnsi="Times New Roman"/>
          <w:b/>
          <w:sz w:val="24"/>
          <w:szCs w:val="24"/>
          <w:lang w:val="sr-Cyrl-CS"/>
        </w:rPr>
      </w:pPr>
      <w:r w:rsidRPr="00222F05">
        <w:rPr>
          <w:rFonts w:ascii="Times New Roman" w:hAnsi="Times New Roman"/>
          <w:b/>
          <w:sz w:val="24"/>
          <w:szCs w:val="24"/>
          <w:lang w:val="sr-Cyrl-RS"/>
        </w:rPr>
        <w:t xml:space="preserve">НАЗИВ: </w:t>
      </w:r>
      <w:r>
        <w:rPr>
          <w:rFonts w:ascii="Times New Roman" w:hAnsi="Times New Roman"/>
          <w:b/>
          <w:sz w:val="24"/>
          <w:szCs w:val="24"/>
          <w:lang w:val="sr-Cyrl-CS"/>
        </w:rPr>
        <w:t>ПРИПРЕМА ПОДЛОГА ЗА ИЗРАДУ ИЗВЕШТАЈА „</w:t>
      </w:r>
      <w:r>
        <w:rPr>
          <w:rFonts w:ascii="Times New Roman" w:hAnsi="Times New Roman"/>
          <w:b/>
          <w:sz w:val="24"/>
          <w:szCs w:val="24"/>
          <w:lang w:val="sr-Latn-CS"/>
        </w:rPr>
        <w:t>SECURITY</w:t>
      </w:r>
      <w:r w:rsidRPr="006A017C">
        <w:rPr>
          <w:rFonts w:ascii="Times New Roman" w:hAnsi="Times New Roman"/>
          <w:b/>
          <w:sz w:val="24"/>
          <w:szCs w:val="24"/>
          <w:lang w:val="hr-HR"/>
        </w:rPr>
        <w:t xml:space="preserve"> </w:t>
      </w:r>
      <w:r>
        <w:rPr>
          <w:rFonts w:ascii="Times New Roman" w:hAnsi="Times New Roman"/>
          <w:b/>
          <w:sz w:val="24"/>
          <w:szCs w:val="24"/>
          <w:lang w:val="hr-HR"/>
        </w:rPr>
        <w:t>OF SUPPLY STATEMENT</w:t>
      </w:r>
      <w:r>
        <w:rPr>
          <w:rFonts w:ascii="Times New Roman" w:hAnsi="Times New Roman"/>
          <w:b/>
          <w:sz w:val="24"/>
          <w:szCs w:val="24"/>
          <w:lang w:val="sr-Cyrl-CS"/>
        </w:rPr>
        <w:t>“, ЈН 7</w:t>
      </w:r>
      <w:r w:rsidRPr="00222F05">
        <w:rPr>
          <w:rFonts w:ascii="Times New Roman" w:hAnsi="Times New Roman"/>
          <w:b/>
          <w:sz w:val="24"/>
          <w:szCs w:val="24"/>
          <w:lang w:val="sr-Cyrl-CS"/>
        </w:rPr>
        <w:t>/</w:t>
      </w:r>
      <w:r w:rsidRPr="00222F05">
        <w:rPr>
          <w:rFonts w:ascii="Times New Roman" w:hAnsi="Times New Roman"/>
          <w:b/>
          <w:sz w:val="24"/>
          <w:szCs w:val="24"/>
          <w:lang w:val="sr-Latn-CS"/>
        </w:rPr>
        <w:t>1</w:t>
      </w:r>
      <w:r>
        <w:rPr>
          <w:rFonts w:ascii="Times New Roman" w:hAnsi="Times New Roman"/>
          <w:b/>
          <w:sz w:val="24"/>
          <w:szCs w:val="24"/>
          <w:lang w:val="sr-Cyrl-CS"/>
        </w:rPr>
        <w:t>8</w:t>
      </w:r>
    </w:p>
    <w:p w:rsidR="000C2D7F" w:rsidRDefault="000C2D7F" w:rsidP="000C2D7F">
      <w:pPr>
        <w:pStyle w:val="NoSpacing"/>
        <w:jc w:val="both"/>
        <w:rPr>
          <w:rFonts w:ascii="Times New Roman" w:hAnsi="Times New Roman"/>
          <w:b/>
          <w:sz w:val="24"/>
          <w:szCs w:val="24"/>
          <w:lang w:val="sr-Cyrl-CS"/>
        </w:rPr>
      </w:pPr>
    </w:p>
    <w:p w:rsidR="00666615" w:rsidRPr="000E68C5" w:rsidRDefault="00666615" w:rsidP="00666615">
      <w:pPr>
        <w:pStyle w:val="NoSpacing"/>
        <w:jc w:val="both"/>
        <w:rPr>
          <w:rFonts w:ascii="Times New Roman" w:eastAsia="MS Mincho" w:hAnsi="Times New Roman"/>
          <w:bCs/>
          <w:sz w:val="24"/>
          <w:szCs w:val="24"/>
          <w:lang w:val="ru-RU" w:eastAsia="ja-JP"/>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C04637" w:rsidRPr="00A36B46" w:rsidRDefault="00C04637" w:rsidP="000E68C5">
      <w:pPr>
        <w:pStyle w:val="NoSpacing"/>
        <w:jc w:val="both"/>
        <w:rPr>
          <w:rFonts w:ascii="Times New Roman" w:hAnsi="Times New Roman"/>
          <w:b/>
          <w:bCs/>
          <w:sz w:val="24"/>
          <w:szCs w:val="24"/>
          <w:u w:val="single"/>
          <w:lang w:val="sr-Cyrl-CS"/>
        </w:rPr>
      </w:pPr>
    </w:p>
    <w:p w:rsidR="0022675B" w:rsidRPr="000E68C5" w:rsidRDefault="0022675B" w:rsidP="000E68C5">
      <w:pPr>
        <w:pStyle w:val="NoSpacing"/>
        <w:jc w:val="both"/>
        <w:rPr>
          <w:rFonts w:ascii="Times New Roman" w:hAnsi="Times New Roman"/>
          <w:b/>
          <w:sz w:val="24"/>
          <w:szCs w:val="24"/>
          <w:lang w:val="hr-HR"/>
        </w:rPr>
      </w:pPr>
      <w:r w:rsidRPr="000E68C5">
        <w:rPr>
          <w:rFonts w:ascii="Times New Roman" w:hAnsi="Times New Roman"/>
          <w:b/>
          <w:sz w:val="24"/>
          <w:szCs w:val="24"/>
          <w:lang w:val="hr-HR"/>
        </w:rPr>
        <w:t xml:space="preserve">                                                </w:t>
      </w:r>
    </w:p>
    <w:p w:rsidR="0022675B" w:rsidRPr="000E68C5" w:rsidRDefault="0022675B" w:rsidP="000E68C5">
      <w:pPr>
        <w:pStyle w:val="NoSpacing"/>
        <w:jc w:val="both"/>
        <w:rPr>
          <w:rFonts w:ascii="Times New Roman" w:eastAsia="Times New Roman" w:hAnsi="Times New Roman"/>
          <w:b/>
          <w:smallCaps/>
          <w:sz w:val="24"/>
          <w:szCs w:val="24"/>
          <w:lang w:val="sr-Cyrl-CS"/>
        </w:rPr>
      </w:pPr>
      <w:r w:rsidRPr="000E68C5">
        <w:rPr>
          <w:rFonts w:ascii="Times New Roman" w:eastAsia="Times New Roman" w:hAnsi="Times New Roman"/>
          <w:b/>
          <w:smallCaps/>
          <w:sz w:val="24"/>
          <w:szCs w:val="24"/>
          <w:lang w:val="sr-Cyrl-CS"/>
        </w:rPr>
        <w:t xml:space="preserve"> </w:t>
      </w:r>
    </w:p>
    <w:p w:rsidR="0022675B" w:rsidRPr="000E68C5" w:rsidRDefault="0022675B" w:rsidP="000E68C5">
      <w:pPr>
        <w:pStyle w:val="NoSpacing"/>
        <w:jc w:val="center"/>
        <w:rPr>
          <w:rFonts w:ascii="Times New Roman" w:eastAsia="Times New Roman" w:hAnsi="Times New Roman"/>
          <w:b/>
          <w:bCs/>
          <w:sz w:val="24"/>
          <w:szCs w:val="24"/>
          <w:u w:val="single"/>
          <w:lang w:val="sr-Cyrl-CS"/>
        </w:rPr>
      </w:pPr>
      <w:r w:rsidRPr="000E68C5">
        <w:rPr>
          <w:rFonts w:ascii="Times New Roman" w:eastAsia="Times New Roman" w:hAnsi="Times New Roman"/>
          <w:b/>
          <w:bCs/>
          <w:sz w:val="24"/>
          <w:szCs w:val="24"/>
          <w:u w:val="single"/>
          <w:lang w:val="sr-Cyrl-CS"/>
        </w:rPr>
        <w:t>ИЗЈАВА ПОДИЗВОЂАЧА</w:t>
      </w:r>
    </w:p>
    <w:p w:rsidR="00104FAE" w:rsidRPr="00232E0F" w:rsidRDefault="00104FAE" w:rsidP="00104FAE">
      <w:pPr>
        <w:pStyle w:val="NoSpacing"/>
        <w:jc w:val="center"/>
        <w:rPr>
          <w:rFonts w:ascii="Times New Roman" w:hAnsi="Times New Roman"/>
          <w:b/>
          <w:bCs/>
          <w:sz w:val="24"/>
          <w:szCs w:val="24"/>
          <w:lang w:val="sr-Cyrl-CS"/>
        </w:rPr>
      </w:pPr>
      <w:r>
        <w:rPr>
          <w:rFonts w:ascii="Times New Roman" w:hAnsi="Times New Roman"/>
          <w:b/>
          <w:bCs/>
          <w:sz w:val="24"/>
          <w:szCs w:val="24"/>
          <w:lang w:val="sr-Cyrl-CS"/>
        </w:rPr>
        <w:t>о</w:t>
      </w:r>
      <w:r w:rsidRPr="00232E0F">
        <w:rPr>
          <w:rFonts w:ascii="Times New Roman" w:hAnsi="Times New Roman"/>
          <w:b/>
          <w:bCs/>
          <w:sz w:val="24"/>
          <w:szCs w:val="24"/>
          <w:lang w:val="sr-Cyrl-CS"/>
        </w:rPr>
        <w:t xml:space="preserve"> испуње</w:t>
      </w:r>
      <w:r>
        <w:rPr>
          <w:rFonts w:ascii="Times New Roman" w:hAnsi="Times New Roman"/>
          <w:b/>
          <w:bCs/>
          <w:sz w:val="24"/>
          <w:szCs w:val="24"/>
          <w:lang w:val="sr-Cyrl-CS"/>
        </w:rPr>
        <w:t>ности обавезних услова за учешће у поступку јавне набавке</w:t>
      </w:r>
    </w:p>
    <w:p w:rsidR="0022675B" w:rsidRPr="000E68C5" w:rsidRDefault="0022675B" w:rsidP="000E68C5">
      <w:pPr>
        <w:pStyle w:val="NoSpacing"/>
        <w:jc w:val="both"/>
        <w:rPr>
          <w:rFonts w:ascii="Times New Roman" w:eastAsia="Times New Roman" w:hAnsi="Times New Roman"/>
          <w:sz w:val="24"/>
          <w:szCs w:val="24"/>
          <w:lang w:val="sr-Cyrl-CS"/>
        </w:rPr>
      </w:pPr>
    </w:p>
    <w:p w:rsidR="00C2207E" w:rsidRPr="000E68C5" w:rsidRDefault="00C2207E" w:rsidP="00C2207E">
      <w:pPr>
        <w:pStyle w:val="NoSpacing"/>
        <w:jc w:val="both"/>
        <w:rPr>
          <w:rFonts w:ascii="Times New Roman" w:hAnsi="Times New Roman"/>
          <w:sz w:val="24"/>
          <w:szCs w:val="24"/>
          <w:lang w:val="sr-Cyrl-CS"/>
        </w:rPr>
      </w:pPr>
      <w:r w:rsidRPr="000E68C5">
        <w:rPr>
          <w:rFonts w:ascii="Times New Roman" w:hAnsi="Times New Roman"/>
          <w:sz w:val="24"/>
          <w:szCs w:val="24"/>
          <w:lang w:val="sr-Cyrl-RS"/>
        </w:rPr>
        <w:t>Овом Изјавом</w:t>
      </w:r>
      <w:r w:rsidRPr="000E68C5">
        <w:rPr>
          <w:rFonts w:ascii="Times New Roman" w:hAnsi="Times New Roman"/>
          <w:sz w:val="24"/>
          <w:szCs w:val="24"/>
          <w:lang w:val="sr-Cyrl-CS"/>
        </w:rPr>
        <w:t xml:space="preserve"> потврђујемо да смо разумели и у потпуности прихватили све услове наручиоца у вези учешћа у предметној набавци.</w:t>
      </w:r>
    </w:p>
    <w:p w:rsidR="00C2207E" w:rsidRPr="000E68C5" w:rsidRDefault="00C2207E" w:rsidP="00C2207E">
      <w:pPr>
        <w:pStyle w:val="NoSpacing"/>
        <w:jc w:val="both"/>
        <w:rPr>
          <w:rFonts w:ascii="Times New Roman" w:hAnsi="Times New Roman"/>
          <w:sz w:val="24"/>
          <w:szCs w:val="24"/>
          <w:lang w:val="sr-Cyrl-RS"/>
        </w:rPr>
      </w:pPr>
    </w:p>
    <w:p w:rsidR="00C2207E" w:rsidRDefault="00C2207E" w:rsidP="00C2207E">
      <w:pPr>
        <w:pStyle w:val="NoSpacing"/>
        <w:jc w:val="both"/>
        <w:rPr>
          <w:rFonts w:ascii="Times New Roman" w:hAnsi="Times New Roman"/>
          <w:sz w:val="24"/>
          <w:szCs w:val="24"/>
          <w:lang w:val="sr-Cyrl-RS"/>
        </w:rPr>
      </w:pPr>
      <w:r w:rsidRPr="000E68C5">
        <w:rPr>
          <w:rFonts w:ascii="Times New Roman" w:hAnsi="Times New Roman"/>
          <w:sz w:val="24"/>
          <w:szCs w:val="24"/>
          <w:lang w:val="sr-Cyrl-RS"/>
        </w:rPr>
        <w:t>О</w:t>
      </w:r>
      <w:r w:rsidRPr="000E68C5">
        <w:rPr>
          <w:rFonts w:ascii="Times New Roman" w:hAnsi="Times New Roman"/>
          <w:sz w:val="24"/>
          <w:szCs w:val="24"/>
          <w:lang w:val="sr-Cyrl-CS"/>
        </w:rPr>
        <w:t xml:space="preserve">вом </w:t>
      </w:r>
      <w:r w:rsidRPr="000E68C5">
        <w:rPr>
          <w:rFonts w:ascii="Times New Roman" w:hAnsi="Times New Roman"/>
          <w:sz w:val="24"/>
          <w:szCs w:val="24"/>
          <w:lang w:val="sr-Cyrl-RS"/>
        </w:rPr>
        <w:t>И</w:t>
      </w:r>
      <w:r w:rsidRPr="000E68C5">
        <w:rPr>
          <w:rFonts w:ascii="Times New Roman" w:hAnsi="Times New Roman"/>
          <w:sz w:val="24"/>
          <w:szCs w:val="24"/>
          <w:lang w:val="sr-Cyrl-CS"/>
        </w:rPr>
        <w:t>зјавом</w:t>
      </w:r>
      <w:r>
        <w:rPr>
          <w:rFonts w:ascii="Times New Roman" w:hAnsi="Times New Roman"/>
          <w:sz w:val="24"/>
          <w:szCs w:val="24"/>
          <w:lang w:val="sr-Cyrl-RS"/>
        </w:rPr>
        <w:t xml:space="preserve"> датом под пуном</w:t>
      </w:r>
      <w:r w:rsidRPr="000E68C5">
        <w:rPr>
          <w:rFonts w:ascii="Times New Roman" w:hAnsi="Times New Roman"/>
          <w:sz w:val="24"/>
          <w:szCs w:val="24"/>
          <w:lang w:val="sr-Cyrl-RS"/>
        </w:rPr>
        <w:t xml:space="preserve"> материјалном и кривичном одговорности </w:t>
      </w:r>
      <w:r w:rsidRPr="000E68C5">
        <w:rPr>
          <w:rFonts w:ascii="Times New Roman" w:hAnsi="Times New Roman"/>
          <w:sz w:val="24"/>
          <w:szCs w:val="24"/>
          <w:lang w:val="sr-Cyrl-CS"/>
        </w:rPr>
        <w:t>потврђу</w:t>
      </w:r>
      <w:r w:rsidRPr="000E68C5">
        <w:rPr>
          <w:rFonts w:ascii="Times New Roman" w:hAnsi="Times New Roman"/>
          <w:sz w:val="24"/>
          <w:szCs w:val="24"/>
          <w:lang w:val="sr-Cyrl-RS"/>
        </w:rPr>
        <w:t>је</w:t>
      </w:r>
      <w:r w:rsidRPr="000E68C5">
        <w:rPr>
          <w:rFonts w:ascii="Times New Roman" w:hAnsi="Times New Roman"/>
          <w:sz w:val="24"/>
          <w:szCs w:val="24"/>
          <w:lang w:val="sr-Cyrl-CS"/>
        </w:rPr>
        <w:t>мо</w:t>
      </w:r>
      <w:r w:rsidRPr="000E68C5">
        <w:rPr>
          <w:rFonts w:ascii="Times New Roman" w:hAnsi="Times New Roman"/>
          <w:sz w:val="24"/>
          <w:szCs w:val="24"/>
          <w:lang w:val="sr-Cyrl-RS"/>
        </w:rPr>
        <w:t xml:space="preserve"> </w:t>
      </w:r>
      <w:r w:rsidRPr="000E68C5">
        <w:rPr>
          <w:rFonts w:ascii="Times New Roman" w:hAnsi="Times New Roman"/>
          <w:sz w:val="24"/>
          <w:szCs w:val="24"/>
          <w:lang w:val="sr-Cyrl-CS"/>
        </w:rPr>
        <w:t xml:space="preserve"> да испуњавамо услове </w:t>
      </w:r>
      <w:r>
        <w:rPr>
          <w:rFonts w:ascii="Times New Roman" w:hAnsi="Times New Roman"/>
          <w:sz w:val="24"/>
          <w:szCs w:val="24"/>
          <w:lang w:val="sr-Cyrl-CS"/>
        </w:rPr>
        <w:t xml:space="preserve">из члана 75. ЗЈН, односно услове дефинисане конкурсном документацијом </w:t>
      </w:r>
      <w:r w:rsidRPr="000E68C5">
        <w:rPr>
          <w:rFonts w:ascii="Times New Roman" w:hAnsi="Times New Roman"/>
          <w:sz w:val="24"/>
          <w:szCs w:val="24"/>
          <w:lang w:val="sr-Cyrl-RS"/>
        </w:rPr>
        <w:t>за учешћ</w:t>
      </w:r>
      <w:r>
        <w:rPr>
          <w:rFonts w:ascii="Times New Roman" w:hAnsi="Times New Roman"/>
          <w:sz w:val="24"/>
          <w:szCs w:val="24"/>
          <w:lang w:val="sr-Cyrl-RS"/>
        </w:rPr>
        <w:t>е у поступку  предметне јавне набавке.</w:t>
      </w:r>
    </w:p>
    <w:p w:rsidR="0022675B" w:rsidRPr="000E68C5" w:rsidRDefault="0022675B" w:rsidP="000E68C5">
      <w:pPr>
        <w:pStyle w:val="NoSpacing"/>
        <w:jc w:val="both"/>
        <w:rPr>
          <w:rFonts w:ascii="Times New Roman" w:hAnsi="Times New Roman"/>
          <w:sz w:val="24"/>
          <w:szCs w:val="24"/>
          <w:lang w:val="sr-Cyrl-CS"/>
        </w:rPr>
      </w:pPr>
    </w:p>
    <w:p w:rsidR="0022675B" w:rsidRPr="000E68C5" w:rsidRDefault="00C2207E" w:rsidP="000E68C5">
      <w:pPr>
        <w:pStyle w:val="NoSpacing"/>
        <w:jc w:val="both"/>
        <w:rPr>
          <w:rFonts w:ascii="Times New Roman" w:hAnsi="Times New Roman"/>
          <w:sz w:val="24"/>
          <w:szCs w:val="24"/>
          <w:lang w:val="sr-Cyrl-CS"/>
        </w:rPr>
      </w:pPr>
      <w:r>
        <w:rPr>
          <w:rFonts w:ascii="Times New Roman" w:hAnsi="Times New Roman"/>
          <w:sz w:val="24"/>
          <w:szCs w:val="24"/>
          <w:lang w:val="sr-Cyrl-CS"/>
        </w:rPr>
        <w:t>1.</w:t>
      </w:r>
      <w:r w:rsidR="0022675B" w:rsidRPr="000E68C5">
        <w:rPr>
          <w:rFonts w:ascii="Times New Roman" w:hAnsi="Times New Roman"/>
          <w:sz w:val="24"/>
          <w:szCs w:val="24"/>
          <w:lang w:val="sr-Cyrl-CS"/>
        </w:rPr>
        <w:t xml:space="preserve">  да смо регистровани код надлежног органа, односно уписани у одговарајући регистар;</w:t>
      </w:r>
    </w:p>
    <w:p w:rsidR="0022675B" w:rsidRPr="000E68C5" w:rsidRDefault="0022675B" w:rsidP="000E68C5">
      <w:pPr>
        <w:pStyle w:val="NoSpacing"/>
        <w:jc w:val="both"/>
        <w:rPr>
          <w:rFonts w:ascii="Times New Roman" w:hAnsi="Times New Roman"/>
          <w:sz w:val="24"/>
          <w:szCs w:val="24"/>
          <w:lang w:val="sr-Cyrl-CS"/>
        </w:rPr>
      </w:pPr>
    </w:p>
    <w:p w:rsidR="0022675B" w:rsidRPr="000E68C5" w:rsidRDefault="00C2207E" w:rsidP="000E68C5">
      <w:pPr>
        <w:pStyle w:val="NoSpacing"/>
        <w:jc w:val="both"/>
        <w:rPr>
          <w:rFonts w:ascii="Times New Roman" w:hAnsi="Times New Roman"/>
          <w:sz w:val="24"/>
          <w:szCs w:val="24"/>
          <w:lang w:val="sr-Cyrl-CS"/>
        </w:rPr>
      </w:pPr>
      <w:r>
        <w:rPr>
          <w:rFonts w:ascii="Times New Roman" w:hAnsi="Times New Roman"/>
          <w:sz w:val="24"/>
          <w:szCs w:val="24"/>
          <w:lang w:val="sr-Cyrl-CS"/>
        </w:rPr>
        <w:t>2.</w:t>
      </w:r>
      <w:r w:rsidR="0022675B" w:rsidRPr="000E68C5">
        <w:rPr>
          <w:rFonts w:ascii="Times New Roman" w:hAnsi="Times New Roman"/>
          <w:sz w:val="24"/>
          <w:szCs w:val="24"/>
          <w:lang w:val="sr-Cyrl-CS"/>
        </w:rPr>
        <w:t xml:space="preserve"> да нисам као ни мој законски заступник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2675B" w:rsidRPr="000E68C5" w:rsidRDefault="0022675B" w:rsidP="000E68C5">
      <w:pPr>
        <w:pStyle w:val="NoSpacing"/>
        <w:jc w:val="both"/>
        <w:rPr>
          <w:rFonts w:ascii="Times New Roman" w:hAnsi="Times New Roman"/>
          <w:sz w:val="24"/>
          <w:szCs w:val="24"/>
          <w:lang w:val="sr-Cyrl-CS"/>
        </w:rPr>
      </w:pPr>
    </w:p>
    <w:p w:rsidR="0022675B" w:rsidRPr="000E68C5" w:rsidRDefault="00C2207E" w:rsidP="000E68C5">
      <w:pPr>
        <w:pStyle w:val="NoSpacing"/>
        <w:jc w:val="both"/>
        <w:rPr>
          <w:rFonts w:ascii="Times New Roman" w:hAnsi="Times New Roman"/>
          <w:sz w:val="24"/>
          <w:szCs w:val="24"/>
          <w:lang w:val="sr-Cyrl-CS"/>
        </w:rPr>
      </w:pPr>
      <w:r w:rsidRPr="00C2207E">
        <w:rPr>
          <w:rFonts w:ascii="Times New Roman" w:hAnsi="Times New Roman"/>
          <w:sz w:val="24"/>
          <w:szCs w:val="24"/>
          <w:lang w:val="sr-Cyrl-CS"/>
        </w:rPr>
        <w:t>3.</w:t>
      </w:r>
      <w:r w:rsidR="0022675B" w:rsidRPr="000E68C5">
        <w:rPr>
          <w:rFonts w:ascii="Times New Roman" w:hAnsi="Times New Roman"/>
          <w:b/>
          <w:sz w:val="24"/>
          <w:szCs w:val="24"/>
          <w:lang w:val="sr-Cyrl-CS"/>
        </w:rPr>
        <w:t xml:space="preserve"> </w:t>
      </w:r>
      <w:r w:rsidR="0022675B" w:rsidRPr="000E68C5">
        <w:rPr>
          <w:rFonts w:ascii="Times New Roman" w:hAnsi="Times New Roman"/>
          <w:sz w:val="24"/>
          <w:szCs w:val="24"/>
          <w:lang w:val="sr-Cyrl-CS"/>
        </w:rPr>
        <w:t>да смо измирили доспеле порезе, доприносе и друге јавне дажбине у складу са прописима Републике Србије или стране државе ако имамо седиште на њеној територији;</w:t>
      </w:r>
    </w:p>
    <w:p w:rsidR="00A478C1" w:rsidRPr="000E68C5" w:rsidRDefault="00A478C1" w:rsidP="000E68C5">
      <w:pPr>
        <w:pStyle w:val="NoSpacing"/>
        <w:jc w:val="both"/>
        <w:rPr>
          <w:rFonts w:ascii="Times New Roman" w:hAnsi="Times New Roman"/>
          <w:sz w:val="24"/>
          <w:szCs w:val="24"/>
          <w:lang w:val="sr-Cyrl-CS"/>
        </w:rPr>
      </w:pPr>
    </w:p>
    <w:p w:rsidR="00C2207E" w:rsidRDefault="00C2207E" w:rsidP="00C2207E">
      <w:pPr>
        <w:pStyle w:val="NoSpacing"/>
        <w:jc w:val="both"/>
        <w:rPr>
          <w:rFonts w:ascii="Times New Roman" w:hAnsi="Times New Roman"/>
          <w:sz w:val="24"/>
          <w:szCs w:val="24"/>
          <w:lang w:val="sr-Cyrl-CS"/>
        </w:rPr>
      </w:pPr>
      <w:r>
        <w:rPr>
          <w:rFonts w:ascii="Times New Roman" w:hAnsi="Times New Roman"/>
          <w:sz w:val="24"/>
          <w:szCs w:val="24"/>
          <w:lang w:val="sr-Cyrl-CS"/>
        </w:rPr>
        <w:t>4.</w:t>
      </w:r>
      <w:r w:rsidR="00A478C1" w:rsidRPr="000E68C5">
        <w:rPr>
          <w:rFonts w:ascii="Times New Roman" w:hAnsi="Times New Roman"/>
          <w:sz w:val="24"/>
          <w:szCs w:val="24"/>
          <w:lang w:val="sr-Cyrl-CS"/>
        </w:rPr>
        <w:t xml:space="preserve"> да смо поштовали обавезе који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Pr>
          <w:rFonts w:ascii="Times New Roman" w:hAnsi="Times New Roman"/>
          <w:sz w:val="24"/>
          <w:szCs w:val="24"/>
          <w:lang w:val="sr-Cyrl-CS"/>
        </w:rPr>
        <w:t xml:space="preserve"> (члан 75. став 2. ЗЈН).</w:t>
      </w:r>
    </w:p>
    <w:p w:rsidR="00C2207E" w:rsidRPr="000E68C5" w:rsidRDefault="00C2207E" w:rsidP="00C2207E">
      <w:pPr>
        <w:pStyle w:val="NoSpacing"/>
        <w:jc w:val="both"/>
        <w:rPr>
          <w:rFonts w:ascii="Times New Roman" w:hAnsi="Times New Roman"/>
          <w:sz w:val="24"/>
          <w:szCs w:val="24"/>
          <w:lang w:val="sr-Cyrl-CS"/>
        </w:rPr>
      </w:pPr>
    </w:p>
    <w:p w:rsidR="00A478C1" w:rsidRPr="000E68C5" w:rsidRDefault="00A478C1"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eastAsia="Times New Roman" w:hAnsi="Times New Roman"/>
          <w:sz w:val="24"/>
          <w:szCs w:val="24"/>
          <w:lang w:val="sr-Cyrl-CS"/>
        </w:rPr>
      </w:pPr>
    </w:p>
    <w:p w:rsidR="0022675B" w:rsidRPr="000E68C5" w:rsidRDefault="0022675B" w:rsidP="000E68C5">
      <w:pPr>
        <w:pStyle w:val="NoSpacing"/>
        <w:jc w:val="both"/>
        <w:rPr>
          <w:rFonts w:ascii="Times New Roman" w:eastAsia="Times New Roman" w:hAnsi="Times New Roman"/>
          <w:sz w:val="24"/>
          <w:szCs w:val="24"/>
          <w:lang w:val="sr-Cyrl-CS"/>
        </w:rPr>
      </w:pPr>
      <w:r w:rsidRPr="000E68C5">
        <w:rPr>
          <w:rFonts w:ascii="Times New Roman" w:eastAsia="Times New Roman" w:hAnsi="Times New Roman"/>
          <w:sz w:val="24"/>
          <w:szCs w:val="24"/>
          <w:lang w:val="sr-Cyrl-CS"/>
        </w:rPr>
        <w:t xml:space="preserve"> </w:t>
      </w:r>
    </w:p>
    <w:p w:rsidR="0022675B" w:rsidRPr="000E68C5" w:rsidRDefault="0022675B" w:rsidP="000E68C5">
      <w:pPr>
        <w:pStyle w:val="NoSpacing"/>
        <w:jc w:val="both"/>
        <w:rPr>
          <w:rFonts w:ascii="Times New Roman" w:eastAsia="Times New Roman" w:hAnsi="Times New Roman"/>
          <w:sz w:val="24"/>
          <w:szCs w:val="24"/>
          <w:lang w:val="sr-Cyrl-CS"/>
        </w:rPr>
      </w:pPr>
      <w:r w:rsidRPr="000E68C5">
        <w:rPr>
          <w:rFonts w:ascii="Times New Roman" w:eastAsia="Times New Roman" w:hAnsi="Times New Roman"/>
          <w:sz w:val="24"/>
          <w:szCs w:val="24"/>
          <w:lang w:val="sr-Cyrl-CS"/>
        </w:rPr>
        <w:t xml:space="preserve">                                                                                   </w:t>
      </w:r>
    </w:p>
    <w:p w:rsidR="0022675B" w:rsidRPr="000E68C5" w:rsidRDefault="0022675B" w:rsidP="000E68C5">
      <w:pPr>
        <w:pStyle w:val="NoSpacing"/>
        <w:jc w:val="both"/>
        <w:rPr>
          <w:rFonts w:ascii="Times New Roman" w:eastAsia="Times New Roman" w:hAnsi="Times New Roman"/>
          <w:sz w:val="24"/>
          <w:szCs w:val="24"/>
          <w:lang w:val="sr-Cyrl-CS"/>
        </w:rPr>
      </w:pPr>
      <w:r w:rsidRPr="000E68C5">
        <w:rPr>
          <w:rFonts w:ascii="Times New Roman" w:eastAsia="Times New Roman" w:hAnsi="Times New Roman"/>
          <w:sz w:val="24"/>
          <w:szCs w:val="24"/>
          <w:lang w:val="sr-Cyrl-CS"/>
        </w:rPr>
        <w:t xml:space="preserve">      Датум: </w:t>
      </w:r>
      <w:r w:rsidRPr="000E68C5">
        <w:rPr>
          <w:rFonts w:ascii="Times New Roman" w:eastAsia="Times New Roman" w:hAnsi="Times New Roman"/>
          <w:sz w:val="24"/>
          <w:szCs w:val="24"/>
          <w:lang w:val="sr-Cyrl-CS"/>
        </w:rPr>
        <w:tab/>
      </w:r>
      <w:r w:rsidRPr="000E68C5">
        <w:rPr>
          <w:rFonts w:ascii="Times New Roman" w:eastAsia="Times New Roman" w:hAnsi="Times New Roman"/>
          <w:sz w:val="24"/>
          <w:szCs w:val="24"/>
          <w:lang w:val="sr-Cyrl-CS"/>
        </w:rPr>
        <w:tab/>
      </w:r>
      <w:r w:rsidRPr="000E68C5">
        <w:rPr>
          <w:rFonts w:ascii="Times New Roman" w:eastAsia="Times New Roman" w:hAnsi="Times New Roman"/>
          <w:sz w:val="24"/>
          <w:szCs w:val="24"/>
          <w:lang w:val="sr-Cyrl-CS"/>
        </w:rPr>
        <w:tab/>
      </w:r>
      <w:r w:rsidRPr="000E68C5">
        <w:rPr>
          <w:rFonts w:ascii="Times New Roman" w:eastAsia="Times New Roman" w:hAnsi="Times New Roman"/>
          <w:sz w:val="24"/>
          <w:szCs w:val="24"/>
          <w:lang w:val="sr-Cyrl-CS"/>
        </w:rPr>
        <w:tab/>
      </w:r>
      <w:r w:rsidRPr="000E68C5">
        <w:rPr>
          <w:rFonts w:ascii="Times New Roman" w:eastAsia="Times New Roman" w:hAnsi="Times New Roman"/>
          <w:sz w:val="24"/>
          <w:szCs w:val="24"/>
          <w:lang w:val="sr-Cyrl-CS"/>
        </w:rPr>
        <w:tab/>
        <w:t xml:space="preserve">            Потпис овлашћеног лица подизвођача:</w:t>
      </w:r>
    </w:p>
    <w:p w:rsidR="0022675B" w:rsidRPr="000E68C5" w:rsidRDefault="0022675B" w:rsidP="000E68C5">
      <w:pPr>
        <w:pStyle w:val="NoSpacing"/>
        <w:jc w:val="both"/>
        <w:rPr>
          <w:rFonts w:ascii="Times New Roman" w:eastAsia="Times New Roman" w:hAnsi="Times New Roman"/>
          <w:sz w:val="24"/>
          <w:szCs w:val="24"/>
          <w:lang w:val="sr-Cyrl-CS"/>
        </w:rPr>
      </w:pPr>
    </w:p>
    <w:p w:rsidR="0022675B" w:rsidRPr="000E68C5" w:rsidRDefault="0022675B" w:rsidP="000E68C5">
      <w:pPr>
        <w:pStyle w:val="NoSpacing"/>
        <w:jc w:val="both"/>
        <w:rPr>
          <w:rFonts w:ascii="Times New Roman" w:eastAsia="Times New Roman" w:hAnsi="Times New Roman"/>
          <w:sz w:val="24"/>
          <w:szCs w:val="24"/>
          <w:lang w:val="sr-Cyrl-CS"/>
        </w:rPr>
      </w:pPr>
    </w:p>
    <w:p w:rsidR="0022675B" w:rsidRPr="000E68C5" w:rsidRDefault="0022675B" w:rsidP="000E68C5">
      <w:pPr>
        <w:pStyle w:val="NoSpacing"/>
        <w:jc w:val="both"/>
        <w:rPr>
          <w:rFonts w:ascii="Times New Roman" w:hAnsi="Times New Roman"/>
          <w:sz w:val="24"/>
          <w:szCs w:val="24"/>
          <w:lang w:val="ru-RU"/>
        </w:rPr>
      </w:pPr>
      <w:r w:rsidRPr="000E68C5">
        <w:rPr>
          <w:rFonts w:ascii="Times New Roman" w:hAnsi="Times New Roman"/>
          <w:b/>
          <w:sz w:val="24"/>
          <w:szCs w:val="24"/>
          <w:lang w:val="ru-RU"/>
        </w:rPr>
        <w:t xml:space="preserve">Напомена: </w:t>
      </w:r>
      <w:r w:rsidRPr="000E68C5">
        <w:rPr>
          <w:rFonts w:ascii="Times New Roman" w:hAnsi="Times New Roman"/>
          <w:sz w:val="24"/>
          <w:szCs w:val="24"/>
          <w:lang w:val="ru-RU"/>
        </w:rPr>
        <w:t>Уколико понуђач наступа са више подизвођача овај образац копирати</w:t>
      </w:r>
      <w:r w:rsidRPr="000E68C5">
        <w:rPr>
          <w:rFonts w:ascii="Times New Roman" w:hAnsi="Times New Roman"/>
          <w:b/>
          <w:sz w:val="24"/>
          <w:szCs w:val="24"/>
          <w:lang w:val="ru-RU"/>
        </w:rPr>
        <w:t xml:space="preserve"> </w:t>
      </w:r>
      <w:r w:rsidRPr="000E68C5">
        <w:rPr>
          <w:rFonts w:ascii="Times New Roman" w:hAnsi="Times New Roman"/>
          <w:sz w:val="24"/>
          <w:szCs w:val="24"/>
          <w:lang w:val="ru-RU"/>
        </w:rPr>
        <w:t>у потребном броју примерака.</w:t>
      </w:r>
    </w:p>
    <w:p w:rsidR="0022675B" w:rsidRPr="000E68C5" w:rsidRDefault="0022675B" w:rsidP="000E68C5">
      <w:pPr>
        <w:pStyle w:val="NoSpacing"/>
        <w:jc w:val="both"/>
        <w:rPr>
          <w:rFonts w:ascii="Times New Roman" w:eastAsia="Times New Roman" w:hAnsi="Times New Roman"/>
          <w:sz w:val="24"/>
          <w:szCs w:val="24"/>
          <w:lang w:val="sr-Cyrl-CS"/>
        </w:rPr>
      </w:pPr>
    </w:p>
    <w:p w:rsidR="0022675B" w:rsidRPr="000E68C5" w:rsidRDefault="0022675B" w:rsidP="000E68C5">
      <w:pPr>
        <w:pStyle w:val="NoSpacing"/>
        <w:jc w:val="both"/>
        <w:rPr>
          <w:rFonts w:ascii="Times New Roman" w:hAnsi="Times New Roman"/>
          <w:b/>
          <w:bCs/>
          <w:sz w:val="24"/>
          <w:szCs w:val="24"/>
          <w:u w:val="single"/>
          <w:lang w:val="sr-Cyrl-RS"/>
        </w:rPr>
      </w:pPr>
    </w:p>
    <w:p w:rsidR="0022675B" w:rsidRPr="000E68C5" w:rsidRDefault="0022675B" w:rsidP="000E68C5">
      <w:pPr>
        <w:pStyle w:val="NoSpacing"/>
        <w:jc w:val="both"/>
        <w:rPr>
          <w:rFonts w:ascii="Times New Roman" w:hAnsi="Times New Roman"/>
          <w:b/>
          <w:sz w:val="24"/>
          <w:szCs w:val="24"/>
          <w:lang w:val="hr-HR"/>
        </w:rPr>
      </w:pPr>
    </w:p>
    <w:sectPr w:rsidR="0022675B" w:rsidRPr="000E68C5" w:rsidSect="009A2FB2">
      <w:headerReference w:type="default" r:id="rId14"/>
      <w:footerReference w:type="default" r:id="rId15"/>
      <w:pgSz w:w="11907" w:h="16839" w:code="9"/>
      <w:pgMar w:top="1440" w:right="1440" w:bottom="1259" w:left="1134"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9F" w:rsidRDefault="008B5B9F" w:rsidP="00BC3D44">
      <w:pPr>
        <w:spacing w:after="0" w:line="240" w:lineRule="auto"/>
      </w:pPr>
      <w:r>
        <w:separator/>
      </w:r>
    </w:p>
  </w:endnote>
  <w:endnote w:type="continuationSeparator" w:id="0">
    <w:p w:rsidR="008B5B9F" w:rsidRDefault="008B5B9F"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PMincho">
    <w:altName w:val="MS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EB" w:rsidRPr="0052573E" w:rsidRDefault="003E36EB">
    <w:pPr>
      <w:pStyle w:val="Footer"/>
      <w:jc w:val="center"/>
      <w:rPr>
        <w:lang w:val="sr-Latn-CS"/>
      </w:rPr>
    </w:pPr>
    <w:r>
      <w:fldChar w:fldCharType="begin"/>
    </w:r>
    <w:r>
      <w:instrText xml:space="preserve"> PAGE   \* MERGEFORMAT </w:instrText>
    </w:r>
    <w:r>
      <w:fldChar w:fldCharType="separate"/>
    </w:r>
    <w:r w:rsidR="00C34D03">
      <w:rPr>
        <w:noProof/>
      </w:rPr>
      <w:t>3</w:t>
    </w:r>
    <w:r>
      <w:rPr>
        <w:noProof/>
      </w:rPr>
      <w:fldChar w:fldCharType="end"/>
    </w:r>
    <w:r>
      <w:rPr>
        <w:noProof/>
        <w:lang w:val="sr-Cyrl-RS"/>
      </w:rPr>
      <w:t>/25</w:t>
    </w:r>
  </w:p>
  <w:p w:rsidR="003E36EB" w:rsidRPr="00D96D86" w:rsidRDefault="003E36EB">
    <w:pPr>
      <w:pStyle w:val="Foo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EB" w:rsidRPr="0047162A" w:rsidRDefault="003E36EB">
    <w:pPr>
      <w:pStyle w:val="Footer"/>
      <w:jc w:val="center"/>
      <w:rPr>
        <w:lang w:val="sr-Cyrl-RS"/>
      </w:rPr>
    </w:pPr>
    <w:r>
      <w:fldChar w:fldCharType="begin"/>
    </w:r>
    <w:r>
      <w:instrText xml:space="preserve"> PAGE   \* MERGEFORMAT </w:instrText>
    </w:r>
    <w:r>
      <w:fldChar w:fldCharType="separate"/>
    </w:r>
    <w:r w:rsidR="009A6B43">
      <w:rPr>
        <w:noProof/>
      </w:rPr>
      <w:t>21</w:t>
    </w:r>
    <w:r>
      <w:rPr>
        <w:noProof/>
      </w:rPr>
      <w:fldChar w:fldCharType="end"/>
    </w:r>
    <w:r>
      <w:rPr>
        <w:noProof/>
        <w:lang w:val="sr-Cyrl-RS"/>
      </w:rPr>
      <w:t>/25</w:t>
    </w:r>
  </w:p>
  <w:p w:rsidR="003E36EB" w:rsidRPr="00D96D86" w:rsidRDefault="003E36EB">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9F" w:rsidRDefault="008B5B9F" w:rsidP="00BC3D44">
      <w:pPr>
        <w:spacing w:after="0" w:line="240" w:lineRule="auto"/>
      </w:pPr>
      <w:r>
        <w:separator/>
      </w:r>
    </w:p>
  </w:footnote>
  <w:footnote w:type="continuationSeparator" w:id="0">
    <w:p w:rsidR="008B5B9F" w:rsidRDefault="008B5B9F"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EB" w:rsidRDefault="003E3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02C12"/>
    <w:multiLevelType w:val="hybridMultilevel"/>
    <w:tmpl w:val="80B89B54"/>
    <w:lvl w:ilvl="0" w:tplc="F974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483C"/>
    <w:multiLevelType w:val="hybridMultilevel"/>
    <w:tmpl w:val="C01ED2BE"/>
    <w:lvl w:ilvl="0" w:tplc="0809000F">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8903CCE"/>
    <w:multiLevelType w:val="hybridMultilevel"/>
    <w:tmpl w:val="EC2881AC"/>
    <w:lvl w:ilvl="0" w:tplc="57F4A770">
      <w:start w:val="2"/>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09290FB5"/>
    <w:multiLevelType w:val="hybridMultilevel"/>
    <w:tmpl w:val="523C2086"/>
    <w:lvl w:ilvl="0" w:tplc="B9FEFA2E">
      <w:start w:val="1"/>
      <w:numFmt w:val="decimal"/>
      <w:lvlText w:val="%1."/>
      <w:lvlJc w:val="left"/>
      <w:pPr>
        <w:ind w:left="420" w:hanging="360"/>
      </w:pPr>
      <w:rPr>
        <w:rFonts w:eastAsia="TimesNewRomanPSMT"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9A2498E"/>
    <w:multiLevelType w:val="hybridMultilevel"/>
    <w:tmpl w:val="3CA03BBE"/>
    <w:lvl w:ilvl="0" w:tplc="BB64833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62725"/>
    <w:multiLevelType w:val="hybridMultilevel"/>
    <w:tmpl w:val="FE4A265A"/>
    <w:lvl w:ilvl="0" w:tplc="98A45F2C">
      <w:start w:val="1"/>
      <w:numFmt w:val="decimal"/>
      <w:lvlText w:val="%1.)"/>
      <w:lvlJc w:val="left"/>
      <w:pPr>
        <w:ind w:left="360" w:hanging="360"/>
      </w:pPr>
      <w:rPr>
        <w:rFonts w:ascii="Times New Roman" w:eastAsia="Calibri" w:hAnsi="Times New Roman" w:cs="Times New Roman"/>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1ADE7744"/>
    <w:multiLevelType w:val="hybridMultilevel"/>
    <w:tmpl w:val="EAE881DC"/>
    <w:lvl w:ilvl="0" w:tplc="B81828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1920"/>
    <w:multiLevelType w:val="hybridMultilevel"/>
    <w:tmpl w:val="1932E554"/>
    <w:lvl w:ilvl="0" w:tplc="9CD40996">
      <w:start w:val="1"/>
      <w:numFmt w:val="bullet"/>
      <w:lvlText w:val=""/>
      <w:lvlJc w:val="left"/>
      <w:pPr>
        <w:ind w:left="762" w:hanging="420"/>
      </w:pPr>
      <w:rPr>
        <w:rFonts w:ascii="Wingdings" w:hAnsi="Wingdings" w:hint="default"/>
        <w:sz w:val="16"/>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9" w15:restartNumberingAfterBreak="0">
    <w:nsid w:val="1E9315DF"/>
    <w:multiLevelType w:val="hybridMultilevel"/>
    <w:tmpl w:val="DA440910"/>
    <w:lvl w:ilvl="0" w:tplc="5FEEA412">
      <w:start w:val="8"/>
      <w:numFmt w:val="bullet"/>
      <w:lvlText w:val="-"/>
      <w:lvlJc w:val="left"/>
      <w:pPr>
        <w:ind w:left="1080" w:hanging="360"/>
      </w:pPr>
      <w:rPr>
        <w:rFonts w:ascii="Times New Roman" w:eastAsia="Calibri" w:hAnsi="Times New Roman" w:cs="Times New Roman" w:hint="default"/>
        <w:color w:val="auto"/>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0" w15:restartNumberingAfterBreak="0">
    <w:nsid w:val="213E7B30"/>
    <w:multiLevelType w:val="hybridMultilevel"/>
    <w:tmpl w:val="77FC61DA"/>
    <w:lvl w:ilvl="0" w:tplc="50F67EC0">
      <w:start w:val="1"/>
      <w:numFmt w:val="decimal"/>
      <w:lvlText w:val="%1.)"/>
      <w:lvlJc w:val="left"/>
      <w:pPr>
        <w:ind w:left="720" w:hanging="360"/>
      </w:pPr>
      <w:rPr>
        <w:rFonts w:hint="default"/>
        <w:i w:val="0"/>
        <w:u w:val="none"/>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27C9747B"/>
    <w:multiLevelType w:val="hybridMultilevel"/>
    <w:tmpl w:val="D1B0CF0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85E5175"/>
    <w:multiLevelType w:val="hybridMultilevel"/>
    <w:tmpl w:val="52E0F626"/>
    <w:lvl w:ilvl="0" w:tplc="BB64833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04CFC"/>
    <w:multiLevelType w:val="hybridMultilevel"/>
    <w:tmpl w:val="D58A9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234CE6"/>
    <w:multiLevelType w:val="hybridMultilevel"/>
    <w:tmpl w:val="2DE62C7E"/>
    <w:lvl w:ilvl="0" w:tplc="281A000F">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2A401533"/>
    <w:multiLevelType w:val="hybridMultilevel"/>
    <w:tmpl w:val="EFEA7858"/>
    <w:lvl w:ilvl="0" w:tplc="F76A5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00307"/>
    <w:multiLevelType w:val="hybridMultilevel"/>
    <w:tmpl w:val="ED7082F6"/>
    <w:lvl w:ilvl="0" w:tplc="4A3660AA">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2D312DA"/>
    <w:multiLevelType w:val="hybridMultilevel"/>
    <w:tmpl w:val="B712E47E"/>
    <w:lvl w:ilvl="0" w:tplc="CDC0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6F22F97"/>
    <w:multiLevelType w:val="hybridMultilevel"/>
    <w:tmpl w:val="2D1868CA"/>
    <w:lvl w:ilvl="0" w:tplc="70CCC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2F5B55"/>
    <w:multiLevelType w:val="hybridMultilevel"/>
    <w:tmpl w:val="2E027684"/>
    <w:lvl w:ilvl="0" w:tplc="08090011">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C3323DB"/>
    <w:multiLevelType w:val="hybridMultilevel"/>
    <w:tmpl w:val="165AC794"/>
    <w:lvl w:ilvl="0" w:tplc="2CE232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35B4A"/>
    <w:multiLevelType w:val="hybridMultilevel"/>
    <w:tmpl w:val="F76E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55DF1"/>
    <w:multiLevelType w:val="hybridMultilevel"/>
    <w:tmpl w:val="6F240F7C"/>
    <w:lvl w:ilvl="0" w:tplc="E3389F22">
      <w:numFmt w:val="bullet"/>
      <w:lvlText w:val="-"/>
      <w:lvlJc w:val="left"/>
      <w:pPr>
        <w:tabs>
          <w:tab w:val="num" w:pos="567"/>
        </w:tabs>
        <w:ind w:left="567" w:hanging="283"/>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1106A"/>
    <w:multiLevelType w:val="hybridMultilevel"/>
    <w:tmpl w:val="D47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13CB8"/>
    <w:multiLevelType w:val="hybridMultilevel"/>
    <w:tmpl w:val="27D44A88"/>
    <w:lvl w:ilvl="0" w:tplc="281A000F">
      <w:start w:val="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4A5C69DC"/>
    <w:multiLevelType w:val="hybridMultilevel"/>
    <w:tmpl w:val="40542EE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D3F2E60"/>
    <w:multiLevelType w:val="hybridMultilevel"/>
    <w:tmpl w:val="9D9036DA"/>
    <w:lvl w:ilvl="0" w:tplc="241A000F">
      <w:start w:val="1"/>
      <w:numFmt w:val="decimal"/>
      <w:lvlText w:val="%1."/>
      <w:lvlJc w:val="left"/>
      <w:pPr>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4DF61E9A"/>
    <w:multiLevelType w:val="hybridMultilevel"/>
    <w:tmpl w:val="5162AA1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E456E51"/>
    <w:multiLevelType w:val="hybridMultilevel"/>
    <w:tmpl w:val="18D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D5F19"/>
    <w:multiLevelType w:val="hybridMultilevel"/>
    <w:tmpl w:val="8DF0D7B2"/>
    <w:lvl w:ilvl="0" w:tplc="8364356A">
      <w:start w:val="1"/>
      <w:numFmt w:val="decimal"/>
      <w:lvlText w:val="%1."/>
      <w:lvlJc w:val="left"/>
      <w:pPr>
        <w:ind w:left="1020" w:hanging="360"/>
      </w:pPr>
      <w:rPr>
        <w:rFonts w:hint="default"/>
      </w:rPr>
    </w:lvl>
    <w:lvl w:ilvl="1" w:tplc="281A0019" w:tentative="1">
      <w:start w:val="1"/>
      <w:numFmt w:val="lowerLetter"/>
      <w:lvlText w:val="%2."/>
      <w:lvlJc w:val="left"/>
      <w:pPr>
        <w:ind w:left="1740" w:hanging="360"/>
      </w:pPr>
    </w:lvl>
    <w:lvl w:ilvl="2" w:tplc="281A001B" w:tentative="1">
      <w:start w:val="1"/>
      <w:numFmt w:val="lowerRoman"/>
      <w:lvlText w:val="%3."/>
      <w:lvlJc w:val="right"/>
      <w:pPr>
        <w:ind w:left="2460" w:hanging="180"/>
      </w:pPr>
    </w:lvl>
    <w:lvl w:ilvl="3" w:tplc="281A000F" w:tentative="1">
      <w:start w:val="1"/>
      <w:numFmt w:val="decimal"/>
      <w:lvlText w:val="%4."/>
      <w:lvlJc w:val="left"/>
      <w:pPr>
        <w:ind w:left="3180" w:hanging="360"/>
      </w:pPr>
    </w:lvl>
    <w:lvl w:ilvl="4" w:tplc="281A0019" w:tentative="1">
      <w:start w:val="1"/>
      <w:numFmt w:val="lowerLetter"/>
      <w:lvlText w:val="%5."/>
      <w:lvlJc w:val="left"/>
      <w:pPr>
        <w:ind w:left="3900" w:hanging="360"/>
      </w:pPr>
    </w:lvl>
    <w:lvl w:ilvl="5" w:tplc="281A001B" w:tentative="1">
      <w:start w:val="1"/>
      <w:numFmt w:val="lowerRoman"/>
      <w:lvlText w:val="%6."/>
      <w:lvlJc w:val="right"/>
      <w:pPr>
        <w:ind w:left="4620" w:hanging="180"/>
      </w:pPr>
    </w:lvl>
    <w:lvl w:ilvl="6" w:tplc="281A000F" w:tentative="1">
      <w:start w:val="1"/>
      <w:numFmt w:val="decimal"/>
      <w:lvlText w:val="%7."/>
      <w:lvlJc w:val="left"/>
      <w:pPr>
        <w:ind w:left="5340" w:hanging="360"/>
      </w:pPr>
    </w:lvl>
    <w:lvl w:ilvl="7" w:tplc="281A0019" w:tentative="1">
      <w:start w:val="1"/>
      <w:numFmt w:val="lowerLetter"/>
      <w:lvlText w:val="%8."/>
      <w:lvlJc w:val="left"/>
      <w:pPr>
        <w:ind w:left="6060" w:hanging="360"/>
      </w:pPr>
    </w:lvl>
    <w:lvl w:ilvl="8" w:tplc="281A001B" w:tentative="1">
      <w:start w:val="1"/>
      <w:numFmt w:val="lowerRoman"/>
      <w:lvlText w:val="%9."/>
      <w:lvlJc w:val="right"/>
      <w:pPr>
        <w:ind w:left="6780" w:hanging="180"/>
      </w:pPr>
    </w:lvl>
  </w:abstractNum>
  <w:abstractNum w:abstractNumId="32" w15:restartNumberingAfterBreak="0">
    <w:nsid w:val="53E7795D"/>
    <w:multiLevelType w:val="hybridMultilevel"/>
    <w:tmpl w:val="BD60C73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57AB7AA5"/>
    <w:multiLevelType w:val="hybridMultilevel"/>
    <w:tmpl w:val="1E86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8076B"/>
    <w:multiLevelType w:val="hybridMultilevel"/>
    <w:tmpl w:val="2326E0B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15:restartNumberingAfterBreak="0">
    <w:nsid w:val="5AD143B2"/>
    <w:multiLevelType w:val="hybridMultilevel"/>
    <w:tmpl w:val="2B6EA87C"/>
    <w:lvl w:ilvl="0" w:tplc="50F67EC0">
      <w:start w:val="1"/>
      <w:numFmt w:val="decimal"/>
      <w:lvlText w:val="%1.)"/>
      <w:lvlJc w:val="left"/>
      <w:pPr>
        <w:ind w:left="720" w:hanging="360"/>
      </w:pPr>
      <w:rPr>
        <w:rFonts w:hint="default"/>
        <w:i w:val="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60CB10AC"/>
    <w:multiLevelType w:val="hybridMultilevel"/>
    <w:tmpl w:val="B1A6ABBE"/>
    <w:lvl w:ilvl="0" w:tplc="281A000F">
      <w:start w:val="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61984693"/>
    <w:multiLevelType w:val="hybridMultilevel"/>
    <w:tmpl w:val="30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A28EF"/>
    <w:multiLevelType w:val="hybridMultilevel"/>
    <w:tmpl w:val="0EFE771E"/>
    <w:lvl w:ilvl="0" w:tplc="1F7ACDC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46CED"/>
    <w:multiLevelType w:val="hybridMultilevel"/>
    <w:tmpl w:val="D85618C6"/>
    <w:lvl w:ilvl="0" w:tplc="9718EFB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44D7F"/>
    <w:multiLevelType w:val="hybridMultilevel"/>
    <w:tmpl w:val="86669EAA"/>
    <w:lvl w:ilvl="0" w:tplc="2DF445B6">
      <w:start w:val="1"/>
      <w:numFmt w:val="bullet"/>
      <w:lvlText w:val=""/>
      <w:lvlJc w:val="left"/>
      <w:pPr>
        <w:tabs>
          <w:tab w:val="num" w:pos="420"/>
        </w:tabs>
        <w:ind w:left="420" w:hanging="420"/>
      </w:pPr>
      <w:rPr>
        <w:rFonts w:ascii="Wingdings" w:hAnsi="Wingdings" w:hint="default"/>
        <w:color w:val="auto"/>
        <w:sz w:val="1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6F67BD"/>
    <w:multiLevelType w:val="hybridMultilevel"/>
    <w:tmpl w:val="F53EEEA8"/>
    <w:lvl w:ilvl="0" w:tplc="281A000F">
      <w:start w:val="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72BA0BC8"/>
    <w:multiLevelType w:val="hybridMultilevel"/>
    <w:tmpl w:val="EFFC5026"/>
    <w:lvl w:ilvl="0" w:tplc="3168B8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712A5"/>
    <w:multiLevelType w:val="hybridMultilevel"/>
    <w:tmpl w:val="3C04B346"/>
    <w:lvl w:ilvl="0" w:tplc="6F06C528">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62963CE"/>
    <w:multiLevelType w:val="hybridMultilevel"/>
    <w:tmpl w:val="3760CC88"/>
    <w:lvl w:ilvl="0" w:tplc="0816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432782"/>
    <w:multiLevelType w:val="hybridMultilevel"/>
    <w:tmpl w:val="75D01FB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6"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hint="default"/>
        <w:b/>
      </w:rPr>
    </w:lvl>
  </w:abstractNum>
  <w:abstractNum w:abstractNumId="47" w15:restartNumberingAfterBreak="0">
    <w:nsid w:val="7A86333E"/>
    <w:multiLevelType w:val="hybridMultilevel"/>
    <w:tmpl w:val="3004560A"/>
    <w:lvl w:ilvl="0" w:tplc="04090001">
      <w:start w:val="1"/>
      <w:numFmt w:val="bullet"/>
      <w:lvlText w:val=""/>
      <w:lvlJc w:val="left"/>
      <w:pPr>
        <w:tabs>
          <w:tab w:val="num" w:pos="420"/>
        </w:tabs>
        <w:ind w:left="420" w:hanging="420"/>
      </w:pPr>
      <w:rPr>
        <w:rFonts w:ascii="Wingdings" w:hAnsi="Wingdings" w:hint="default"/>
        <w:color w:val="auto"/>
        <w:sz w:val="1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F064F37"/>
    <w:multiLevelType w:val="hybridMultilevel"/>
    <w:tmpl w:val="49A016BC"/>
    <w:lvl w:ilvl="0" w:tplc="1F7ACDC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6"/>
  </w:num>
  <w:num w:numId="3">
    <w:abstractNumId w:val="40"/>
  </w:num>
  <w:num w:numId="4">
    <w:abstractNumId w:val="47"/>
  </w:num>
  <w:num w:numId="5">
    <w:abstractNumId w:val="8"/>
  </w:num>
  <w:num w:numId="6">
    <w:abstractNumId w:val="44"/>
  </w:num>
  <w:num w:numId="7">
    <w:abstractNumId w:val="29"/>
  </w:num>
  <w:num w:numId="8">
    <w:abstractNumId w:val="23"/>
  </w:num>
  <w:num w:numId="9">
    <w:abstractNumId w:val="28"/>
  </w:num>
  <w:num w:numId="10">
    <w:abstractNumId w:val="9"/>
  </w:num>
  <w:num w:numId="11">
    <w:abstractNumId w:val="0"/>
  </w:num>
  <w:num w:numId="12">
    <w:abstractNumId w:val="38"/>
  </w:num>
  <w:num w:numId="13">
    <w:abstractNumId w:val="48"/>
  </w:num>
  <w:num w:numId="14">
    <w:abstractNumId w:val="46"/>
  </w:num>
  <w:num w:numId="15">
    <w:abstractNumId w:val="4"/>
  </w:num>
  <w:num w:numId="16">
    <w:abstractNumId w:val="16"/>
  </w:num>
  <w:num w:numId="17">
    <w:abstractNumId w:val="14"/>
  </w:num>
  <w:num w:numId="18">
    <w:abstractNumId w:val="31"/>
  </w:num>
  <w:num w:numId="19">
    <w:abstractNumId w:val="32"/>
  </w:num>
  <w:num w:numId="20">
    <w:abstractNumId w:val="45"/>
  </w:num>
  <w:num w:numId="21">
    <w:abstractNumId w:val="36"/>
  </w:num>
  <w:num w:numId="22">
    <w:abstractNumId w:val="11"/>
  </w:num>
  <w:num w:numId="23">
    <w:abstractNumId w:val="25"/>
  </w:num>
  <w:num w:numId="24">
    <w:abstractNumId w:val="41"/>
  </w:num>
  <w:num w:numId="25">
    <w:abstractNumId w:val="6"/>
  </w:num>
  <w:num w:numId="26">
    <w:abstractNumId w:val="43"/>
  </w:num>
  <w:num w:numId="27">
    <w:abstractNumId w:val="35"/>
  </w:num>
  <w:num w:numId="28">
    <w:abstractNumId w:val="3"/>
  </w:num>
  <w:num w:numId="29">
    <w:abstractNumId w:val="17"/>
  </w:num>
  <w:num w:numId="30">
    <w:abstractNumId w:val="19"/>
  </w:num>
  <w:num w:numId="31">
    <w:abstractNumId w:val="33"/>
  </w:num>
  <w:num w:numId="32">
    <w:abstractNumId w:val="18"/>
  </w:num>
  <w:num w:numId="33">
    <w:abstractNumId w:val="27"/>
  </w:num>
  <w:num w:numId="34">
    <w:abstractNumId w:val="5"/>
  </w:num>
  <w:num w:numId="35">
    <w:abstractNumId w:val="12"/>
  </w:num>
  <w:num w:numId="36">
    <w:abstractNumId w:val="24"/>
  </w:num>
  <w:num w:numId="37">
    <w:abstractNumId w:val="37"/>
  </w:num>
  <w:num w:numId="38">
    <w:abstractNumId w:val="13"/>
  </w:num>
  <w:num w:numId="39">
    <w:abstractNumId w:val="30"/>
  </w:num>
  <w:num w:numId="40">
    <w:abstractNumId w:val="42"/>
  </w:num>
  <w:num w:numId="41">
    <w:abstractNumId w:val="21"/>
  </w:num>
  <w:num w:numId="42">
    <w:abstractNumId w:val="22"/>
  </w:num>
  <w:num w:numId="43">
    <w:abstractNumId w:val="34"/>
  </w:num>
  <w:num w:numId="44">
    <w:abstractNumId w:val="2"/>
  </w:num>
  <w:num w:numId="45">
    <w:abstractNumId w:val="20"/>
  </w:num>
  <w:num w:numId="46">
    <w:abstractNumId w:val="10"/>
  </w:num>
  <w:num w:numId="47">
    <w:abstractNumId w:val="15"/>
  </w:num>
  <w:num w:numId="48">
    <w:abstractNumId w:val="39"/>
  </w:num>
  <w:num w:numId="49">
    <w:abstractNumId w:val="1"/>
  </w:num>
  <w:num w:numId="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17D8"/>
    <w:rsid w:val="00003864"/>
    <w:rsid w:val="00003C03"/>
    <w:rsid w:val="00005469"/>
    <w:rsid w:val="000063B5"/>
    <w:rsid w:val="000065E9"/>
    <w:rsid w:val="00006A6F"/>
    <w:rsid w:val="00007336"/>
    <w:rsid w:val="00010F09"/>
    <w:rsid w:val="00017162"/>
    <w:rsid w:val="00017819"/>
    <w:rsid w:val="00017AB0"/>
    <w:rsid w:val="00020535"/>
    <w:rsid w:val="00020678"/>
    <w:rsid w:val="00020DC0"/>
    <w:rsid w:val="000216B0"/>
    <w:rsid w:val="000222FE"/>
    <w:rsid w:val="000229F0"/>
    <w:rsid w:val="0002364D"/>
    <w:rsid w:val="0002365F"/>
    <w:rsid w:val="00023F9E"/>
    <w:rsid w:val="00024AB5"/>
    <w:rsid w:val="00025845"/>
    <w:rsid w:val="00026604"/>
    <w:rsid w:val="00026653"/>
    <w:rsid w:val="00026996"/>
    <w:rsid w:val="000303A8"/>
    <w:rsid w:val="000305E8"/>
    <w:rsid w:val="00032517"/>
    <w:rsid w:val="00032A08"/>
    <w:rsid w:val="000336A2"/>
    <w:rsid w:val="000343C0"/>
    <w:rsid w:val="000345E2"/>
    <w:rsid w:val="00035BDE"/>
    <w:rsid w:val="00035CE6"/>
    <w:rsid w:val="000365B9"/>
    <w:rsid w:val="00036E16"/>
    <w:rsid w:val="00037311"/>
    <w:rsid w:val="00037D0D"/>
    <w:rsid w:val="0004032D"/>
    <w:rsid w:val="00040A6E"/>
    <w:rsid w:val="000444B4"/>
    <w:rsid w:val="0004549B"/>
    <w:rsid w:val="0004577B"/>
    <w:rsid w:val="0004741B"/>
    <w:rsid w:val="00047FEB"/>
    <w:rsid w:val="00052D72"/>
    <w:rsid w:val="00053873"/>
    <w:rsid w:val="00053D3D"/>
    <w:rsid w:val="00054058"/>
    <w:rsid w:val="0005451A"/>
    <w:rsid w:val="00054598"/>
    <w:rsid w:val="00055179"/>
    <w:rsid w:val="00055AAA"/>
    <w:rsid w:val="00055CA0"/>
    <w:rsid w:val="00055F1D"/>
    <w:rsid w:val="000561F2"/>
    <w:rsid w:val="000572D7"/>
    <w:rsid w:val="00060655"/>
    <w:rsid w:val="00061577"/>
    <w:rsid w:val="00061616"/>
    <w:rsid w:val="000618E8"/>
    <w:rsid w:val="00061A4A"/>
    <w:rsid w:val="000628BD"/>
    <w:rsid w:val="00062CB5"/>
    <w:rsid w:val="000632F5"/>
    <w:rsid w:val="00063686"/>
    <w:rsid w:val="00064640"/>
    <w:rsid w:val="000663C0"/>
    <w:rsid w:val="00066704"/>
    <w:rsid w:val="00067706"/>
    <w:rsid w:val="00070438"/>
    <w:rsid w:val="00070672"/>
    <w:rsid w:val="00072E9A"/>
    <w:rsid w:val="00072ECB"/>
    <w:rsid w:val="00074458"/>
    <w:rsid w:val="00075912"/>
    <w:rsid w:val="00075EC1"/>
    <w:rsid w:val="00076145"/>
    <w:rsid w:val="0007644D"/>
    <w:rsid w:val="0008021C"/>
    <w:rsid w:val="0008110E"/>
    <w:rsid w:val="00081D33"/>
    <w:rsid w:val="00085529"/>
    <w:rsid w:val="00085E5B"/>
    <w:rsid w:val="00087D32"/>
    <w:rsid w:val="00091026"/>
    <w:rsid w:val="0009302D"/>
    <w:rsid w:val="00093BFA"/>
    <w:rsid w:val="00095DA6"/>
    <w:rsid w:val="00097877"/>
    <w:rsid w:val="000A05A9"/>
    <w:rsid w:val="000A150B"/>
    <w:rsid w:val="000A20E9"/>
    <w:rsid w:val="000A2FDB"/>
    <w:rsid w:val="000A47E0"/>
    <w:rsid w:val="000A4F2A"/>
    <w:rsid w:val="000A4F9B"/>
    <w:rsid w:val="000A5018"/>
    <w:rsid w:val="000A5142"/>
    <w:rsid w:val="000A5677"/>
    <w:rsid w:val="000A59B0"/>
    <w:rsid w:val="000A66B4"/>
    <w:rsid w:val="000A77E8"/>
    <w:rsid w:val="000B0AC9"/>
    <w:rsid w:val="000B490A"/>
    <w:rsid w:val="000B5251"/>
    <w:rsid w:val="000B5DA3"/>
    <w:rsid w:val="000B60E9"/>
    <w:rsid w:val="000B64A3"/>
    <w:rsid w:val="000B7637"/>
    <w:rsid w:val="000C0371"/>
    <w:rsid w:val="000C1DF3"/>
    <w:rsid w:val="000C2D7F"/>
    <w:rsid w:val="000C2EF4"/>
    <w:rsid w:val="000C40F3"/>
    <w:rsid w:val="000C41D1"/>
    <w:rsid w:val="000C46AB"/>
    <w:rsid w:val="000C5107"/>
    <w:rsid w:val="000C5C76"/>
    <w:rsid w:val="000C6684"/>
    <w:rsid w:val="000C6BA8"/>
    <w:rsid w:val="000C6F88"/>
    <w:rsid w:val="000C7158"/>
    <w:rsid w:val="000D040E"/>
    <w:rsid w:val="000D19C0"/>
    <w:rsid w:val="000D1FAB"/>
    <w:rsid w:val="000D23AA"/>
    <w:rsid w:val="000D2438"/>
    <w:rsid w:val="000D28F0"/>
    <w:rsid w:val="000D3985"/>
    <w:rsid w:val="000D4391"/>
    <w:rsid w:val="000D4EEF"/>
    <w:rsid w:val="000D5784"/>
    <w:rsid w:val="000D5DD8"/>
    <w:rsid w:val="000D76CD"/>
    <w:rsid w:val="000D7A2A"/>
    <w:rsid w:val="000E044C"/>
    <w:rsid w:val="000E0531"/>
    <w:rsid w:val="000E06B5"/>
    <w:rsid w:val="000E0B31"/>
    <w:rsid w:val="000E2728"/>
    <w:rsid w:val="000E3149"/>
    <w:rsid w:val="000E3364"/>
    <w:rsid w:val="000E387B"/>
    <w:rsid w:val="000E56E1"/>
    <w:rsid w:val="000E6019"/>
    <w:rsid w:val="000E68C5"/>
    <w:rsid w:val="000E74EA"/>
    <w:rsid w:val="000F2AD5"/>
    <w:rsid w:val="000F3C41"/>
    <w:rsid w:val="000F4FC6"/>
    <w:rsid w:val="000F6E8B"/>
    <w:rsid w:val="000F6EDA"/>
    <w:rsid w:val="000F7A8B"/>
    <w:rsid w:val="000F7C9C"/>
    <w:rsid w:val="00100498"/>
    <w:rsid w:val="001018DC"/>
    <w:rsid w:val="00102D46"/>
    <w:rsid w:val="001030D0"/>
    <w:rsid w:val="00103AB5"/>
    <w:rsid w:val="00104FAE"/>
    <w:rsid w:val="00105A2A"/>
    <w:rsid w:val="001064E5"/>
    <w:rsid w:val="001102B6"/>
    <w:rsid w:val="001116B5"/>
    <w:rsid w:val="00111FB5"/>
    <w:rsid w:val="001124EE"/>
    <w:rsid w:val="0011267A"/>
    <w:rsid w:val="00112D38"/>
    <w:rsid w:val="001140EF"/>
    <w:rsid w:val="00117470"/>
    <w:rsid w:val="00117B47"/>
    <w:rsid w:val="001205E6"/>
    <w:rsid w:val="00122544"/>
    <w:rsid w:val="00122A2A"/>
    <w:rsid w:val="00122F0B"/>
    <w:rsid w:val="001249F3"/>
    <w:rsid w:val="00124F1D"/>
    <w:rsid w:val="00125860"/>
    <w:rsid w:val="00125F22"/>
    <w:rsid w:val="0012637B"/>
    <w:rsid w:val="00127284"/>
    <w:rsid w:val="00127D02"/>
    <w:rsid w:val="001314B2"/>
    <w:rsid w:val="001315A6"/>
    <w:rsid w:val="0013172F"/>
    <w:rsid w:val="00132DA7"/>
    <w:rsid w:val="001339F3"/>
    <w:rsid w:val="00133DC6"/>
    <w:rsid w:val="00134153"/>
    <w:rsid w:val="001345BD"/>
    <w:rsid w:val="00134BF3"/>
    <w:rsid w:val="00135CDD"/>
    <w:rsid w:val="00136F18"/>
    <w:rsid w:val="00137464"/>
    <w:rsid w:val="0014136A"/>
    <w:rsid w:val="00142B04"/>
    <w:rsid w:val="00142D12"/>
    <w:rsid w:val="00142E39"/>
    <w:rsid w:val="00143FF8"/>
    <w:rsid w:val="001444AA"/>
    <w:rsid w:val="001447B4"/>
    <w:rsid w:val="00144BAD"/>
    <w:rsid w:val="0014608D"/>
    <w:rsid w:val="0014668C"/>
    <w:rsid w:val="001473DA"/>
    <w:rsid w:val="0014765D"/>
    <w:rsid w:val="00150428"/>
    <w:rsid w:val="001511BC"/>
    <w:rsid w:val="001511D6"/>
    <w:rsid w:val="00151779"/>
    <w:rsid w:val="001524FA"/>
    <w:rsid w:val="001531F0"/>
    <w:rsid w:val="00153F3F"/>
    <w:rsid w:val="00154300"/>
    <w:rsid w:val="00154391"/>
    <w:rsid w:val="00154A77"/>
    <w:rsid w:val="00154C66"/>
    <w:rsid w:val="001556A1"/>
    <w:rsid w:val="00155A0B"/>
    <w:rsid w:val="00155C90"/>
    <w:rsid w:val="00157D44"/>
    <w:rsid w:val="00160C15"/>
    <w:rsid w:val="001617E6"/>
    <w:rsid w:val="00161CF1"/>
    <w:rsid w:val="00163CEA"/>
    <w:rsid w:val="0016450C"/>
    <w:rsid w:val="0017120F"/>
    <w:rsid w:val="0017304C"/>
    <w:rsid w:val="001759B9"/>
    <w:rsid w:val="00176486"/>
    <w:rsid w:val="00177969"/>
    <w:rsid w:val="0018001A"/>
    <w:rsid w:val="0018042B"/>
    <w:rsid w:val="00181AB9"/>
    <w:rsid w:val="00182829"/>
    <w:rsid w:val="00182B05"/>
    <w:rsid w:val="001837B2"/>
    <w:rsid w:val="00183947"/>
    <w:rsid w:val="001876A3"/>
    <w:rsid w:val="00191454"/>
    <w:rsid w:val="00192452"/>
    <w:rsid w:val="00193A91"/>
    <w:rsid w:val="001948FA"/>
    <w:rsid w:val="00196365"/>
    <w:rsid w:val="00196538"/>
    <w:rsid w:val="001A15B9"/>
    <w:rsid w:val="001A1F0D"/>
    <w:rsid w:val="001A2A35"/>
    <w:rsid w:val="001A65E7"/>
    <w:rsid w:val="001A6D88"/>
    <w:rsid w:val="001A75DE"/>
    <w:rsid w:val="001A7982"/>
    <w:rsid w:val="001A7E89"/>
    <w:rsid w:val="001B0814"/>
    <w:rsid w:val="001B0D7C"/>
    <w:rsid w:val="001B1823"/>
    <w:rsid w:val="001B4A12"/>
    <w:rsid w:val="001B5415"/>
    <w:rsid w:val="001B56A9"/>
    <w:rsid w:val="001B6068"/>
    <w:rsid w:val="001B7C1E"/>
    <w:rsid w:val="001C03BA"/>
    <w:rsid w:val="001C2318"/>
    <w:rsid w:val="001C2C7F"/>
    <w:rsid w:val="001C30DE"/>
    <w:rsid w:val="001C315F"/>
    <w:rsid w:val="001C44F9"/>
    <w:rsid w:val="001C4794"/>
    <w:rsid w:val="001C53FD"/>
    <w:rsid w:val="001C59A4"/>
    <w:rsid w:val="001C5F00"/>
    <w:rsid w:val="001C5F08"/>
    <w:rsid w:val="001C60E6"/>
    <w:rsid w:val="001C70B9"/>
    <w:rsid w:val="001D3820"/>
    <w:rsid w:val="001D3BFB"/>
    <w:rsid w:val="001D428D"/>
    <w:rsid w:val="001D53A8"/>
    <w:rsid w:val="001D595A"/>
    <w:rsid w:val="001D6340"/>
    <w:rsid w:val="001E0712"/>
    <w:rsid w:val="001E389E"/>
    <w:rsid w:val="001E3FB0"/>
    <w:rsid w:val="001E422F"/>
    <w:rsid w:val="001E4DCD"/>
    <w:rsid w:val="001E5B9A"/>
    <w:rsid w:val="001E6A64"/>
    <w:rsid w:val="001E6FDD"/>
    <w:rsid w:val="001F1C02"/>
    <w:rsid w:val="001F2659"/>
    <w:rsid w:val="001F2767"/>
    <w:rsid w:val="001F2BC0"/>
    <w:rsid w:val="001F3869"/>
    <w:rsid w:val="001F5314"/>
    <w:rsid w:val="001F5AF6"/>
    <w:rsid w:val="001F64E0"/>
    <w:rsid w:val="001F6CD8"/>
    <w:rsid w:val="002010F6"/>
    <w:rsid w:val="00201ADA"/>
    <w:rsid w:val="00201CE4"/>
    <w:rsid w:val="0020340F"/>
    <w:rsid w:val="00203908"/>
    <w:rsid w:val="00205155"/>
    <w:rsid w:val="002053A0"/>
    <w:rsid w:val="0020572F"/>
    <w:rsid w:val="00206060"/>
    <w:rsid w:val="00206BC6"/>
    <w:rsid w:val="00206FF9"/>
    <w:rsid w:val="002076BC"/>
    <w:rsid w:val="00207781"/>
    <w:rsid w:val="00207789"/>
    <w:rsid w:val="002102F6"/>
    <w:rsid w:val="00211533"/>
    <w:rsid w:val="00211A9F"/>
    <w:rsid w:val="002125FA"/>
    <w:rsid w:val="00212BB6"/>
    <w:rsid w:val="00213423"/>
    <w:rsid w:val="002141C1"/>
    <w:rsid w:val="00214E82"/>
    <w:rsid w:val="002156F2"/>
    <w:rsid w:val="00215EF2"/>
    <w:rsid w:val="00216924"/>
    <w:rsid w:val="00217A1B"/>
    <w:rsid w:val="00222E30"/>
    <w:rsid w:val="00222F05"/>
    <w:rsid w:val="00223EC1"/>
    <w:rsid w:val="0022457D"/>
    <w:rsid w:val="002245D9"/>
    <w:rsid w:val="00224EA6"/>
    <w:rsid w:val="00224F9C"/>
    <w:rsid w:val="0022675B"/>
    <w:rsid w:val="00226AC1"/>
    <w:rsid w:val="00226E8E"/>
    <w:rsid w:val="00230E93"/>
    <w:rsid w:val="00232E0F"/>
    <w:rsid w:val="0023743F"/>
    <w:rsid w:val="00240168"/>
    <w:rsid w:val="00240635"/>
    <w:rsid w:val="00240701"/>
    <w:rsid w:val="002412E9"/>
    <w:rsid w:val="002424A5"/>
    <w:rsid w:val="0024354F"/>
    <w:rsid w:val="00243B04"/>
    <w:rsid w:val="00243C71"/>
    <w:rsid w:val="00244754"/>
    <w:rsid w:val="00245976"/>
    <w:rsid w:val="00246115"/>
    <w:rsid w:val="002462BC"/>
    <w:rsid w:val="00246414"/>
    <w:rsid w:val="00247342"/>
    <w:rsid w:val="002476C1"/>
    <w:rsid w:val="00250243"/>
    <w:rsid w:val="00250287"/>
    <w:rsid w:val="002502A0"/>
    <w:rsid w:val="00250569"/>
    <w:rsid w:val="0025347D"/>
    <w:rsid w:val="0025354C"/>
    <w:rsid w:val="002537BB"/>
    <w:rsid w:val="00253CC7"/>
    <w:rsid w:val="00253EFD"/>
    <w:rsid w:val="00254234"/>
    <w:rsid w:val="00254BE0"/>
    <w:rsid w:val="00255582"/>
    <w:rsid w:val="00255BDF"/>
    <w:rsid w:val="00256448"/>
    <w:rsid w:val="00257141"/>
    <w:rsid w:val="0026205D"/>
    <w:rsid w:val="00262C58"/>
    <w:rsid w:val="00263803"/>
    <w:rsid w:val="00263F04"/>
    <w:rsid w:val="00265888"/>
    <w:rsid w:val="00265B3A"/>
    <w:rsid w:val="00266ABC"/>
    <w:rsid w:val="0026744F"/>
    <w:rsid w:val="002706CC"/>
    <w:rsid w:val="002713EE"/>
    <w:rsid w:val="0027269A"/>
    <w:rsid w:val="002728DE"/>
    <w:rsid w:val="00273813"/>
    <w:rsid w:val="002738D3"/>
    <w:rsid w:val="00273B1C"/>
    <w:rsid w:val="002743D1"/>
    <w:rsid w:val="002745AD"/>
    <w:rsid w:val="00275ABE"/>
    <w:rsid w:val="00275FCB"/>
    <w:rsid w:val="00276316"/>
    <w:rsid w:val="00276BD0"/>
    <w:rsid w:val="002776FA"/>
    <w:rsid w:val="00281907"/>
    <w:rsid w:val="002828FB"/>
    <w:rsid w:val="00283636"/>
    <w:rsid w:val="00283852"/>
    <w:rsid w:val="00284AE7"/>
    <w:rsid w:val="00284C6C"/>
    <w:rsid w:val="00285484"/>
    <w:rsid w:val="002902B1"/>
    <w:rsid w:val="00290379"/>
    <w:rsid w:val="00291BC0"/>
    <w:rsid w:val="00292EF8"/>
    <w:rsid w:val="00293464"/>
    <w:rsid w:val="00293FC7"/>
    <w:rsid w:val="002949FA"/>
    <w:rsid w:val="002953FD"/>
    <w:rsid w:val="0029595D"/>
    <w:rsid w:val="002975E2"/>
    <w:rsid w:val="002A13AB"/>
    <w:rsid w:val="002A15E7"/>
    <w:rsid w:val="002A1762"/>
    <w:rsid w:val="002A1A27"/>
    <w:rsid w:val="002A2692"/>
    <w:rsid w:val="002A3E77"/>
    <w:rsid w:val="002A414E"/>
    <w:rsid w:val="002A422D"/>
    <w:rsid w:val="002A4258"/>
    <w:rsid w:val="002A48EA"/>
    <w:rsid w:val="002A4EAF"/>
    <w:rsid w:val="002A5BAC"/>
    <w:rsid w:val="002A5F4F"/>
    <w:rsid w:val="002A60EC"/>
    <w:rsid w:val="002A690A"/>
    <w:rsid w:val="002A7AE1"/>
    <w:rsid w:val="002B13FD"/>
    <w:rsid w:val="002B16A0"/>
    <w:rsid w:val="002B246A"/>
    <w:rsid w:val="002B32A0"/>
    <w:rsid w:val="002B43D1"/>
    <w:rsid w:val="002B498A"/>
    <w:rsid w:val="002B4C3C"/>
    <w:rsid w:val="002B4EEC"/>
    <w:rsid w:val="002B5166"/>
    <w:rsid w:val="002B5362"/>
    <w:rsid w:val="002B56A6"/>
    <w:rsid w:val="002B67DB"/>
    <w:rsid w:val="002B6EC6"/>
    <w:rsid w:val="002B6EE0"/>
    <w:rsid w:val="002C19B4"/>
    <w:rsid w:val="002C2E49"/>
    <w:rsid w:val="002C2F4C"/>
    <w:rsid w:val="002C4726"/>
    <w:rsid w:val="002C637C"/>
    <w:rsid w:val="002C63BE"/>
    <w:rsid w:val="002C738E"/>
    <w:rsid w:val="002C74D9"/>
    <w:rsid w:val="002D214F"/>
    <w:rsid w:val="002D4878"/>
    <w:rsid w:val="002D50A0"/>
    <w:rsid w:val="002D5FC0"/>
    <w:rsid w:val="002D638B"/>
    <w:rsid w:val="002D66A8"/>
    <w:rsid w:val="002D7DDB"/>
    <w:rsid w:val="002E08B9"/>
    <w:rsid w:val="002E0F2B"/>
    <w:rsid w:val="002E36C5"/>
    <w:rsid w:val="002E3CE7"/>
    <w:rsid w:val="002E64C3"/>
    <w:rsid w:val="002E6D95"/>
    <w:rsid w:val="002F06E1"/>
    <w:rsid w:val="002F1FAC"/>
    <w:rsid w:val="002F3578"/>
    <w:rsid w:val="002F48AA"/>
    <w:rsid w:val="002F5020"/>
    <w:rsid w:val="002F576B"/>
    <w:rsid w:val="002F5AD4"/>
    <w:rsid w:val="002F6691"/>
    <w:rsid w:val="002F6D68"/>
    <w:rsid w:val="002F7E18"/>
    <w:rsid w:val="00300139"/>
    <w:rsid w:val="00300479"/>
    <w:rsid w:val="00302860"/>
    <w:rsid w:val="00303A20"/>
    <w:rsid w:val="003040B1"/>
    <w:rsid w:val="003043FF"/>
    <w:rsid w:val="00304403"/>
    <w:rsid w:val="00304502"/>
    <w:rsid w:val="00305652"/>
    <w:rsid w:val="00305928"/>
    <w:rsid w:val="003107DF"/>
    <w:rsid w:val="00312C85"/>
    <w:rsid w:val="0031300B"/>
    <w:rsid w:val="00313751"/>
    <w:rsid w:val="00313FC2"/>
    <w:rsid w:val="00314901"/>
    <w:rsid w:val="00316300"/>
    <w:rsid w:val="003164D7"/>
    <w:rsid w:val="00316CFF"/>
    <w:rsid w:val="00317394"/>
    <w:rsid w:val="003201DD"/>
    <w:rsid w:val="003209F9"/>
    <w:rsid w:val="0032193F"/>
    <w:rsid w:val="003226A3"/>
    <w:rsid w:val="00325041"/>
    <w:rsid w:val="00325630"/>
    <w:rsid w:val="0032654F"/>
    <w:rsid w:val="00331214"/>
    <w:rsid w:val="00331F36"/>
    <w:rsid w:val="00333936"/>
    <w:rsid w:val="0033408D"/>
    <w:rsid w:val="00334CE2"/>
    <w:rsid w:val="003355B0"/>
    <w:rsid w:val="00335904"/>
    <w:rsid w:val="00335FD0"/>
    <w:rsid w:val="00337311"/>
    <w:rsid w:val="0034022C"/>
    <w:rsid w:val="00342228"/>
    <w:rsid w:val="00342378"/>
    <w:rsid w:val="0034358B"/>
    <w:rsid w:val="00343D0C"/>
    <w:rsid w:val="00343E09"/>
    <w:rsid w:val="00344497"/>
    <w:rsid w:val="00344AA9"/>
    <w:rsid w:val="00344BA8"/>
    <w:rsid w:val="00344EC9"/>
    <w:rsid w:val="00346660"/>
    <w:rsid w:val="00346F72"/>
    <w:rsid w:val="0034775C"/>
    <w:rsid w:val="003477D1"/>
    <w:rsid w:val="00347AC1"/>
    <w:rsid w:val="00352557"/>
    <w:rsid w:val="00352C9F"/>
    <w:rsid w:val="00353AF8"/>
    <w:rsid w:val="003550E8"/>
    <w:rsid w:val="00355EEE"/>
    <w:rsid w:val="00355F59"/>
    <w:rsid w:val="00355F97"/>
    <w:rsid w:val="00356207"/>
    <w:rsid w:val="00356463"/>
    <w:rsid w:val="00357639"/>
    <w:rsid w:val="00357CCA"/>
    <w:rsid w:val="0036048F"/>
    <w:rsid w:val="00361489"/>
    <w:rsid w:val="00362943"/>
    <w:rsid w:val="00362AB7"/>
    <w:rsid w:val="00362F22"/>
    <w:rsid w:val="00363AEF"/>
    <w:rsid w:val="00364525"/>
    <w:rsid w:val="003653F0"/>
    <w:rsid w:val="00365B71"/>
    <w:rsid w:val="00367B19"/>
    <w:rsid w:val="0037029A"/>
    <w:rsid w:val="00370C7F"/>
    <w:rsid w:val="003740FC"/>
    <w:rsid w:val="00376682"/>
    <w:rsid w:val="003767A8"/>
    <w:rsid w:val="003815A2"/>
    <w:rsid w:val="0038203B"/>
    <w:rsid w:val="0038278A"/>
    <w:rsid w:val="0038335E"/>
    <w:rsid w:val="003903D5"/>
    <w:rsid w:val="00392554"/>
    <w:rsid w:val="003928CE"/>
    <w:rsid w:val="003934E0"/>
    <w:rsid w:val="003946D4"/>
    <w:rsid w:val="003950B6"/>
    <w:rsid w:val="00395CFD"/>
    <w:rsid w:val="00396532"/>
    <w:rsid w:val="00396966"/>
    <w:rsid w:val="003A072D"/>
    <w:rsid w:val="003A0CC6"/>
    <w:rsid w:val="003A113D"/>
    <w:rsid w:val="003A1727"/>
    <w:rsid w:val="003A2766"/>
    <w:rsid w:val="003A2C2F"/>
    <w:rsid w:val="003A308E"/>
    <w:rsid w:val="003A3EEE"/>
    <w:rsid w:val="003A4B75"/>
    <w:rsid w:val="003A5F8D"/>
    <w:rsid w:val="003A63FC"/>
    <w:rsid w:val="003B0800"/>
    <w:rsid w:val="003B23E3"/>
    <w:rsid w:val="003B4BFC"/>
    <w:rsid w:val="003B4D15"/>
    <w:rsid w:val="003B6608"/>
    <w:rsid w:val="003B7FB3"/>
    <w:rsid w:val="003C0AC4"/>
    <w:rsid w:val="003C1CAB"/>
    <w:rsid w:val="003C24E1"/>
    <w:rsid w:val="003C4D5B"/>
    <w:rsid w:val="003C5735"/>
    <w:rsid w:val="003C5B0D"/>
    <w:rsid w:val="003C5DAF"/>
    <w:rsid w:val="003C5F22"/>
    <w:rsid w:val="003C705F"/>
    <w:rsid w:val="003C7279"/>
    <w:rsid w:val="003C7C00"/>
    <w:rsid w:val="003D08A5"/>
    <w:rsid w:val="003D116D"/>
    <w:rsid w:val="003D16DF"/>
    <w:rsid w:val="003D2064"/>
    <w:rsid w:val="003D23DB"/>
    <w:rsid w:val="003D3DE3"/>
    <w:rsid w:val="003D55A3"/>
    <w:rsid w:val="003D6B57"/>
    <w:rsid w:val="003D7EFA"/>
    <w:rsid w:val="003E06AC"/>
    <w:rsid w:val="003E17F1"/>
    <w:rsid w:val="003E20F0"/>
    <w:rsid w:val="003E2138"/>
    <w:rsid w:val="003E2D85"/>
    <w:rsid w:val="003E36EB"/>
    <w:rsid w:val="003E3885"/>
    <w:rsid w:val="003E3A7C"/>
    <w:rsid w:val="003E3C5C"/>
    <w:rsid w:val="003E51C2"/>
    <w:rsid w:val="003E742B"/>
    <w:rsid w:val="003E7FEB"/>
    <w:rsid w:val="003F3D6D"/>
    <w:rsid w:val="003F5EBE"/>
    <w:rsid w:val="003F64F5"/>
    <w:rsid w:val="003F6652"/>
    <w:rsid w:val="003F6CA4"/>
    <w:rsid w:val="003F6E5C"/>
    <w:rsid w:val="003F75B9"/>
    <w:rsid w:val="00400434"/>
    <w:rsid w:val="0040068E"/>
    <w:rsid w:val="00401CD6"/>
    <w:rsid w:val="00402D4F"/>
    <w:rsid w:val="004033A4"/>
    <w:rsid w:val="0040484A"/>
    <w:rsid w:val="00405D66"/>
    <w:rsid w:val="00406729"/>
    <w:rsid w:val="004067EE"/>
    <w:rsid w:val="00407146"/>
    <w:rsid w:val="00407826"/>
    <w:rsid w:val="00410BCC"/>
    <w:rsid w:val="00410E99"/>
    <w:rsid w:val="00411E89"/>
    <w:rsid w:val="004122F4"/>
    <w:rsid w:val="00412C89"/>
    <w:rsid w:val="0041353A"/>
    <w:rsid w:val="00414657"/>
    <w:rsid w:val="00415416"/>
    <w:rsid w:val="00415648"/>
    <w:rsid w:val="004158A3"/>
    <w:rsid w:val="004200FF"/>
    <w:rsid w:val="00422739"/>
    <w:rsid w:val="00424076"/>
    <w:rsid w:val="0042512A"/>
    <w:rsid w:val="0042726E"/>
    <w:rsid w:val="00427ABD"/>
    <w:rsid w:val="00433087"/>
    <w:rsid w:val="0043547B"/>
    <w:rsid w:val="00436190"/>
    <w:rsid w:val="004370FD"/>
    <w:rsid w:val="004375B7"/>
    <w:rsid w:val="00437777"/>
    <w:rsid w:val="004403FC"/>
    <w:rsid w:val="00440AC1"/>
    <w:rsid w:val="00440DC3"/>
    <w:rsid w:val="00441FCE"/>
    <w:rsid w:val="00443523"/>
    <w:rsid w:val="0044392D"/>
    <w:rsid w:val="0044437B"/>
    <w:rsid w:val="00444DBB"/>
    <w:rsid w:val="004455BA"/>
    <w:rsid w:val="004479C8"/>
    <w:rsid w:val="004501C6"/>
    <w:rsid w:val="00450371"/>
    <w:rsid w:val="00450DE6"/>
    <w:rsid w:val="0045376E"/>
    <w:rsid w:val="00453C98"/>
    <w:rsid w:val="0045486E"/>
    <w:rsid w:val="00454B65"/>
    <w:rsid w:val="00455913"/>
    <w:rsid w:val="0045790F"/>
    <w:rsid w:val="004603B7"/>
    <w:rsid w:val="00460DAA"/>
    <w:rsid w:val="00461A87"/>
    <w:rsid w:val="00464409"/>
    <w:rsid w:val="00464AB3"/>
    <w:rsid w:val="0046664B"/>
    <w:rsid w:val="00467076"/>
    <w:rsid w:val="00467136"/>
    <w:rsid w:val="00470424"/>
    <w:rsid w:val="0047162A"/>
    <w:rsid w:val="00476525"/>
    <w:rsid w:val="00476BD8"/>
    <w:rsid w:val="0048132A"/>
    <w:rsid w:val="004815B1"/>
    <w:rsid w:val="004825C5"/>
    <w:rsid w:val="00482CB9"/>
    <w:rsid w:val="0048348E"/>
    <w:rsid w:val="004837FF"/>
    <w:rsid w:val="00484CB7"/>
    <w:rsid w:val="004872F4"/>
    <w:rsid w:val="00487D87"/>
    <w:rsid w:val="00490029"/>
    <w:rsid w:val="00490A7F"/>
    <w:rsid w:val="004920A4"/>
    <w:rsid w:val="00495042"/>
    <w:rsid w:val="0049588D"/>
    <w:rsid w:val="00495976"/>
    <w:rsid w:val="00497523"/>
    <w:rsid w:val="00497883"/>
    <w:rsid w:val="004A0764"/>
    <w:rsid w:val="004A1004"/>
    <w:rsid w:val="004A23AA"/>
    <w:rsid w:val="004A25CA"/>
    <w:rsid w:val="004A3141"/>
    <w:rsid w:val="004A3716"/>
    <w:rsid w:val="004A38FD"/>
    <w:rsid w:val="004A4CD6"/>
    <w:rsid w:val="004A60A2"/>
    <w:rsid w:val="004A62E1"/>
    <w:rsid w:val="004A6C6B"/>
    <w:rsid w:val="004A6D3A"/>
    <w:rsid w:val="004B0501"/>
    <w:rsid w:val="004B10C7"/>
    <w:rsid w:val="004B1CDD"/>
    <w:rsid w:val="004B314B"/>
    <w:rsid w:val="004B3372"/>
    <w:rsid w:val="004B3F42"/>
    <w:rsid w:val="004B4083"/>
    <w:rsid w:val="004B4159"/>
    <w:rsid w:val="004B5037"/>
    <w:rsid w:val="004B5604"/>
    <w:rsid w:val="004B6B3A"/>
    <w:rsid w:val="004C02A2"/>
    <w:rsid w:val="004C124B"/>
    <w:rsid w:val="004C1460"/>
    <w:rsid w:val="004C2DB7"/>
    <w:rsid w:val="004C3ED8"/>
    <w:rsid w:val="004C4230"/>
    <w:rsid w:val="004C5B23"/>
    <w:rsid w:val="004C65F2"/>
    <w:rsid w:val="004C7220"/>
    <w:rsid w:val="004D0705"/>
    <w:rsid w:val="004D152A"/>
    <w:rsid w:val="004D41FE"/>
    <w:rsid w:val="004D5C5C"/>
    <w:rsid w:val="004D5FFE"/>
    <w:rsid w:val="004D6EAF"/>
    <w:rsid w:val="004D7E40"/>
    <w:rsid w:val="004E0AEB"/>
    <w:rsid w:val="004E0C97"/>
    <w:rsid w:val="004E10C2"/>
    <w:rsid w:val="004E1713"/>
    <w:rsid w:val="004E4CB6"/>
    <w:rsid w:val="004E54C3"/>
    <w:rsid w:val="004E62D7"/>
    <w:rsid w:val="004E64FE"/>
    <w:rsid w:val="004E6EAC"/>
    <w:rsid w:val="004E6F22"/>
    <w:rsid w:val="004E788A"/>
    <w:rsid w:val="004E789B"/>
    <w:rsid w:val="004E7C5C"/>
    <w:rsid w:val="004F1883"/>
    <w:rsid w:val="004F2DEE"/>
    <w:rsid w:val="004F5693"/>
    <w:rsid w:val="004F6CB9"/>
    <w:rsid w:val="0050006D"/>
    <w:rsid w:val="005001FD"/>
    <w:rsid w:val="0050057F"/>
    <w:rsid w:val="0050147C"/>
    <w:rsid w:val="00503CF1"/>
    <w:rsid w:val="00504CB8"/>
    <w:rsid w:val="00505E1C"/>
    <w:rsid w:val="0050629C"/>
    <w:rsid w:val="00506F29"/>
    <w:rsid w:val="0050715C"/>
    <w:rsid w:val="005073C2"/>
    <w:rsid w:val="00507EAE"/>
    <w:rsid w:val="005104BC"/>
    <w:rsid w:val="00510BF6"/>
    <w:rsid w:val="00511C04"/>
    <w:rsid w:val="005128FF"/>
    <w:rsid w:val="00512F98"/>
    <w:rsid w:val="005130D6"/>
    <w:rsid w:val="00513E3E"/>
    <w:rsid w:val="00514C42"/>
    <w:rsid w:val="005151C3"/>
    <w:rsid w:val="005157BF"/>
    <w:rsid w:val="005170FD"/>
    <w:rsid w:val="005206DE"/>
    <w:rsid w:val="0052180B"/>
    <w:rsid w:val="00521A20"/>
    <w:rsid w:val="00524B26"/>
    <w:rsid w:val="005250D4"/>
    <w:rsid w:val="0052573E"/>
    <w:rsid w:val="00526D20"/>
    <w:rsid w:val="00526F69"/>
    <w:rsid w:val="00527012"/>
    <w:rsid w:val="0052732D"/>
    <w:rsid w:val="0053044E"/>
    <w:rsid w:val="00531DC0"/>
    <w:rsid w:val="00531F28"/>
    <w:rsid w:val="005331DE"/>
    <w:rsid w:val="0053440F"/>
    <w:rsid w:val="00535F55"/>
    <w:rsid w:val="005363B9"/>
    <w:rsid w:val="00537E9D"/>
    <w:rsid w:val="00540E2D"/>
    <w:rsid w:val="00541463"/>
    <w:rsid w:val="0054153D"/>
    <w:rsid w:val="00541A42"/>
    <w:rsid w:val="00541B8F"/>
    <w:rsid w:val="00541FC5"/>
    <w:rsid w:val="00543439"/>
    <w:rsid w:val="0054502B"/>
    <w:rsid w:val="00545B81"/>
    <w:rsid w:val="00547D74"/>
    <w:rsid w:val="0055085B"/>
    <w:rsid w:val="00550DE9"/>
    <w:rsid w:val="00552C59"/>
    <w:rsid w:val="005530F1"/>
    <w:rsid w:val="005538A7"/>
    <w:rsid w:val="005543C5"/>
    <w:rsid w:val="00556C4E"/>
    <w:rsid w:val="0055763A"/>
    <w:rsid w:val="00557D2A"/>
    <w:rsid w:val="0056010F"/>
    <w:rsid w:val="0056054F"/>
    <w:rsid w:val="00560DA8"/>
    <w:rsid w:val="00561126"/>
    <w:rsid w:val="00563E2D"/>
    <w:rsid w:val="005642C6"/>
    <w:rsid w:val="005661AF"/>
    <w:rsid w:val="00566CBB"/>
    <w:rsid w:val="005676CC"/>
    <w:rsid w:val="00567D86"/>
    <w:rsid w:val="00567DFB"/>
    <w:rsid w:val="00570793"/>
    <w:rsid w:val="00570840"/>
    <w:rsid w:val="00573CB4"/>
    <w:rsid w:val="0057675D"/>
    <w:rsid w:val="0057705E"/>
    <w:rsid w:val="00580278"/>
    <w:rsid w:val="005802B1"/>
    <w:rsid w:val="00581C6C"/>
    <w:rsid w:val="00581DAC"/>
    <w:rsid w:val="00583539"/>
    <w:rsid w:val="0058484F"/>
    <w:rsid w:val="005902CE"/>
    <w:rsid w:val="00590F92"/>
    <w:rsid w:val="00591C76"/>
    <w:rsid w:val="00591CB9"/>
    <w:rsid w:val="00594417"/>
    <w:rsid w:val="00594976"/>
    <w:rsid w:val="005949FB"/>
    <w:rsid w:val="00595852"/>
    <w:rsid w:val="00595A84"/>
    <w:rsid w:val="00596E07"/>
    <w:rsid w:val="00597419"/>
    <w:rsid w:val="005A04FA"/>
    <w:rsid w:val="005A5802"/>
    <w:rsid w:val="005A5A11"/>
    <w:rsid w:val="005A6149"/>
    <w:rsid w:val="005A652F"/>
    <w:rsid w:val="005A6E7A"/>
    <w:rsid w:val="005A7C77"/>
    <w:rsid w:val="005B0AB8"/>
    <w:rsid w:val="005B29C1"/>
    <w:rsid w:val="005B3A20"/>
    <w:rsid w:val="005B5FCC"/>
    <w:rsid w:val="005B795F"/>
    <w:rsid w:val="005C0CCF"/>
    <w:rsid w:val="005C0EC6"/>
    <w:rsid w:val="005C1000"/>
    <w:rsid w:val="005C12F2"/>
    <w:rsid w:val="005C535F"/>
    <w:rsid w:val="005C6B9E"/>
    <w:rsid w:val="005C7B1E"/>
    <w:rsid w:val="005C7D51"/>
    <w:rsid w:val="005D032D"/>
    <w:rsid w:val="005D096D"/>
    <w:rsid w:val="005D1841"/>
    <w:rsid w:val="005D1BFD"/>
    <w:rsid w:val="005D1D92"/>
    <w:rsid w:val="005D27CE"/>
    <w:rsid w:val="005D2D48"/>
    <w:rsid w:val="005D328D"/>
    <w:rsid w:val="005D35D1"/>
    <w:rsid w:val="005D3837"/>
    <w:rsid w:val="005D39DE"/>
    <w:rsid w:val="005D3A6A"/>
    <w:rsid w:val="005D3D2E"/>
    <w:rsid w:val="005D4F38"/>
    <w:rsid w:val="005D5127"/>
    <w:rsid w:val="005D5225"/>
    <w:rsid w:val="005D796E"/>
    <w:rsid w:val="005D79DC"/>
    <w:rsid w:val="005E14BC"/>
    <w:rsid w:val="005E3991"/>
    <w:rsid w:val="005E3F95"/>
    <w:rsid w:val="005E452E"/>
    <w:rsid w:val="005E4749"/>
    <w:rsid w:val="005E74C8"/>
    <w:rsid w:val="005E770C"/>
    <w:rsid w:val="005E78C7"/>
    <w:rsid w:val="005F00C0"/>
    <w:rsid w:val="005F014B"/>
    <w:rsid w:val="005F0D66"/>
    <w:rsid w:val="005F1740"/>
    <w:rsid w:val="005F45FD"/>
    <w:rsid w:val="005F4BE9"/>
    <w:rsid w:val="005F5075"/>
    <w:rsid w:val="005F5281"/>
    <w:rsid w:val="005F5E3C"/>
    <w:rsid w:val="005F6BDF"/>
    <w:rsid w:val="005F6C51"/>
    <w:rsid w:val="005F6DAC"/>
    <w:rsid w:val="005F790F"/>
    <w:rsid w:val="0060280E"/>
    <w:rsid w:val="0060376A"/>
    <w:rsid w:val="0060433E"/>
    <w:rsid w:val="006047D2"/>
    <w:rsid w:val="00606380"/>
    <w:rsid w:val="006079CB"/>
    <w:rsid w:val="00607C7C"/>
    <w:rsid w:val="00612617"/>
    <w:rsid w:val="00613784"/>
    <w:rsid w:val="00614897"/>
    <w:rsid w:val="00614AF0"/>
    <w:rsid w:val="00614BA4"/>
    <w:rsid w:val="00616952"/>
    <w:rsid w:val="00620849"/>
    <w:rsid w:val="00621066"/>
    <w:rsid w:val="00621E4E"/>
    <w:rsid w:val="0062239E"/>
    <w:rsid w:val="00622F0A"/>
    <w:rsid w:val="00623588"/>
    <w:rsid w:val="00623CE7"/>
    <w:rsid w:val="006242F0"/>
    <w:rsid w:val="0062561D"/>
    <w:rsid w:val="006314FC"/>
    <w:rsid w:val="006331D5"/>
    <w:rsid w:val="006331FD"/>
    <w:rsid w:val="00633A34"/>
    <w:rsid w:val="00636FFE"/>
    <w:rsid w:val="00637441"/>
    <w:rsid w:val="006378DC"/>
    <w:rsid w:val="006411CC"/>
    <w:rsid w:val="00641F3F"/>
    <w:rsid w:val="00643A11"/>
    <w:rsid w:val="00643CFE"/>
    <w:rsid w:val="0064475D"/>
    <w:rsid w:val="00645CCC"/>
    <w:rsid w:val="00645CDD"/>
    <w:rsid w:val="00650A35"/>
    <w:rsid w:val="0065348D"/>
    <w:rsid w:val="006544EA"/>
    <w:rsid w:val="006544F3"/>
    <w:rsid w:val="0065525D"/>
    <w:rsid w:val="00655653"/>
    <w:rsid w:val="00655BBC"/>
    <w:rsid w:val="0065623F"/>
    <w:rsid w:val="0066051E"/>
    <w:rsid w:val="0066263E"/>
    <w:rsid w:val="00663107"/>
    <w:rsid w:val="0066354F"/>
    <w:rsid w:val="0066369E"/>
    <w:rsid w:val="00663735"/>
    <w:rsid w:val="0066384B"/>
    <w:rsid w:val="00665043"/>
    <w:rsid w:val="006651A9"/>
    <w:rsid w:val="00665CAC"/>
    <w:rsid w:val="00666615"/>
    <w:rsid w:val="00666887"/>
    <w:rsid w:val="00667957"/>
    <w:rsid w:val="00667B59"/>
    <w:rsid w:val="0067064D"/>
    <w:rsid w:val="00670A3B"/>
    <w:rsid w:val="0067146F"/>
    <w:rsid w:val="006715B3"/>
    <w:rsid w:val="006722C1"/>
    <w:rsid w:val="006722FD"/>
    <w:rsid w:val="006723A3"/>
    <w:rsid w:val="00672F4A"/>
    <w:rsid w:val="006749DA"/>
    <w:rsid w:val="00675BB0"/>
    <w:rsid w:val="00676391"/>
    <w:rsid w:val="00677B1D"/>
    <w:rsid w:val="00677CA9"/>
    <w:rsid w:val="00677D45"/>
    <w:rsid w:val="00680BC0"/>
    <w:rsid w:val="00680C6A"/>
    <w:rsid w:val="00680C77"/>
    <w:rsid w:val="006812A8"/>
    <w:rsid w:val="00682320"/>
    <w:rsid w:val="00682F1C"/>
    <w:rsid w:val="0068364E"/>
    <w:rsid w:val="00683902"/>
    <w:rsid w:val="006870A2"/>
    <w:rsid w:val="00691728"/>
    <w:rsid w:val="00691DF8"/>
    <w:rsid w:val="0069285E"/>
    <w:rsid w:val="00694804"/>
    <w:rsid w:val="00696758"/>
    <w:rsid w:val="00696DEA"/>
    <w:rsid w:val="00696E32"/>
    <w:rsid w:val="00697429"/>
    <w:rsid w:val="00697B05"/>
    <w:rsid w:val="006A1114"/>
    <w:rsid w:val="006A176D"/>
    <w:rsid w:val="006A1913"/>
    <w:rsid w:val="006A1CE2"/>
    <w:rsid w:val="006A2224"/>
    <w:rsid w:val="006A30C8"/>
    <w:rsid w:val="006A322D"/>
    <w:rsid w:val="006A3813"/>
    <w:rsid w:val="006A39DE"/>
    <w:rsid w:val="006A3BF6"/>
    <w:rsid w:val="006A4D7E"/>
    <w:rsid w:val="006A58E5"/>
    <w:rsid w:val="006A59A0"/>
    <w:rsid w:val="006A75DF"/>
    <w:rsid w:val="006A7E50"/>
    <w:rsid w:val="006B1706"/>
    <w:rsid w:val="006B346D"/>
    <w:rsid w:val="006B4161"/>
    <w:rsid w:val="006B5E2D"/>
    <w:rsid w:val="006B6E4E"/>
    <w:rsid w:val="006B786D"/>
    <w:rsid w:val="006C20F6"/>
    <w:rsid w:val="006C24DD"/>
    <w:rsid w:val="006C2762"/>
    <w:rsid w:val="006C316B"/>
    <w:rsid w:val="006C31BF"/>
    <w:rsid w:val="006C330B"/>
    <w:rsid w:val="006C5BB3"/>
    <w:rsid w:val="006C5FA6"/>
    <w:rsid w:val="006C6826"/>
    <w:rsid w:val="006C6CDB"/>
    <w:rsid w:val="006C70EE"/>
    <w:rsid w:val="006C7255"/>
    <w:rsid w:val="006C778E"/>
    <w:rsid w:val="006D0CA3"/>
    <w:rsid w:val="006D1ED1"/>
    <w:rsid w:val="006D3440"/>
    <w:rsid w:val="006D3545"/>
    <w:rsid w:val="006D3A84"/>
    <w:rsid w:val="006D3D44"/>
    <w:rsid w:val="006D3F55"/>
    <w:rsid w:val="006D4584"/>
    <w:rsid w:val="006D45DD"/>
    <w:rsid w:val="006D52D3"/>
    <w:rsid w:val="006D5436"/>
    <w:rsid w:val="006D59CC"/>
    <w:rsid w:val="006D6BE6"/>
    <w:rsid w:val="006D73E6"/>
    <w:rsid w:val="006D77E5"/>
    <w:rsid w:val="006E2054"/>
    <w:rsid w:val="006E2E67"/>
    <w:rsid w:val="006E32EC"/>
    <w:rsid w:val="006E5B54"/>
    <w:rsid w:val="006E6FA6"/>
    <w:rsid w:val="006E7245"/>
    <w:rsid w:val="006E7335"/>
    <w:rsid w:val="006F0DD4"/>
    <w:rsid w:val="006F1E88"/>
    <w:rsid w:val="006F2DBA"/>
    <w:rsid w:val="006F48A8"/>
    <w:rsid w:val="006F57FB"/>
    <w:rsid w:val="006F6416"/>
    <w:rsid w:val="006F7635"/>
    <w:rsid w:val="006F763B"/>
    <w:rsid w:val="00703208"/>
    <w:rsid w:val="007048F2"/>
    <w:rsid w:val="007054B3"/>
    <w:rsid w:val="007064E8"/>
    <w:rsid w:val="00706B98"/>
    <w:rsid w:val="00707006"/>
    <w:rsid w:val="0070727E"/>
    <w:rsid w:val="0070771C"/>
    <w:rsid w:val="00707D32"/>
    <w:rsid w:val="00707EBA"/>
    <w:rsid w:val="00710474"/>
    <w:rsid w:val="007106EE"/>
    <w:rsid w:val="00710C1A"/>
    <w:rsid w:val="007112EF"/>
    <w:rsid w:val="00711497"/>
    <w:rsid w:val="0071440A"/>
    <w:rsid w:val="00714840"/>
    <w:rsid w:val="00714C9A"/>
    <w:rsid w:val="00715342"/>
    <w:rsid w:val="00715E9C"/>
    <w:rsid w:val="00716380"/>
    <w:rsid w:val="0071762A"/>
    <w:rsid w:val="00720B0F"/>
    <w:rsid w:val="007228EF"/>
    <w:rsid w:val="00723014"/>
    <w:rsid w:val="0072497B"/>
    <w:rsid w:val="00725718"/>
    <w:rsid w:val="007267E5"/>
    <w:rsid w:val="00727B57"/>
    <w:rsid w:val="0073249D"/>
    <w:rsid w:val="00732C9F"/>
    <w:rsid w:val="00732ECF"/>
    <w:rsid w:val="007339CC"/>
    <w:rsid w:val="00735928"/>
    <w:rsid w:val="00735F8C"/>
    <w:rsid w:val="007368F8"/>
    <w:rsid w:val="007401D0"/>
    <w:rsid w:val="0074052A"/>
    <w:rsid w:val="00740B04"/>
    <w:rsid w:val="00740CEB"/>
    <w:rsid w:val="007413F4"/>
    <w:rsid w:val="00741622"/>
    <w:rsid w:val="007419C0"/>
    <w:rsid w:val="00742CCE"/>
    <w:rsid w:val="00743767"/>
    <w:rsid w:val="00743C77"/>
    <w:rsid w:val="00744C1C"/>
    <w:rsid w:val="00746E48"/>
    <w:rsid w:val="00751015"/>
    <w:rsid w:val="0075118F"/>
    <w:rsid w:val="007520D7"/>
    <w:rsid w:val="00752D6E"/>
    <w:rsid w:val="007536E7"/>
    <w:rsid w:val="00753A68"/>
    <w:rsid w:val="00753E8C"/>
    <w:rsid w:val="00757732"/>
    <w:rsid w:val="00762500"/>
    <w:rsid w:val="00765F9E"/>
    <w:rsid w:val="007664DC"/>
    <w:rsid w:val="00766A6E"/>
    <w:rsid w:val="00767093"/>
    <w:rsid w:val="00767F69"/>
    <w:rsid w:val="007702EE"/>
    <w:rsid w:val="00771255"/>
    <w:rsid w:val="0077165C"/>
    <w:rsid w:val="00771E2C"/>
    <w:rsid w:val="00772304"/>
    <w:rsid w:val="0077320A"/>
    <w:rsid w:val="007741A2"/>
    <w:rsid w:val="00774B91"/>
    <w:rsid w:val="007775DF"/>
    <w:rsid w:val="00777694"/>
    <w:rsid w:val="0078127D"/>
    <w:rsid w:val="007818F8"/>
    <w:rsid w:val="00783D56"/>
    <w:rsid w:val="00784FBE"/>
    <w:rsid w:val="00785241"/>
    <w:rsid w:val="0078564D"/>
    <w:rsid w:val="00785EB4"/>
    <w:rsid w:val="00786C4F"/>
    <w:rsid w:val="007874CB"/>
    <w:rsid w:val="00787E4B"/>
    <w:rsid w:val="0079014C"/>
    <w:rsid w:val="0079093C"/>
    <w:rsid w:val="007913BF"/>
    <w:rsid w:val="00791DAA"/>
    <w:rsid w:val="00792253"/>
    <w:rsid w:val="007923B4"/>
    <w:rsid w:val="0079248F"/>
    <w:rsid w:val="00793368"/>
    <w:rsid w:val="007965FE"/>
    <w:rsid w:val="00796CE9"/>
    <w:rsid w:val="007975FF"/>
    <w:rsid w:val="007977DE"/>
    <w:rsid w:val="00797A62"/>
    <w:rsid w:val="00797B8E"/>
    <w:rsid w:val="007A0690"/>
    <w:rsid w:val="007A0DBA"/>
    <w:rsid w:val="007A10E3"/>
    <w:rsid w:val="007A112E"/>
    <w:rsid w:val="007A1F4A"/>
    <w:rsid w:val="007A33F4"/>
    <w:rsid w:val="007A57B9"/>
    <w:rsid w:val="007A7B69"/>
    <w:rsid w:val="007B079D"/>
    <w:rsid w:val="007B0C96"/>
    <w:rsid w:val="007B1BCD"/>
    <w:rsid w:val="007B1F3E"/>
    <w:rsid w:val="007B2C9A"/>
    <w:rsid w:val="007B4A50"/>
    <w:rsid w:val="007B619E"/>
    <w:rsid w:val="007B7D66"/>
    <w:rsid w:val="007C02BB"/>
    <w:rsid w:val="007C2796"/>
    <w:rsid w:val="007C2D9E"/>
    <w:rsid w:val="007C2EAE"/>
    <w:rsid w:val="007C4529"/>
    <w:rsid w:val="007C7708"/>
    <w:rsid w:val="007D06D4"/>
    <w:rsid w:val="007D0DBA"/>
    <w:rsid w:val="007D18E6"/>
    <w:rsid w:val="007D2D44"/>
    <w:rsid w:val="007D37A4"/>
    <w:rsid w:val="007D606B"/>
    <w:rsid w:val="007D60B7"/>
    <w:rsid w:val="007D6FD1"/>
    <w:rsid w:val="007D70F4"/>
    <w:rsid w:val="007D71C7"/>
    <w:rsid w:val="007E09AE"/>
    <w:rsid w:val="007E0A89"/>
    <w:rsid w:val="007E1B0D"/>
    <w:rsid w:val="007E1D29"/>
    <w:rsid w:val="007E2ED3"/>
    <w:rsid w:val="007E30A0"/>
    <w:rsid w:val="007E48DF"/>
    <w:rsid w:val="007E4CAA"/>
    <w:rsid w:val="007E4F9B"/>
    <w:rsid w:val="007E5490"/>
    <w:rsid w:val="007E5D13"/>
    <w:rsid w:val="007E65F1"/>
    <w:rsid w:val="007E74F7"/>
    <w:rsid w:val="007E7764"/>
    <w:rsid w:val="007F04FF"/>
    <w:rsid w:val="007F0F80"/>
    <w:rsid w:val="007F202D"/>
    <w:rsid w:val="007F3B9E"/>
    <w:rsid w:val="007F4179"/>
    <w:rsid w:val="007F49ED"/>
    <w:rsid w:val="007F5CAF"/>
    <w:rsid w:val="00800592"/>
    <w:rsid w:val="00804A58"/>
    <w:rsid w:val="00804CC1"/>
    <w:rsid w:val="00804DD5"/>
    <w:rsid w:val="008055BF"/>
    <w:rsid w:val="00805B18"/>
    <w:rsid w:val="00806259"/>
    <w:rsid w:val="0080689A"/>
    <w:rsid w:val="00806FD8"/>
    <w:rsid w:val="00810CE7"/>
    <w:rsid w:val="00811614"/>
    <w:rsid w:val="008121A8"/>
    <w:rsid w:val="00813484"/>
    <w:rsid w:val="00813F3F"/>
    <w:rsid w:val="00815042"/>
    <w:rsid w:val="008153EC"/>
    <w:rsid w:val="008158A9"/>
    <w:rsid w:val="00815CEB"/>
    <w:rsid w:val="008161BC"/>
    <w:rsid w:val="00817FFB"/>
    <w:rsid w:val="00820107"/>
    <w:rsid w:val="00820617"/>
    <w:rsid w:val="008208A8"/>
    <w:rsid w:val="00826DD3"/>
    <w:rsid w:val="008276F4"/>
    <w:rsid w:val="00831180"/>
    <w:rsid w:val="0083159D"/>
    <w:rsid w:val="008317E0"/>
    <w:rsid w:val="008341B3"/>
    <w:rsid w:val="008346F4"/>
    <w:rsid w:val="008347FD"/>
    <w:rsid w:val="0083495F"/>
    <w:rsid w:val="008370ED"/>
    <w:rsid w:val="00837270"/>
    <w:rsid w:val="00837A11"/>
    <w:rsid w:val="00837E7C"/>
    <w:rsid w:val="008400F7"/>
    <w:rsid w:val="00840375"/>
    <w:rsid w:val="00841663"/>
    <w:rsid w:val="00841FCC"/>
    <w:rsid w:val="0084260C"/>
    <w:rsid w:val="00844A83"/>
    <w:rsid w:val="00844F72"/>
    <w:rsid w:val="0084593B"/>
    <w:rsid w:val="008459FE"/>
    <w:rsid w:val="00845EF7"/>
    <w:rsid w:val="0085028B"/>
    <w:rsid w:val="0085077D"/>
    <w:rsid w:val="00851ABF"/>
    <w:rsid w:val="00852CA3"/>
    <w:rsid w:val="0085491D"/>
    <w:rsid w:val="00854B1E"/>
    <w:rsid w:val="0085642E"/>
    <w:rsid w:val="00856E8B"/>
    <w:rsid w:val="008574F5"/>
    <w:rsid w:val="00857AB0"/>
    <w:rsid w:val="00857B0C"/>
    <w:rsid w:val="00857D1D"/>
    <w:rsid w:val="00857EFA"/>
    <w:rsid w:val="00860489"/>
    <w:rsid w:val="008606AD"/>
    <w:rsid w:val="008607CE"/>
    <w:rsid w:val="00860849"/>
    <w:rsid w:val="00860C48"/>
    <w:rsid w:val="00860DBD"/>
    <w:rsid w:val="00860FA2"/>
    <w:rsid w:val="008615E1"/>
    <w:rsid w:val="00861A73"/>
    <w:rsid w:val="0086261C"/>
    <w:rsid w:val="008628E5"/>
    <w:rsid w:val="00862968"/>
    <w:rsid w:val="00863E12"/>
    <w:rsid w:val="008643C6"/>
    <w:rsid w:val="0086468E"/>
    <w:rsid w:val="00865910"/>
    <w:rsid w:val="00865A36"/>
    <w:rsid w:val="00867BDD"/>
    <w:rsid w:val="008735B3"/>
    <w:rsid w:val="00874016"/>
    <w:rsid w:val="008754CC"/>
    <w:rsid w:val="008774A5"/>
    <w:rsid w:val="00881632"/>
    <w:rsid w:val="00881EBC"/>
    <w:rsid w:val="00881ECC"/>
    <w:rsid w:val="00882093"/>
    <w:rsid w:val="00882D52"/>
    <w:rsid w:val="0088306F"/>
    <w:rsid w:val="008831E7"/>
    <w:rsid w:val="0088391D"/>
    <w:rsid w:val="0088560B"/>
    <w:rsid w:val="00885B43"/>
    <w:rsid w:val="0088634E"/>
    <w:rsid w:val="008863D5"/>
    <w:rsid w:val="00887626"/>
    <w:rsid w:val="00887EEC"/>
    <w:rsid w:val="008922F5"/>
    <w:rsid w:val="00892900"/>
    <w:rsid w:val="00892AF8"/>
    <w:rsid w:val="0089368F"/>
    <w:rsid w:val="00894AFD"/>
    <w:rsid w:val="00897238"/>
    <w:rsid w:val="008A162C"/>
    <w:rsid w:val="008A1A4C"/>
    <w:rsid w:val="008A1D9B"/>
    <w:rsid w:val="008A240F"/>
    <w:rsid w:val="008A4FA9"/>
    <w:rsid w:val="008A6472"/>
    <w:rsid w:val="008A69D0"/>
    <w:rsid w:val="008A7849"/>
    <w:rsid w:val="008B1105"/>
    <w:rsid w:val="008B3538"/>
    <w:rsid w:val="008B3A66"/>
    <w:rsid w:val="008B3F0C"/>
    <w:rsid w:val="008B5B9F"/>
    <w:rsid w:val="008B6A2A"/>
    <w:rsid w:val="008C0BE6"/>
    <w:rsid w:val="008C0C9E"/>
    <w:rsid w:val="008C2774"/>
    <w:rsid w:val="008C2E5A"/>
    <w:rsid w:val="008C39F0"/>
    <w:rsid w:val="008C47EC"/>
    <w:rsid w:val="008C49DC"/>
    <w:rsid w:val="008C5489"/>
    <w:rsid w:val="008C56B7"/>
    <w:rsid w:val="008C6D74"/>
    <w:rsid w:val="008C7014"/>
    <w:rsid w:val="008D0546"/>
    <w:rsid w:val="008D08BF"/>
    <w:rsid w:val="008D14E5"/>
    <w:rsid w:val="008D2DB9"/>
    <w:rsid w:val="008D2F24"/>
    <w:rsid w:val="008D4119"/>
    <w:rsid w:val="008D4243"/>
    <w:rsid w:val="008D49B5"/>
    <w:rsid w:val="008D56BB"/>
    <w:rsid w:val="008E0752"/>
    <w:rsid w:val="008E1B7F"/>
    <w:rsid w:val="008E353B"/>
    <w:rsid w:val="008E3894"/>
    <w:rsid w:val="008E433C"/>
    <w:rsid w:val="008E4769"/>
    <w:rsid w:val="008E4A26"/>
    <w:rsid w:val="008E4B90"/>
    <w:rsid w:val="008E4CB3"/>
    <w:rsid w:val="008E4D21"/>
    <w:rsid w:val="008E64E9"/>
    <w:rsid w:val="008E6A30"/>
    <w:rsid w:val="008E7236"/>
    <w:rsid w:val="008E73D7"/>
    <w:rsid w:val="008F08E3"/>
    <w:rsid w:val="008F177C"/>
    <w:rsid w:val="008F3396"/>
    <w:rsid w:val="008F4B87"/>
    <w:rsid w:val="008F5AF7"/>
    <w:rsid w:val="008F6069"/>
    <w:rsid w:val="00900403"/>
    <w:rsid w:val="0090060F"/>
    <w:rsid w:val="0090090B"/>
    <w:rsid w:val="00900942"/>
    <w:rsid w:val="009012A7"/>
    <w:rsid w:val="00901C01"/>
    <w:rsid w:val="009034CA"/>
    <w:rsid w:val="009049E7"/>
    <w:rsid w:val="00904FFE"/>
    <w:rsid w:val="00905360"/>
    <w:rsid w:val="00906AC7"/>
    <w:rsid w:val="009075AE"/>
    <w:rsid w:val="009076D0"/>
    <w:rsid w:val="00910C60"/>
    <w:rsid w:val="0091180D"/>
    <w:rsid w:val="00912A8A"/>
    <w:rsid w:val="00912CAD"/>
    <w:rsid w:val="00912CB5"/>
    <w:rsid w:val="00913F52"/>
    <w:rsid w:val="009142F6"/>
    <w:rsid w:val="009148AD"/>
    <w:rsid w:val="00916154"/>
    <w:rsid w:val="00916FE8"/>
    <w:rsid w:val="009176B2"/>
    <w:rsid w:val="00922DA9"/>
    <w:rsid w:val="00925A5B"/>
    <w:rsid w:val="00926306"/>
    <w:rsid w:val="00926A26"/>
    <w:rsid w:val="0092730F"/>
    <w:rsid w:val="00930BE4"/>
    <w:rsid w:val="0093185A"/>
    <w:rsid w:val="0093233D"/>
    <w:rsid w:val="009332C3"/>
    <w:rsid w:val="00933B72"/>
    <w:rsid w:val="00933D7C"/>
    <w:rsid w:val="0093459E"/>
    <w:rsid w:val="00935937"/>
    <w:rsid w:val="0093599E"/>
    <w:rsid w:val="009368DF"/>
    <w:rsid w:val="00937D54"/>
    <w:rsid w:val="00937FF5"/>
    <w:rsid w:val="00940C1C"/>
    <w:rsid w:val="00941483"/>
    <w:rsid w:val="0094168E"/>
    <w:rsid w:val="0094299F"/>
    <w:rsid w:val="00943ED5"/>
    <w:rsid w:val="009444A9"/>
    <w:rsid w:val="009459BF"/>
    <w:rsid w:val="00945E1E"/>
    <w:rsid w:val="0094784E"/>
    <w:rsid w:val="00947D12"/>
    <w:rsid w:val="00947EE2"/>
    <w:rsid w:val="00950562"/>
    <w:rsid w:val="00952F7E"/>
    <w:rsid w:val="0095309E"/>
    <w:rsid w:val="009537E7"/>
    <w:rsid w:val="00955DF1"/>
    <w:rsid w:val="009564C3"/>
    <w:rsid w:val="00956D28"/>
    <w:rsid w:val="00957D1C"/>
    <w:rsid w:val="00957F1E"/>
    <w:rsid w:val="00960169"/>
    <w:rsid w:val="00960DE9"/>
    <w:rsid w:val="0096126D"/>
    <w:rsid w:val="00961593"/>
    <w:rsid w:val="00963DF9"/>
    <w:rsid w:val="00964188"/>
    <w:rsid w:val="009642CA"/>
    <w:rsid w:val="00964C4A"/>
    <w:rsid w:val="00964E89"/>
    <w:rsid w:val="0096601D"/>
    <w:rsid w:val="0096709E"/>
    <w:rsid w:val="00967E71"/>
    <w:rsid w:val="0097040E"/>
    <w:rsid w:val="0097069C"/>
    <w:rsid w:val="00972412"/>
    <w:rsid w:val="00972FE0"/>
    <w:rsid w:val="00973048"/>
    <w:rsid w:val="00973BCE"/>
    <w:rsid w:val="00973E86"/>
    <w:rsid w:val="00975420"/>
    <w:rsid w:val="00980282"/>
    <w:rsid w:val="00980312"/>
    <w:rsid w:val="00981C8D"/>
    <w:rsid w:val="00982C39"/>
    <w:rsid w:val="00983762"/>
    <w:rsid w:val="00983792"/>
    <w:rsid w:val="0098389E"/>
    <w:rsid w:val="00983B1F"/>
    <w:rsid w:val="00985501"/>
    <w:rsid w:val="009860AA"/>
    <w:rsid w:val="009862F9"/>
    <w:rsid w:val="00990DE4"/>
    <w:rsid w:val="00990E2A"/>
    <w:rsid w:val="00991C08"/>
    <w:rsid w:val="009921F1"/>
    <w:rsid w:val="00992393"/>
    <w:rsid w:val="0099296B"/>
    <w:rsid w:val="00993E54"/>
    <w:rsid w:val="00993F41"/>
    <w:rsid w:val="009947CA"/>
    <w:rsid w:val="00994C7B"/>
    <w:rsid w:val="00995B5D"/>
    <w:rsid w:val="00997F88"/>
    <w:rsid w:val="009A003F"/>
    <w:rsid w:val="009A0E77"/>
    <w:rsid w:val="009A141F"/>
    <w:rsid w:val="009A21DE"/>
    <w:rsid w:val="009A28DE"/>
    <w:rsid w:val="009A2FB2"/>
    <w:rsid w:val="009A5041"/>
    <w:rsid w:val="009A51CB"/>
    <w:rsid w:val="009A5CEF"/>
    <w:rsid w:val="009A6239"/>
    <w:rsid w:val="009A6B43"/>
    <w:rsid w:val="009A7C08"/>
    <w:rsid w:val="009A7CDB"/>
    <w:rsid w:val="009A7DAC"/>
    <w:rsid w:val="009B0AC0"/>
    <w:rsid w:val="009B0F70"/>
    <w:rsid w:val="009B111F"/>
    <w:rsid w:val="009B1A8F"/>
    <w:rsid w:val="009B1D89"/>
    <w:rsid w:val="009B2361"/>
    <w:rsid w:val="009B4E73"/>
    <w:rsid w:val="009B54FD"/>
    <w:rsid w:val="009B59E1"/>
    <w:rsid w:val="009B77F8"/>
    <w:rsid w:val="009C4F23"/>
    <w:rsid w:val="009C4FB5"/>
    <w:rsid w:val="009C4FBF"/>
    <w:rsid w:val="009C5198"/>
    <w:rsid w:val="009C5CFF"/>
    <w:rsid w:val="009C667A"/>
    <w:rsid w:val="009C71C0"/>
    <w:rsid w:val="009C7762"/>
    <w:rsid w:val="009C7A50"/>
    <w:rsid w:val="009C7C1E"/>
    <w:rsid w:val="009D0553"/>
    <w:rsid w:val="009D0BB2"/>
    <w:rsid w:val="009D25F8"/>
    <w:rsid w:val="009D2CB5"/>
    <w:rsid w:val="009D4770"/>
    <w:rsid w:val="009D767C"/>
    <w:rsid w:val="009D7B8C"/>
    <w:rsid w:val="009E103C"/>
    <w:rsid w:val="009E1A4A"/>
    <w:rsid w:val="009E2104"/>
    <w:rsid w:val="009E25C9"/>
    <w:rsid w:val="009E2852"/>
    <w:rsid w:val="009E5233"/>
    <w:rsid w:val="009E5B24"/>
    <w:rsid w:val="009E74F1"/>
    <w:rsid w:val="009F2554"/>
    <w:rsid w:val="009F48D5"/>
    <w:rsid w:val="009F4B22"/>
    <w:rsid w:val="009F51A5"/>
    <w:rsid w:val="009F5812"/>
    <w:rsid w:val="009F5B95"/>
    <w:rsid w:val="009F61C6"/>
    <w:rsid w:val="009F6243"/>
    <w:rsid w:val="009F6713"/>
    <w:rsid w:val="009F6F28"/>
    <w:rsid w:val="009F758F"/>
    <w:rsid w:val="009F79F4"/>
    <w:rsid w:val="009F7C91"/>
    <w:rsid w:val="00A007C2"/>
    <w:rsid w:val="00A0113F"/>
    <w:rsid w:val="00A02094"/>
    <w:rsid w:val="00A02627"/>
    <w:rsid w:val="00A03091"/>
    <w:rsid w:val="00A04CE8"/>
    <w:rsid w:val="00A04D6A"/>
    <w:rsid w:val="00A0517E"/>
    <w:rsid w:val="00A06517"/>
    <w:rsid w:val="00A06E76"/>
    <w:rsid w:val="00A07928"/>
    <w:rsid w:val="00A118BE"/>
    <w:rsid w:val="00A12B41"/>
    <w:rsid w:val="00A13920"/>
    <w:rsid w:val="00A16F4A"/>
    <w:rsid w:val="00A171C8"/>
    <w:rsid w:val="00A173FC"/>
    <w:rsid w:val="00A176C2"/>
    <w:rsid w:val="00A17E8E"/>
    <w:rsid w:val="00A21BB7"/>
    <w:rsid w:val="00A23624"/>
    <w:rsid w:val="00A23BE1"/>
    <w:rsid w:val="00A244D9"/>
    <w:rsid w:val="00A24FFF"/>
    <w:rsid w:val="00A2668A"/>
    <w:rsid w:val="00A26A90"/>
    <w:rsid w:val="00A26F56"/>
    <w:rsid w:val="00A27A88"/>
    <w:rsid w:val="00A31838"/>
    <w:rsid w:val="00A321BB"/>
    <w:rsid w:val="00A332BA"/>
    <w:rsid w:val="00A36B46"/>
    <w:rsid w:val="00A375AA"/>
    <w:rsid w:val="00A37B0A"/>
    <w:rsid w:val="00A40592"/>
    <w:rsid w:val="00A41B54"/>
    <w:rsid w:val="00A43050"/>
    <w:rsid w:val="00A45A1F"/>
    <w:rsid w:val="00A4620E"/>
    <w:rsid w:val="00A46507"/>
    <w:rsid w:val="00A478C1"/>
    <w:rsid w:val="00A5006F"/>
    <w:rsid w:val="00A50CC1"/>
    <w:rsid w:val="00A51D01"/>
    <w:rsid w:val="00A52D73"/>
    <w:rsid w:val="00A52EE8"/>
    <w:rsid w:val="00A54DB3"/>
    <w:rsid w:val="00A562A2"/>
    <w:rsid w:val="00A562C9"/>
    <w:rsid w:val="00A56D13"/>
    <w:rsid w:val="00A57F9E"/>
    <w:rsid w:val="00A600B8"/>
    <w:rsid w:val="00A6292B"/>
    <w:rsid w:val="00A64238"/>
    <w:rsid w:val="00A64B24"/>
    <w:rsid w:val="00A65DB2"/>
    <w:rsid w:val="00A66A81"/>
    <w:rsid w:val="00A66D5A"/>
    <w:rsid w:val="00A6788A"/>
    <w:rsid w:val="00A700BE"/>
    <w:rsid w:val="00A707EC"/>
    <w:rsid w:val="00A70C91"/>
    <w:rsid w:val="00A71C5B"/>
    <w:rsid w:val="00A71F68"/>
    <w:rsid w:val="00A73068"/>
    <w:rsid w:val="00A730BA"/>
    <w:rsid w:val="00A73921"/>
    <w:rsid w:val="00A750E1"/>
    <w:rsid w:val="00A76118"/>
    <w:rsid w:val="00A7718B"/>
    <w:rsid w:val="00A7787C"/>
    <w:rsid w:val="00A81540"/>
    <w:rsid w:val="00A81D2A"/>
    <w:rsid w:val="00A826D3"/>
    <w:rsid w:val="00A82F88"/>
    <w:rsid w:val="00A83565"/>
    <w:rsid w:val="00A8415A"/>
    <w:rsid w:val="00A849A8"/>
    <w:rsid w:val="00A84D58"/>
    <w:rsid w:val="00A863EC"/>
    <w:rsid w:val="00A865BA"/>
    <w:rsid w:val="00A90294"/>
    <w:rsid w:val="00A90B1D"/>
    <w:rsid w:val="00A92176"/>
    <w:rsid w:val="00A92977"/>
    <w:rsid w:val="00A93A85"/>
    <w:rsid w:val="00A9497A"/>
    <w:rsid w:val="00A951FB"/>
    <w:rsid w:val="00A96390"/>
    <w:rsid w:val="00AA0058"/>
    <w:rsid w:val="00AA0611"/>
    <w:rsid w:val="00AA06E2"/>
    <w:rsid w:val="00AA0926"/>
    <w:rsid w:val="00AA396D"/>
    <w:rsid w:val="00AA4551"/>
    <w:rsid w:val="00AA487D"/>
    <w:rsid w:val="00AB03A3"/>
    <w:rsid w:val="00AB0DA8"/>
    <w:rsid w:val="00AB0DD7"/>
    <w:rsid w:val="00AB2741"/>
    <w:rsid w:val="00AB5EF6"/>
    <w:rsid w:val="00AB64D3"/>
    <w:rsid w:val="00AB793A"/>
    <w:rsid w:val="00AC004A"/>
    <w:rsid w:val="00AC0EA1"/>
    <w:rsid w:val="00AC1166"/>
    <w:rsid w:val="00AC1BD2"/>
    <w:rsid w:val="00AC1E12"/>
    <w:rsid w:val="00AC2BC8"/>
    <w:rsid w:val="00AC2BDA"/>
    <w:rsid w:val="00AC3BF0"/>
    <w:rsid w:val="00AC4A65"/>
    <w:rsid w:val="00AC4F83"/>
    <w:rsid w:val="00AC77A3"/>
    <w:rsid w:val="00AD077A"/>
    <w:rsid w:val="00AD0801"/>
    <w:rsid w:val="00AD1DBC"/>
    <w:rsid w:val="00AD3018"/>
    <w:rsid w:val="00AD33B1"/>
    <w:rsid w:val="00AD3D03"/>
    <w:rsid w:val="00AD3D33"/>
    <w:rsid w:val="00AD463C"/>
    <w:rsid w:val="00AD5F7C"/>
    <w:rsid w:val="00AD6129"/>
    <w:rsid w:val="00AD639B"/>
    <w:rsid w:val="00AD7430"/>
    <w:rsid w:val="00AE238B"/>
    <w:rsid w:val="00AE3947"/>
    <w:rsid w:val="00AE399C"/>
    <w:rsid w:val="00AE43C3"/>
    <w:rsid w:val="00AE79C7"/>
    <w:rsid w:val="00AF0022"/>
    <w:rsid w:val="00AF0834"/>
    <w:rsid w:val="00AF4ECD"/>
    <w:rsid w:val="00AF6206"/>
    <w:rsid w:val="00AF6515"/>
    <w:rsid w:val="00AF6842"/>
    <w:rsid w:val="00AF7003"/>
    <w:rsid w:val="00AF785F"/>
    <w:rsid w:val="00AF7B7E"/>
    <w:rsid w:val="00B02FD7"/>
    <w:rsid w:val="00B05226"/>
    <w:rsid w:val="00B057D3"/>
    <w:rsid w:val="00B06852"/>
    <w:rsid w:val="00B06861"/>
    <w:rsid w:val="00B07CF3"/>
    <w:rsid w:val="00B07D5C"/>
    <w:rsid w:val="00B07DC7"/>
    <w:rsid w:val="00B07E3F"/>
    <w:rsid w:val="00B07E96"/>
    <w:rsid w:val="00B10093"/>
    <w:rsid w:val="00B10A5B"/>
    <w:rsid w:val="00B10E95"/>
    <w:rsid w:val="00B11607"/>
    <w:rsid w:val="00B116B5"/>
    <w:rsid w:val="00B12C93"/>
    <w:rsid w:val="00B12F64"/>
    <w:rsid w:val="00B13D25"/>
    <w:rsid w:val="00B15CF7"/>
    <w:rsid w:val="00B168BE"/>
    <w:rsid w:val="00B21759"/>
    <w:rsid w:val="00B24BA9"/>
    <w:rsid w:val="00B2523D"/>
    <w:rsid w:val="00B25AD2"/>
    <w:rsid w:val="00B26C6A"/>
    <w:rsid w:val="00B26FCE"/>
    <w:rsid w:val="00B27DD4"/>
    <w:rsid w:val="00B318D2"/>
    <w:rsid w:val="00B31F5F"/>
    <w:rsid w:val="00B32A00"/>
    <w:rsid w:val="00B32AF8"/>
    <w:rsid w:val="00B330A9"/>
    <w:rsid w:val="00B335C6"/>
    <w:rsid w:val="00B337E5"/>
    <w:rsid w:val="00B35202"/>
    <w:rsid w:val="00B37316"/>
    <w:rsid w:val="00B40A77"/>
    <w:rsid w:val="00B41E03"/>
    <w:rsid w:val="00B427CC"/>
    <w:rsid w:val="00B43E32"/>
    <w:rsid w:val="00B476D2"/>
    <w:rsid w:val="00B47D69"/>
    <w:rsid w:val="00B518A4"/>
    <w:rsid w:val="00B51BC3"/>
    <w:rsid w:val="00B5259C"/>
    <w:rsid w:val="00B52DCE"/>
    <w:rsid w:val="00B542D4"/>
    <w:rsid w:val="00B54867"/>
    <w:rsid w:val="00B55019"/>
    <w:rsid w:val="00B5647C"/>
    <w:rsid w:val="00B57E61"/>
    <w:rsid w:val="00B57FAC"/>
    <w:rsid w:val="00B623FA"/>
    <w:rsid w:val="00B632C9"/>
    <w:rsid w:val="00B642FF"/>
    <w:rsid w:val="00B64834"/>
    <w:rsid w:val="00B64862"/>
    <w:rsid w:val="00B6600A"/>
    <w:rsid w:val="00B6667A"/>
    <w:rsid w:val="00B673AF"/>
    <w:rsid w:val="00B67AD2"/>
    <w:rsid w:val="00B7213E"/>
    <w:rsid w:val="00B73AC1"/>
    <w:rsid w:val="00B73C28"/>
    <w:rsid w:val="00B74481"/>
    <w:rsid w:val="00B74551"/>
    <w:rsid w:val="00B74929"/>
    <w:rsid w:val="00B74F83"/>
    <w:rsid w:val="00B75D44"/>
    <w:rsid w:val="00B778EA"/>
    <w:rsid w:val="00B80934"/>
    <w:rsid w:val="00B80952"/>
    <w:rsid w:val="00B8159A"/>
    <w:rsid w:val="00B81AD8"/>
    <w:rsid w:val="00B81CFA"/>
    <w:rsid w:val="00B81F8A"/>
    <w:rsid w:val="00B82C5C"/>
    <w:rsid w:val="00B8373C"/>
    <w:rsid w:val="00B858EB"/>
    <w:rsid w:val="00B85CED"/>
    <w:rsid w:val="00B862D0"/>
    <w:rsid w:val="00B8632D"/>
    <w:rsid w:val="00B86776"/>
    <w:rsid w:val="00B86871"/>
    <w:rsid w:val="00B86CF8"/>
    <w:rsid w:val="00B87882"/>
    <w:rsid w:val="00B901B1"/>
    <w:rsid w:val="00B90DEF"/>
    <w:rsid w:val="00B91583"/>
    <w:rsid w:val="00B929BC"/>
    <w:rsid w:val="00B92C11"/>
    <w:rsid w:val="00B92CB0"/>
    <w:rsid w:val="00B9327B"/>
    <w:rsid w:val="00B965BA"/>
    <w:rsid w:val="00B971B2"/>
    <w:rsid w:val="00B9744D"/>
    <w:rsid w:val="00B97996"/>
    <w:rsid w:val="00B97E02"/>
    <w:rsid w:val="00BA0334"/>
    <w:rsid w:val="00BA140B"/>
    <w:rsid w:val="00BA4299"/>
    <w:rsid w:val="00BA4971"/>
    <w:rsid w:val="00BA58F4"/>
    <w:rsid w:val="00BA5B54"/>
    <w:rsid w:val="00BA5B5F"/>
    <w:rsid w:val="00BA5E21"/>
    <w:rsid w:val="00BA6027"/>
    <w:rsid w:val="00BA624B"/>
    <w:rsid w:val="00BA7223"/>
    <w:rsid w:val="00BB207A"/>
    <w:rsid w:val="00BB2098"/>
    <w:rsid w:val="00BB20AE"/>
    <w:rsid w:val="00BB28D2"/>
    <w:rsid w:val="00BB321A"/>
    <w:rsid w:val="00BB32BE"/>
    <w:rsid w:val="00BB3EB7"/>
    <w:rsid w:val="00BB3EC6"/>
    <w:rsid w:val="00BB49D9"/>
    <w:rsid w:val="00BB5078"/>
    <w:rsid w:val="00BB7743"/>
    <w:rsid w:val="00BB7961"/>
    <w:rsid w:val="00BC00F7"/>
    <w:rsid w:val="00BC1989"/>
    <w:rsid w:val="00BC2183"/>
    <w:rsid w:val="00BC227D"/>
    <w:rsid w:val="00BC2FCC"/>
    <w:rsid w:val="00BC3D44"/>
    <w:rsid w:val="00BC4115"/>
    <w:rsid w:val="00BC574C"/>
    <w:rsid w:val="00BC6A80"/>
    <w:rsid w:val="00BC7AC2"/>
    <w:rsid w:val="00BD0F23"/>
    <w:rsid w:val="00BD1138"/>
    <w:rsid w:val="00BD1246"/>
    <w:rsid w:val="00BD1808"/>
    <w:rsid w:val="00BD34C3"/>
    <w:rsid w:val="00BD4233"/>
    <w:rsid w:val="00BD5B59"/>
    <w:rsid w:val="00BD5C80"/>
    <w:rsid w:val="00BD5E06"/>
    <w:rsid w:val="00BE17F7"/>
    <w:rsid w:val="00BE37BC"/>
    <w:rsid w:val="00BE3E77"/>
    <w:rsid w:val="00BE47D1"/>
    <w:rsid w:val="00BE4B93"/>
    <w:rsid w:val="00BE5259"/>
    <w:rsid w:val="00BE5472"/>
    <w:rsid w:val="00BE5FD5"/>
    <w:rsid w:val="00BE6AD1"/>
    <w:rsid w:val="00BE6EA5"/>
    <w:rsid w:val="00BE7ED3"/>
    <w:rsid w:val="00BF0DE1"/>
    <w:rsid w:val="00BF2123"/>
    <w:rsid w:val="00BF2675"/>
    <w:rsid w:val="00BF292D"/>
    <w:rsid w:val="00BF3285"/>
    <w:rsid w:val="00BF3CA4"/>
    <w:rsid w:val="00BF5571"/>
    <w:rsid w:val="00BF5805"/>
    <w:rsid w:val="00BF58D8"/>
    <w:rsid w:val="00BF6564"/>
    <w:rsid w:val="00C007D2"/>
    <w:rsid w:val="00C00FD2"/>
    <w:rsid w:val="00C00FF5"/>
    <w:rsid w:val="00C0170A"/>
    <w:rsid w:val="00C0192A"/>
    <w:rsid w:val="00C021A8"/>
    <w:rsid w:val="00C02AC8"/>
    <w:rsid w:val="00C03261"/>
    <w:rsid w:val="00C03513"/>
    <w:rsid w:val="00C03C07"/>
    <w:rsid w:val="00C04637"/>
    <w:rsid w:val="00C055CD"/>
    <w:rsid w:val="00C05B69"/>
    <w:rsid w:val="00C05BD8"/>
    <w:rsid w:val="00C06AE1"/>
    <w:rsid w:val="00C075B6"/>
    <w:rsid w:val="00C10DE8"/>
    <w:rsid w:val="00C11A84"/>
    <w:rsid w:val="00C1217A"/>
    <w:rsid w:val="00C139E1"/>
    <w:rsid w:val="00C1556F"/>
    <w:rsid w:val="00C17324"/>
    <w:rsid w:val="00C214AB"/>
    <w:rsid w:val="00C2180B"/>
    <w:rsid w:val="00C21EA6"/>
    <w:rsid w:val="00C2207E"/>
    <w:rsid w:val="00C22119"/>
    <w:rsid w:val="00C23DFA"/>
    <w:rsid w:val="00C23F05"/>
    <w:rsid w:val="00C2484E"/>
    <w:rsid w:val="00C2554C"/>
    <w:rsid w:val="00C26A45"/>
    <w:rsid w:val="00C27031"/>
    <w:rsid w:val="00C274B4"/>
    <w:rsid w:val="00C27634"/>
    <w:rsid w:val="00C27DA2"/>
    <w:rsid w:val="00C312C7"/>
    <w:rsid w:val="00C3149D"/>
    <w:rsid w:val="00C3237C"/>
    <w:rsid w:val="00C330B1"/>
    <w:rsid w:val="00C3343B"/>
    <w:rsid w:val="00C34C30"/>
    <w:rsid w:val="00C34D03"/>
    <w:rsid w:val="00C350DF"/>
    <w:rsid w:val="00C367F6"/>
    <w:rsid w:val="00C36F5F"/>
    <w:rsid w:val="00C37F89"/>
    <w:rsid w:val="00C40A2E"/>
    <w:rsid w:val="00C4116B"/>
    <w:rsid w:val="00C41AFC"/>
    <w:rsid w:val="00C41BCE"/>
    <w:rsid w:val="00C41F1C"/>
    <w:rsid w:val="00C4241F"/>
    <w:rsid w:val="00C427A7"/>
    <w:rsid w:val="00C428D5"/>
    <w:rsid w:val="00C42ED8"/>
    <w:rsid w:val="00C439F6"/>
    <w:rsid w:val="00C43E3B"/>
    <w:rsid w:val="00C4502B"/>
    <w:rsid w:val="00C45138"/>
    <w:rsid w:val="00C46A9E"/>
    <w:rsid w:val="00C50972"/>
    <w:rsid w:val="00C509F0"/>
    <w:rsid w:val="00C50F05"/>
    <w:rsid w:val="00C5149C"/>
    <w:rsid w:val="00C52751"/>
    <w:rsid w:val="00C52EC2"/>
    <w:rsid w:val="00C52F60"/>
    <w:rsid w:val="00C536BA"/>
    <w:rsid w:val="00C54C46"/>
    <w:rsid w:val="00C551E4"/>
    <w:rsid w:val="00C56502"/>
    <w:rsid w:val="00C567E7"/>
    <w:rsid w:val="00C56B8E"/>
    <w:rsid w:val="00C60169"/>
    <w:rsid w:val="00C606C1"/>
    <w:rsid w:val="00C60E1A"/>
    <w:rsid w:val="00C6239E"/>
    <w:rsid w:val="00C63063"/>
    <w:rsid w:val="00C64165"/>
    <w:rsid w:val="00C6561F"/>
    <w:rsid w:val="00C657F2"/>
    <w:rsid w:val="00C65D23"/>
    <w:rsid w:val="00C65D2C"/>
    <w:rsid w:val="00C6602F"/>
    <w:rsid w:val="00C6605C"/>
    <w:rsid w:val="00C666C1"/>
    <w:rsid w:val="00C74A73"/>
    <w:rsid w:val="00C75834"/>
    <w:rsid w:val="00C759CA"/>
    <w:rsid w:val="00C7713A"/>
    <w:rsid w:val="00C800FA"/>
    <w:rsid w:val="00C807CE"/>
    <w:rsid w:val="00C80F95"/>
    <w:rsid w:val="00C811E9"/>
    <w:rsid w:val="00C819FF"/>
    <w:rsid w:val="00C82533"/>
    <w:rsid w:val="00C82DBD"/>
    <w:rsid w:val="00C82ECE"/>
    <w:rsid w:val="00C845D7"/>
    <w:rsid w:val="00C84CDA"/>
    <w:rsid w:val="00C85638"/>
    <w:rsid w:val="00C858A1"/>
    <w:rsid w:val="00C85974"/>
    <w:rsid w:val="00C86254"/>
    <w:rsid w:val="00C876B3"/>
    <w:rsid w:val="00C902E2"/>
    <w:rsid w:val="00C921FC"/>
    <w:rsid w:val="00C92C03"/>
    <w:rsid w:val="00C9352B"/>
    <w:rsid w:val="00C93865"/>
    <w:rsid w:val="00C9398D"/>
    <w:rsid w:val="00C9426F"/>
    <w:rsid w:val="00C943D2"/>
    <w:rsid w:val="00C950BC"/>
    <w:rsid w:val="00C95185"/>
    <w:rsid w:val="00C95E2E"/>
    <w:rsid w:val="00C968F0"/>
    <w:rsid w:val="00CA42A8"/>
    <w:rsid w:val="00CA461C"/>
    <w:rsid w:val="00CA466F"/>
    <w:rsid w:val="00CA4DFA"/>
    <w:rsid w:val="00CA6109"/>
    <w:rsid w:val="00CA70EF"/>
    <w:rsid w:val="00CA7360"/>
    <w:rsid w:val="00CB0F6D"/>
    <w:rsid w:val="00CB3628"/>
    <w:rsid w:val="00CB398F"/>
    <w:rsid w:val="00CB416C"/>
    <w:rsid w:val="00CB49D6"/>
    <w:rsid w:val="00CB6767"/>
    <w:rsid w:val="00CB67A4"/>
    <w:rsid w:val="00CC1254"/>
    <w:rsid w:val="00CC1387"/>
    <w:rsid w:val="00CC2EBB"/>
    <w:rsid w:val="00CC30EF"/>
    <w:rsid w:val="00CC4946"/>
    <w:rsid w:val="00CC66F7"/>
    <w:rsid w:val="00CC6898"/>
    <w:rsid w:val="00CD05A3"/>
    <w:rsid w:val="00CD2050"/>
    <w:rsid w:val="00CD3543"/>
    <w:rsid w:val="00CD3DC8"/>
    <w:rsid w:val="00CD3FA8"/>
    <w:rsid w:val="00CD55DC"/>
    <w:rsid w:val="00CD6F7D"/>
    <w:rsid w:val="00CE2F3F"/>
    <w:rsid w:val="00CE6B7F"/>
    <w:rsid w:val="00CF03DF"/>
    <w:rsid w:val="00CF27C2"/>
    <w:rsid w:val="00CF30B1"/>
    <w:rsid w:val="00CF3F1E"/>
    <w:rsid w:val="00D02942"/>
    <w:rsid w:val="00D02C88"/>
    <w:rsid w:val="00D02CDE"/>
    <w:rsid w:val="00D0324F"/>
    <w:rsid w:val="00D046E2"/>
    <w:rsid w:val="00D051F1"/>
    <w:rsid w:val="00D102EA"/>
    <w:rsid w:val="00D12B05"/>
    <w:rsid w:val="00D1350E"/>
    <w:rsid w:val="00D136EF"/>
    <w:rsid w:val="00D1522B"/>
    <w:rsid w:val="00D15E97"/>
    <w:rsid w:val="00D1697C"/>
    <w:rsid w:val="00D16BF1"/>
    <w:rsid w:val="00D16EDC"/>
    <w:rsid w:val="00D2119E"/>
    <w:rsid w:val="00D2453C"/>
    <w:rsid w:val="00D2459A"/>
    <w:rsid w:val="00D267C9"/>
    <w:rsid w:val="00D27FD1"/>
    <w:rsid w:val="00D31358"/>
    <w:rsid w:val="00D3165C"/>
    <w:rsid w:val="00D32679"/>
    <w:rsid w:val="00D33B82"/>
    <w:rsid w:val="00D3544B"/>
    <w:rsid w:val="00D4060A"/>
    <w:rsid w:val="00D40AF9"/>
    <w:rsid w:val="00D41742"/>
    <w:rsid w:val="00D424A0"/>
    <w:rsid w:val="00D42795"/>
    <w:rsid w:val="00D42E6D"/>
    <w:rsid w:val="00D43074"/>
    <w:rsid w:val="00D434F6"/>
    <w:rsid w:val="00D43853"/>
    <w:rsid w:val="00D43B5B"/>
    <w:rsid w:val="00D4441F"/>
    <w:rsid w:val="00D44D08"/>
    <w:rsid w:val="00D44DC0"/>
    <w:rsid w:val="00D464F9"/>
    <w:rsid w:val="00D46F2A"/>
    <w:rsid w:val="00D5013A"/>
    <w:rsid w:val="00D50AB6"/>
    <w:rsid w:val="00D5109E"/>
    <w:rsid w:val="00D52404"/>
    <w:rsid w:val="00D55121"/>
    <w:rsid w:val="00D5543C"/>
    <w:rsid w:val="00D55CB6"/>
    <w:rsid w:val="00D56CBB"/>
    <w:rsid w:val="00D56D6A"/>
    <w:rsid w:val="00D60409"/>
    <w:rsid w:val="00D6108F"/>
    <w:rsid w:val="00D62CEA"/>
    <w:rsid w:val="00D631DB"/>
    <w:rsid w:val="00D63669"/>
    <w:rsid w:val="00D6366A"/>
    <w:rsid w:val="00D65A41"/>
    <w:rsid w:val="00D65CA3"/>
    <w:rsid w:val="00D66588"/>
    <w:rsid w:val="00D66FB5"/>
    <w:rsid w:val="00D70F8F"/>
    <w:rsid w:val="00D72706"/>
    <w:rsid w:val="00D734C8"/>
    <w:rsid w:val="00D7439B"/>
    <w:rsid w:val="00D74552"/>
    <w:rsid w:val="00D7540B"/>
    <w:rsid w:val="00D760FE"/>
    <w:rsid w:val="00D774A7"/>
    <w:rsid w:val="00D775F8"/>
    <w:rsid w:val="00D800BE"/>
    <w:rsid w:val="00D80796"/>
    <w:rsid w:val="00D80E86"/>
    <w:rsid w:val="00D82DF4"/>
    <w:rsid w:val="00D82E3E"/>
    <w:rsid w:val="00D83C85"/>
    <w:rsid w:val="00D84FD0"/>
    <w:rsid w:val="00D8526C"/>
    <w:rsid w:val="00D869A2"/>
    <w:rsid w:val="00D913D1"/>
    <w:rsid w:val="00D92025"/>
    <w:rsid w:val="00D94308"/>
    <w:rsid w:val="00D964DB"/>
    <w:rsid w:val="00DA0FCC"/>
    <w:rsid w:val="00DA3756"/>
    <w:rsid w:val="00DA3891"/>
    <w:rsid w:val="00DA45FA"/>
    <w:rsid w:val="00DA5007"/>
    <w:rsid w:val="00DA5673"/>
    <w:rsid w:val="00DA7C81"/>
    <w:rsid w:val="00DB32A0"/>
    <w:rsid w:val="00DB3D77"/>
    <w:rsid w:val="00DB5AAF"/>
    <w:rsid w:val="00DB7391"/>
    <w:rsid w:val="00DC1BA3"/>
    <w:rsid w:val="00DC2295"/>
    <w:rsid w:val="00DC2BAD"/>
    <w:rsid w:val="00DC4045"/>
    <w:rsid w:val="00DC5A1E"/>
    <w:rsid w:val="00DC5E0F"/>
    <w:rsid w:val="00DC692F"/>
    <w:rsid w:val="00DC6C7B"/>
    <w:rsid w:val="00DC6F14"/>
    <w:rsid w:val="00DC79C5"/>
    <w:rsid w:val="00DD005D"/>
    <w:rsid w:val="00DD165D"/>
    <w:rsid w:val="00DD1B33"/>
    <w:rsid w:val="00DD1D3D"/>
    <w:rsid w:val="00DD290E"/>
    <w:rsid w:val="00DD2E67"/>
    <w:rsid w:val="00DD3281"/>
    <w:rsid w:val="00DD409D"/>
    <w:rsid w:val="00DD43C0"/>
    <w:rsid w:val="00DD570E"/>
    <w:rsid w:val="00DE03D9"/>
    <w:rsid w:val="00DE04EF"/>
    <w:rsid w:val="00DE0E9D"/>
    <w:rsid w:val="00DE1500"/>
    <w:rsid w:val="00DE237E"/>
    <w:rsid w:val="00DE23ED"/>
    <w:rsid w:val="00DE2519"/>
    <w:rsid w:val="00DE2AA5"/>
    <w:rsid w:val="00DE3487"/>
    <w:rsid w:val="00DE38F9"/>
    <w:rsid w:val="00DE3E31"/>
    <w:rsid w:val="00DE46BD"/>
    <w:rsid w:val="00DE4B49"/>
    <w:rsid w:val="00DE5AA0"/>
    <w:rsid w:val="00DE6A37"/>
    <w:rsid w:val="00DF457C"/>
    <w:rsid w:val="00DF75C7"/>
    <w:rsid w:val="00DF7F8E"/>
    <w:rsid w:val="00E00CF1"/>
    <w:rsid w:val="00E0189E"/>
    <w:rsid w:val="00E02E92"/>
    <w:rsid w:val="00E0329A"/>
    <w:rsid w:val="00E0375A"/>
    <w:rsid w:val="00E079D4"/>
    <w:rsid w:val="00E07D7C"/>
    <w:rsid w:val="00E10BE2"/>
    <w:rsid w:val="00E116C0"/>
    <w:rsid w:val="00E1218F"/>
    <w:rsid w:val="00E12574"/>
    <w:rsid w:val="00E12937"/>
    <w:rsid w:val="00E13291"/>
    <w:rsid w:val="00E13761"/>
    <w:rsid w:val="00E14835"/>
    <w:rsid w:val="00E14E31"/>
    <w:rsid w:val="00E16442"/>
    <w:rsid w:val="00E176B3"/>
    <w:rsid w:val="00E200C4"/>
    <w:rsid w:val="00E20262"/>
    <w:rsid w:val="00E22A15"/>
    <w:rsid w:val="00E22D86"/>
    <w:rsid w:val="00E23585"/>
    <w:rsid w:val="00E23753"/>
    <w:rsid w:val="00E23A0B"/>
    <w:rsid w:val="00E23E00"/>
    <w:rsid w:val="00E245DF"/>
    <w:rsid w:val="00E24B68"/>
    <w:rsid w:val="00E25AF7"/>
    <w:rsid w:val="00E26C4B"/>
    <w:rsid w:val="00E2720D"/>
    <w:rsid w:val="00E301A3"/>
    <w:rsid w:val="00E31514"/>
    <w:rsid w:val="00E32DDF"/>
    <w:rsid w:val="00E3397C"/>
    <w:rsid w:val="00E3553C"/>
    <w:rsid w:val="00E378B5"/>
    <w:rsid w:val="00E40286"/>
    <w:rsid w:val="00E419C1"/>
    <w:rsid w:val="00E43206"/>
    <w:rsid w:val="00E44C79"/>
    <w:rsid w:val="00E455F1"/>
    <w:rsid w:val="00E45624"/>
    <w:rsid w:val="00E51951"/>
    <w:rsid w:val="00E5399E"/>
    <w:rsid w:val="00E54E3D"/>
    <w:rsid w:val="00E55FA5"/>
    <w:rsid w:val="00E577EE"/>
    <w:rsid w:val="00E579F6"/>
    <w:rsid w:val="00E601A7"/>
    <w:rsid w:val="00E60C04"/>
    <w:rsid w:val="00E61695"/>
    <w:rsid w:val="00E633F8"/>
    <w:rsid w:val="00E64B36"/>
    <w:rsid w:val="00E64BBD"/>
    <w:rsid w:val="00E66460"/>
    <w:rsid w:val="00E67C95"/>
    <w:rsid w:val="00E727EC"/>
    <w:rsid w:val="00E72856"/>
    <w:rsid w:val="00E72928"/>
    <w:rsid w:val="00E739EA"/>
    <w:rsid w:val="00E73CF7"/>
    <w:rsid w:val="00E74B2F"/>
    <w:rsid w:val="00E74FC3"/>
    <w:rsid w:val="00E76E2C"/>
    <w:rsid w:val="00E83588"/>
    <w:rsid w:val="00E83B34"/>
    <w:rsid w:val="00E84938"/>
    <w:rsid w:val="00E85890"/>
    <w:rsid w:val="00E85DD5"/>
    <w:rsid w:val="00E869E6"/>
    <w:rsid w:val="00E8737F"/>
    <w:rsid w:val="00E87A07"/>
    <w:rsid w:val="00E90426"/>
    <w:rsid w:val="00E91B5D"/>
    <w:rsid w:val="00E92991"/>
    <w:rsid w:val="00E94145"/>
    <w:rsid w:val="00E9645B"/>
    <w:rsid w:val="00E97411"/>
    <w:rsid w:val="00EA22F5"/>
    <w:rsid w:val="00EA2367"/>
    <w:rsid w:val="00EA303A"/>
    <w:rsid w:val="00EA32E0"/>
    <w:rsid w:val="00EA58C4"/>
    <w:rsid w:val="00EA5AC8"/>
    <w:rsid w:val="00EA5C3C"/>
    <w:rsid w:val="00EA5E9B"/>
    <w:rsid w:val="00EA743F"/>
    <w:rsid w:val="00EB255E"/>
    <w:rsid w:val="00EB31C7"/>
    <w:rsid w:val="00EB4915"/>
    <w:rsid w:val="00EC038C"/>
    <w:rsid w:val="00EC0728"/>
    <w:rsid w:val="00EC0733"/>
    <w:rsid w:val="00EC322F"/>
    <w:rsid w:val="00EC3660"/>
    <w:rsid w:val="00EC44AD"/>
    <w:rsid w:val="00EC5B6F"/>
    <w:rsid w:val="00EC681A"/>
    <w:rsid w:val="00EC75D3"/>
    <w:rsid w:val="00EC794C"/>
    <w:rsid w:val="00EC7F78"/>
    <w:rsid w:val="00ED013D"/>
    <w:rsid w:val="00ED0164"/>
    <w:rsid w:val="00ED0454"/>
    <w:rsid w:val="00ED1011"/>
    <w:rsid w:val="00ED1422"/>
    <w:rsid w:val="00ED1F03"/>
    <w:rsid w:val="00ED2B92"/>
    <w:rsid w:val="00ED32E4"/>
    <w:rsid w:val="00ED4164"/>
    <w:rsid w:val="00ED4268"/>
    <w:rsid w:val="00ED49B8"/>
    <w:rsid w:val="00ED4B18"/>
    <w:rsid w:val="00ED621F"/>
    <w:rsid w:val="00ED6560"/>
    <w:rsid w:val="00ED6632"/>
    <w:rsid w:val="00EE0062"/>
    <w:rsid w:val="00EE12A7"/>
    <w:rsid w:val="00EE3304"/>
    <w:rsid w:val="00EE51D6"/>
    <w:rsid w:val="00EE794B"/>
    <w:rsid w:val="00EE7967"/>
    <w:rsid w:val="00EE7D72"/>
    <w:rsid w:val="00EF13B1"/>
    <w:rsid w:val="00EF22AF"/>
    <w:rsid w:val="00EF2560"/>
    <w:rsid w:val="00EF2672"/>
    <w:rsid w:val="00EF324D"/>
    <w:rsid w:val="00EF43D3"/>
    <w:rsid w:val="00EF499C"/>
    <w:rsid w:val="00EF4A2D"/>
    <w:rsid w:val="00EF4F11"/>
    <w:rsid w:val="00EF64A6"/>
    <w:rsid w:val="00EF70FB"/>
    <w:rsid w:val="00EF7CA4"/>
    <w:rsid w:val="00EF7D11"/>
    <w:rsid w:val="00F0079D"/>
    <w:rsid w:val="00F01461"/>
    <w:rsid w:val="00F020AD"/>
    <w:rsid w:val="00F02877"/>
    <w:rsid w:val="00F02A11"/>
    <w:rsid w:val="00F03E71"/>
    <w:rsid w:val="00F04B16"/>
    <w:rsid w:val="00F05E48"/>
    <w:rsid w:val="00F06592"/>
    <w:rsid w:val="00F122E4"/>
    <w:rsid w:val="00F13184"/>
    <w:rsid w:val="00F145EF"/>
    <w:rsid w:val="00F14AA0"/>
    <w:rsid w:val="00F156F6"/>
    <w:rsid w:val="00F15938"/>
    <w:rsid w:val="00F2130F"/>
    <w:rsid w:val="00F2300A"/>
    <w:rsid w:val="00F24869"/>
    <w:rsid w:val="00F24A04"/>
    <w:rsid w:val="00F25657"/>
    <w:rsid w:val="00F263F1"/>
    <w:rsid w:val="00F26423"/>
    <w:rsid w:val="00F26B35"/>
    <w:rsid w:val="00F272F1"/>
    <w:rsid w:val="00F30110"/>
    <w:rsid w:val="00F30753"/>
    <w:rsid w:val="00F309A1"/>
    <w:rsid w:val="00F30AAE"/>
    <w:rsid w:val="00F3168F"/>
    <w:rsid w:val="00F333E3"/>
    <w:rsid w:val="00F341D4"/>
    <w:rsid w:val="00F351DC"/>
    <w:rsid w:val="00F35BFB"/>
    <w:rsid w:val="00F36537"/>
    <w:rsid w:val="00F36AAC"/>
    <w:rsid w:val="00F4006B"/>
    <w:rsid w:val="00F4063E"/>
    <w:rsid w:val="00F41E13"/>
    <w:rsid w:val="00F424DB"/>
    <w:rsid w:val="00F43960"/>
    <w:rsid w:val="00F43C05"/>
    <w:rsid w:val="00F44DE0"/>
    <w:rsid w:val="00F454C3"/>
    <w:rsid w:val="00F45755"/>
    <w:rsid w:val="00F45842"/>
    <w:rsid w:val="00F459FA"/>
    <w:rsid w:val="00F46D46"/>
    <w:rsid w:val="00F47105"/>
    <w:rsid w:val="00F505AA"/>
    <w:rsid w:val="00F5106A"/>
    <w:rsid w:val="00F51A17"/>
    <w:rsid w:val="00F52FC7"/>
    <w:rsid w:val="00F535E1"/>
    <w:rsid w:val="00F5373E"/>
    <w:rsid w:val="00F5386D"/>
    <w:rsid w:val="00F53A06"/>
    <w:rsid w:val="00F54303"/>
    <w:rsid w:val="00F54B8F"/>
    <w:rsid w:val="00F550EC"/>
    <w:rsid w:val="00F5642D"/>
    <w:rsid w:val="00F60F78"/>
    <w:rsid w:val="00F6136D"/>
    <w:rsid w:val="00F63312"/>
    <w:rsid w:val="00F63BC7"/>
    <w:rsid w:val="00F64342"/>
    <w:rsid w:val="00F65770"/>
    <w:rsid w:val="00F674F2"/>
    <w:rsid w:val="00F67792"/>
    <w:rsid w:val="00F70874"/>
    <w:rsid w:val="00F70AAE"/>
    <w:rsid w:val="00F7123A"/>
    <w:rsid w:val="00F71B8C"/>
    <w:rsid w:val="00F71E97"/>
    <w:rsid w:val="00F74A3A"/>
    <w:rsid w:val="00F7567E"/>
    <w:rsid w:val="00F805BE"/>
    <w:rsid w:val="00F811E1"/>
    <w:rsid w:val="00F816E4"/>
    <w:rsid w:val="00F8203A"/>
    <w:rsid w:val="00F8354D"/>
    <w:rsid w:val="00F8551F"/>
    <w:rsid w:val="00F8570E"/>
    <w:rsid w:val="00F8572F"/>
    <w:rsid w:val="00F85907"/>
    <w:rsid w:val="00F85BCC"/>
    <w:rsid w:val="00F87B36"/>
    <w:rsid w:val="00F90797"/>
    <w:rsid w:val="00F90844"/>
    <w:rsid w:val="00F92D97"/>
    <w:rsid w:val="00F934DB"/>
    <w:rsid w:val="00F93F4B"/>
    <w:rsid w:val="00F947BB"/>
    <w:rsid w:val="00F950C6"/>
    <w:rsid w:val="00F977B9"/>
    <w:rsid w:val="00FA0215"/>
    <w:rsid w:val="00FA1431"/>
    <w:rsid w:val="00FA1788"/>
    <w:rsid w:val="00FA1801"/>
    <w:rsid w:val="00FA22CD"/>
    <w:rsid w:val="00FA32AE"/>
    <w:rsid w:val="00FA393F"/>
    <w:rsid w:val="00FA4461"/>
    <w:rsid w:val="00FA46EC"/>
    <w:rsid w:val="00FA4C50"/>
    <w:rsid w:val="00FA6468"/>
    <w:rsid w:val="00FA67F3"/>
    <w:rsid w:val="00FA720F"/>
    <w:rsid w:val="00FA7C6B"/>
    <w:rsid w:val="00FB00A3"/>
    <w:rsid w:val="00FB015B"/>
    <w:rsid w:val="00FB152B"/>
    <w:rsid w:val="00FB1C5B"/>
    <w:rsid w:val="00FB2528"/>
    <w:rsid w:val="00FB27A9"/>
    <w:rsid w:val="00FB2F41"/>
    <w:rsid w:val="00FB5160"/>
    <w:rsid w:val="00FB6072"/>
    <w:rsid w:val="00FC1D78"/>
    <w:rsid w:val="00FC2853"/>
    <w:rsid w:val="00FC2A6B"/>
    <w:rsid w:val="00FC2FA2"/>
    <w:rsid w:val="00FC3780"/>
    <w:rsid w:val="00FC3FE9"/>
    <w:rsid w:val="00FC40AE"/>
    <w:rsid w:val="00FC4838"/>
    <w:rsid w:val="00FC671A"/>
    <w:rsid w:val="00FC6CC9"/>
    <w:rsid w:val="00FC720F"/>
    <w:rsid w:val="00FC7445"/>
    <w:rsid w:val="00FC7E9E"/>
    <w:rsid w:val="00FD0327"/>
    <w:rsid w:val="00FD1A12"/>
    <w:rsid w:val="00FD3060"/>
    <w:rsid w:val="00FD339E"/>
    <w:rsid w:val="00FD36BD"/>
    <w:rsid w:val="00FD39D2"/>
    <w:rsid w:val="00FD4365"/>
    <w:rsid w:val="00FD492D"/>
    <w:rsid w:val="00FD51A0"/>
    <w:rsid w:val="00FD5C17"/>
    <w:rsid w:val="00FD61F2"/>
    <w:rsid w:val="00FD6FF2"/>
    <w:rsid w:val="00FD7E13"/>
    <w:rsid w:val="00FE0026"/>
    <w:rsid w:val="00FE094C"/>
    <w:rsid w:val="00FE222F"/>
    <w:rsid w:val="00FE35EB"/>
    <w:rsid w:val="00FE37BD"/>
    <w:rsid w:val="00FE438A"/>
    <w:rsid w:val="00FE6AE9"/>
    <w:rsid w:val="00FE74F8"/>
    <w:rsid w:val="00FE7990"/>
    <w:rsid w:val="00FF0BEA"/>
    <w:rsid w:val="00FF2ABA"/>
    <w:rsid w:val="00FF2DAF"/>
    <w:rsid w:val="00FF4702"/>
    <w:rsid w:val="00FF627E"/>
    <w:rsid w:val="00FF6F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14:docId w14:val="0B3CA14E"/>
  <w15:docId w15:val="{1E122DF2-A97F-4248-8CC7-E47FB13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5"/>
    <w:pPr>
      <w:spacing w:after="200" w:line="276" w:lineRule="auto"/>
    </w:pPr>
    <w:rPr>
      <w:sz w:val="22"/>
      <w:szCs w:val="22"/>
      <w:lang w:bidi="ar-SA"/>
    </w:rPr>
  </w:style>
  <w:style w:type="paragraph" w:styleId="Heading1">
    <w:name w:val="heading 1"/>
    <w:basedOn w:val="Normal"/>
    <w:next w:val="Normal"/>
    <w:link w:val="Heading1Char"/>
    <w:uiPriority w:val="99"/>
    <w:qFormat/>
    <w:rsid w:val="00B31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328D"/>
    <w:pPr>
      <w:keepNext/>
      <w:spacing w:before="240" w:after="60"/>
      <w:outlineLvl w:val="1"/>
    </w:pPr>
    <w:rPr>
      <w:rFonts w:ascii="Arial" w:hAnsi="Arial" w:cs="Arial"/>
      <w:b/>
      <w:bCs/>
      <w:i/>
      <w:iCs/>
      <w:sz w:val="28"/>
      <w:szCs w:val="28"/>
    </w:rPr>
  </w:style>
  <w:style w:type="paragraph" w:styleId="Heading3">
    <w:name w:val="heading 3"/>
    <w:aliases w:val="項,（1.1）"/>
    <w:basedOn w:val="Normal"/>
    <w:next w:val="Normal"/>
    <w:link w:val="Heading3Char"/>
    <w:uiPriority w:val="9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1.1.1）亜項"/>
    <w:basedOn w:val="Normal"/>
    <w:next w:val="Normal"/>
    <w:link w:val="Heading4Char"/>
    <w:uiPriority w:val="99"/>
    <w:qFormat/>
    <w:rsid w:val="00CA466F"/>
    <w:pPr>
      <w:keepNext/>
      <w:spacing w:before="240" w:after="60"/>
      <w:outlineLvl w:val="3"/>
    </w:pPr>
    <w:rPr>
      <w:rFonts w:ascii="Times New Roman" w:hAnsi="Times New Roman"/>
      <w:b/>
      <w:bCs/>
      <w:sz w:val="28"/>
      <w:szCs w:val="28"/>
    </w:rPr>
  </w:style>
  <w:style w:type="paragraph" w:styleId="Heading5">
    <w:name w:val="heading 5"/>
    <w:aliases w:val="（ (1) ),Blank 1,Appendix A to X,T:,PA Pico Section,h5,Lev 5,a-head line"/>
    <w:basedOn w:val="Normal"/>
    <w:next w:val="Normal"/>
    <w:link w:val="Heading5Char"/>
    <w:uiPriority w:val="99"/>
    <w:qFormat/>
    <w:rsid w:val="002102F6"/>
    <w:pPr>
      <w:keepNext/>
      <w:widowControl w:val="0"/>
      <w:spacing w:after="0" w:line="240" w:lineRule="auto"/>
      <w:jc w:val="both"/>
      <w:outlineLvl w:val="4"/>
    </w:pPr>
    <w:rPr>
      <w:rFonts w:ascii="MS PMincho" w:eastAsia="MS PMincho" w:hAnsi="Tahoma" w:cs="Tahoma"/>
      <w:b/>
      <w:szCs w:val="24"/>
      <w:lang w:val="sr-Latn-CS" w:eastAsia="ja-JP"/>
    </w:rPr>
  </w:style>
  <w:style w:type="paragraph" w:styleId="Heading6">
    <w:name w:val="heading 6"/>
    <w:basedOn w:val="Normal"/>
    <w:next w:val="Normal"/>
    <w:link w:val="Heading6Char"/>
    <w:uiPriority w:val="99"/>
    <w:qFormat/>
    <w:rsid w:val="002102F6"/>
    <w:pPr>
      <w:keepNext/>
      <w:widowControl w:val="0"/>
      <w:spacing w:after="0" w:line="240" w:lineRule="auto"/>
      <w:jc w:val="both"/>
      <w:outlineLvl w:val="5"/>
    </w:pPr>
    <w:rPr>
      <w:rFonts w:ascii="Times New Roman" w:eastAsia="MS Mincho" w:hAnsi="Times New Roman"/>
      <w:b/>
      <w:bCs/>
      <w:szCs w:val="24"/>
      <w:u w:val="single"/>
      <w:lang w:val="sr-Latn-CS" w:eastAsia="ja-JP"/>
    </w:rPr>
  </w:style>
  <w:style w:type="paragraph" w:styleId="Heading7">
    <w:name w:val="heading 7"/>
    <w:basedOn w:val="Normal"/>
    <w:next w:val="Normal"/>
    <w:link w:val="Heading7Char"/>
    <w:uiPriority w:val="99"/>
    <w:qFormat/>
    <w:rsid w:val="002102F6"/>
    <w:pPr>
      <w:keepNext/>
      <w:widowControl w:val="0"/>
      <w:spacing w:after="0" w:line="240" w:lineRule="auto"/>
      <w:jc w:val="center"/>
      <w:outlineLvl w:val="6"/>
    </w:pPr>
    <w:rPr>
      <w:rFonts w:ascii="Times New Roman" w:eastAsia="MS Mincho" w:hAnsi="Times New Roman"/>
      <w:b/>
      <w:bCs/>
      <w:sz w:val="24"/>
      <w:szCs w:val="24"/>
      <w:lang w:val="sr-Latn-CS" w:eastAsia="ja-JP"/>
    </w:rPr>
  </w:style>
  <w:style w:type="paragraph" w:styleId="Heading8">
    <w:name w:val="heading 8"/>
    <w:basedOn w:val="Normal"/>
    <w:next w:val="Normal"/>
    <w:link w:val="Heading8Char"/>
    <w:uiPriority w:val="99"/>
    <w:qFormat/>
    <w:rsid w:val="002102F6"/>
    <w:pPr>
      <w:keepNext/>
      <w:widowControl w:val="0"/>
      <w:snapToGrid w:val="0"/>
      <w:spacing w:after="0" w:line="240" w:lineRule="auto"/>
      <w:jc w:val="center"/>
      <w:outlineLvl w:val="7"/>
    </w:pPr>
    <w:rPr>
      <w:rFonts w:ascii="Times New Roman" w:eastAsia="MS Mincho" w:hAnsi="Times New Roman"/>
      <w:b/>
      <w:bCs/>
      <w:sz w:val="16"/>
      <w:szCs w:val="24"/>
      <w:lang w:val="sr-Latn-CS" w:eastAsia="ja-JP"/>
    </w:rPr>
  </w:style>
  <w:style w:type="paragraph" w:styleId="Heading9">
    <w:name w:val="heading 9"/>
    <w:basedOn w:val="Normal"/>
    <w:next w:val="Normal"/>
    <w:link w:val="Heading9Char"/>
    <w:uiPriority w:val="99"/>
    <w:qFormat/>
    <w:rsid w:val="002102F6"/>
    <w:pPr>
      <w:keepNext/>
      <w:widowControl w:val="0"/>
      <w:spacing w:after="0" w:line="240" w:lineRule="auto"/>
      <w:jc w:val="center"/>
      <w:outlineLvl w:val="8"/>
    </w:pPr>
    <w:rPr>
      <w:rFonts w:ascii="Times New Roman" w:eastAsia="MS Mincho" w:hAnsi="Times New Roman"/>
      <w:b/>
      <w:sz w:val="28"/>
      <w:szCs w:val="28"/>
      <w:lang w:val="sr-Latn-C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aliases w:val="h"/>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99"/>
    <w:rsid w:val="00C9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99"/>
    <w:rsid w:val="00EE7967"/>
  </w:style>
  <w:style w:type="table" w:customStyle="1" w:styleId="TableGrid1">
    <w:name w:val="Table Grid1"/>
    <w:basedOn w:val="TableNormal"/>
    <w:next w:val="TableGrid"/>
    <w:uiPriority w:val="99"/>
    <w:rsid w:val="00155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99"/>
    <w:rsid w:val="000D23AA"/>
    <w:rPr>
      <w:rFonts w:ascii="Arial" w:eastAsia="Times New Roman" w:hAnsi="Arial" w:cs="Arial"/>
      <w:b/>
      <w:bCs/>
      <w:kern w:val="28"/>
      <w:sz w:val="32"/>
      <w:szCs w:val="32"/>
    </w:rPr>
  </w:style>
  <w:style w:type="character" w:customStyle="1" w:styleId="Heading3Char">
    <w:name w:val="Heading 3 Char"/>
    <w:aliases w:val="項 Char,（1.1） Char"/>
    <w:link w:val="Heading3"/>
    <w:uiPriority w:val="99"/>
    <w:rsid w:val="00B8159A"/>
    <w:rPr>
      <w:rFonts w:ascii="Arial" w:eastAsia="Times New Roman" w:hAnsi="Arial" w:cs="Arial"/>
      <w:b/>
      <w:bCs/>
      <w:sz w:val="24"/>
      <w:szCs w:val="26"/>
      <w:lang w:val="sr-Latn-CS" w:eastAsia="sr-Latn-CS"/>
    </w:rPr>
  </w:style>
  <w:style w:type="paragraph" w:styleId="PlainText">
    <w:name w:val="Plain Text"/>
    <w:basedOn w:val="Normal"/>
    <w:link w:val="PlainTextChar"/>
    <w:uiPriority w:val="99"/>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uiPriority w:val="99"/>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Char Char Char Char Char1"/>
    <w:basedOn w:val="Normal"/>
    <w:link w:val="BodyTextIndentChar"/>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Char Char Char Char Char1 Char1"/>
    <w:link w:val="BodyTextIndent"/>
    <w:uiPriority w:val="99"/>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uiPriority w:val="99"/>
    <w:rsid w:val="00C84CDA"/>
    <w:rPr>
      <w:rFonts w:ascii="Times New Roman" w:eastAsia="Times New Roman" w:hAnsi="Times New Roman" w:cs="Times New Roman"/>
      <w:sz w:val="24"/>
      <w:szCs w:val="24"/>
    </w:rPr>
  </w:style>
  <w:style w:type="table" w:customStyle="1" w:styleId="LightList1">
    <w:name w:val="Light List1"/>
    <w:basedOn w:val="TableNormal"/>
    <w:uiPriority w:val="99"/>
    <w:rsid w:val="00583539"/>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99"/>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99"/>
    <w:qFormat/>
    <w:rsid w:val="00583539"/>
    <w:rPr>
      <w:i/>
      <w:iCs/>
      <w:color w:val="7F7F7F"/>
    </w:rPr>
  </w:style>
  <w:style w:type="table" w:styleId="MediumShading2-Accent5">
    <w:name w:val="Medium Shading 2 Accent 5"/>
    <w:basedOn w:val="TableNormal"/>
    <w:uiPriority w:val="99"/>
    <w:rsid w:val="00583539"/>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4825C5"/>
    <w:rPr>
      <w:sz w:val="16"/>
      <w:szCs w:val="16"/>
    </w:rPr>
  </w:style>
  <w:style w:type="paragraph" w:styleId="CommentText">
    <w:name w:val="annotation text"/>
    <w:basedOn w:val="Normal"/>
    <w:link w:val="CommentTextChar"/>
    <w:uiPriority w:val="99"/>
    <w:semiHidden/>
    <w:unhideWhenUsed/>
    <w:rsid w:val="004825C5"/>
    <w:rPr>
      <w:sz w:val="20"/>
      <w:szCs w:val="20"/>
      <w:lang w:val="en-GB"/>
    </w:rPr>
  </w:style>
  <w:style w:type="character" w:customStyle="1" w:styleId="CommentTextChar">
    <w:name w:val="Comment Text Char"/>
    <w:link w:val="CommentText"/>
    <w:uiPriority w:val="99"/>
    <w:semiHidden/>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uiPriority w:val="99"/>
    <w:qFormat/>
    <w:rsid w:val="00804DD5"/>
    <w:pPr>
      <w:ind w:left="720"/>
      <w:contextualSpacing/>
    </w:pPr>
    <w:rPr>
      <w:sz w:val="20"/>
      <w:szCs w:val="20"/>
      <w:lang w:val="sr-Latn-CS"/>
    </w:rPr>
  </w:style>
  <w:style w:type="character" w:customStyle="1" w:styleId="ColorfulList-Accent1Char">
    <w:name w:val="Colorful List - Accent 1 Char"/>
    <w:link w:val="ColorfulList-Accent11"/>
    <w:uiPriority w:val="99"/>
    <w:rsid w:val="00804DD5"/>
    <w:rPr>
      <w:rFonts w:ascii="Calibri" w:eastAsia="Calibri" w:hAnsi="Calibri" w:cs="Times New Roman"/>
      <w:lang w:val="sr-Latn-CS"/>
    </w:rPr>
  </w:style>
  <w:style w:type="paragraph" w:styleId="Subtitle">
    <w:name w:val="Subtitle"/>
    <w:basedOn w:val="Normal"/>
    <w:link w:val="SubtitleChar"/>
    <w:uiPriority w:val="99"/>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uiPriority w:val="99"/>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uiPriority w:val="99"/>
    <w:rsid w:val="00CC1254"/>
    <w:rPr>
      <w:rFonts w:ascii="Times New Roman" w:eastAsia="Times New Roman" w:hAnsi="Times New Roman"/>
      <w:sz w:val="24"/>
      <w:szCs w:val="24"/>
      <w:lang w:val="sl-SI"/>
    </w:rPr>
  </w:style>
  <w:style w:type="paragraph" w:customStyle="1" w:styleId="Glava">
    <w:name w:val="Glava"/>
    <w:basedOn w:val="Normal"/>
    <w:uiPriority w:val="99"/>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style>
  <w:style w:type="character" w:customStyle="1" w:styleId="BodyTextChar">
    <w:name w:val="Body Text Char"/>
    <w:link w:val="BodyText"/>
    <w:uiPriority w:val="99"/>
    <w:rsid w:val="006C5FA6"/>
    <w:rPr>
      <w:sz w:val="22"/>
      <w:szCs w:val="22"/>
    </w:rPr>
  </w:style>
  <w:style w:type="character" w:styleId="Hyperlink">
    <w:name w:val="Hyperlink"/>
    <w:uiPriority w:val="99"/>
    <w:unhideWhenUsed/>
    <w:rsid w:val="00B06861"/>
    <w:rPr>
      <w:color w:val="0000FF"/>
      <w:u w:val="single"/>
    </w:rPr>
  </w:style>
  <w:style w:type="numbering" w:customStyle="1" w:styleId="NoList1">
    <w:name w:val="No List1"/>
    <w:next w:val="NoList"/>
    <w:uiPriority w:val="99"/>
    <w:semiHidden/>
    <w:unhideWhenUsed/>
    <w:rsid w:val="00CA4DFA"/>
  </w:style>
  <w:style w:type="table" w:customStyle="1" w:styleId="TableGrid2">
    <w:name w:val="Table Grid2"/>
    <w:basedOn w:val="TableNormal"/>
    <w:next w:val="TableGrid"/>
    <w:uiPriority w:val="99"/>
    <w:rsid w:val="00CA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6416"/>
    <w:pPr>
      <w:spacing w:line="240" w:lineRule="auto"/>
    </w:pPr>
    <w:rPr>
      <w:b/>
      <w:bCs/>
      <w:lang w:val="en-US"/>
    </w:rPr>
  </w:style>
  <w:style w:type="character" w:customStyle="1" w:styleId="CommentSubjectChar">
    <w:name w:val="Comment Subject Char"/>
    <w:basedOn w:val="CommentTextChar"/>
    <w:link w:val="CommentSubject"/>
    <w:uiPriority w:val="99"/>
    <w:semiHidden/>
    <w:rsid w:val="006F6416"/>
    <w:rPr>
      <w:rFonts w:ascii="Calibri" w:eastAsia="Calibri" w:hAnsi="Calibri" w:cs="Times New Roman"/>
      <w:b/>
      <w:bCs/>
      <w:sz w:val="20"/>
      <w:szCs w:val="20"/>
      <w:lang w:val="en-GB" w:bidi="ar-SA"/>
    </w:rPr>
  </w:style>
  <w:style w:type="paragraph" w:styleId="NoSpacing">
    <w:name w:val="No Spacing"/>
    <w:uiPriority w:val="1"/>
    <w:qFormat/>
    <w:rsid w:val="00343E09"/>
    <w:rPr>
      <w:sz w:val="22"/>
      <w:szCs w:val="22"/>
      <w:lang w:bidi="ar-SA"/>
    </w:rPr>
  </w:style>
  <w:style w:type="character" w:customStyle="1" w:styleId="Heading1Char">
    <w:name w:val="Heading 1 Char"/>
    <w:basedOn w:val="DefaultParagraphFont"/>
    <w:link w:val="Heading1"/>
    <w:uiPriority w:val="99"/>
    <w:rsid w:val="00B31F5F"/>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aliases w:val="（ (1) ) Char,Blank 1 Char,Appendix A to X Char,T: Char,PA Pico Section Char,h5 Char,Lev 5 Char,a-head line Char"/>
    <w:basedOn w:val="DefaultParagraphFont"/>
    <w:link w:val="Heading5"/>
    <w:uiPriority w:val="99"/>
    <w:rsid w:val="002102F6"/>
    <w:rPr>
      <w:rFonts w:ascii="MS PMincho" w:eastAsia="MS PMincho" w:hAnsi="Tahoma" w:cs="Tahoma"/>
      <w:b/>
      <w:sz w:val="22"/>
      <w:szCs w:val="24"/>
      <w:lang w:val="sr-Latn-CS" w:eastAsia="ja-JP" w:bidi="ar-SA"/>
    </w:rPr>
  </w:style>
  <w:style w:type="character" w:customStyle="1" w:styleId="Heading6Char">
    <w:name w:val="Heading 6 Char"/>
    <w:basedOn w:val="DefaultParagraphFont"/>
    <w:link w:val="Heading6"/>
    <w:uiPriority w:val="99"/>
    <w:rsid w:val="002102F6"/>
    <w:rPr>
      <w:rFonts w:ascii="Times New Roman" w:eastAsia="MS Mincho" w:hAnsi="Times New Roman"/>
      <w:b/>
      <w:bCs/>
      <w:sz w:val="22"/>
      <w:szCs w:val="24"/>
      <w:u w:val="single"/>
      <w:lang w:val="sr-Latn-CS" w:eastAsia="ja-JP" w:bidi="ar-SA"/>
    </w:rPr>
  </w:style>
  <w:style w:type="character" w:customStyle="1" w:styleId="Heading7Char">
    <w:name w:val="Heading 7 Char"/>
    <w:basedOn w:val="DefaultParagraphFont"/>
    <w:link w:val="Heading7"/>
    <w:uiPriority w:val="99"/>
    <w:rsid w:val="002102F6"/>
    <w:rPr>
      <w:rFonts w:ascii="Times New Roman" w:eastAsia="MS Mincho" w:hAnsi="Times New Roman"/>
      <w:b/>
      <w:bCs/>
      <w:sz w:val="24"/>
      <w:szCs w:val="24"/>
      <w:lang w:val="sr-Latn-CS" w:eastAsia="ja-JP" w:bidi="ar-SA"/>
    </w:rPr>
  </w:style>
  <w:style w:type="character" w:customStyle="1" w:styleId="Heading8Char">
    <w:name w:val="Heading 8 Char"/>
    <w:basedOn w:val="DefaultParagraphFont"/>
    <w:link w:val="Heading8"/>
    <w:rsid w:val="002102F6"/>
    <w:rPr>
      <w:rFonts w:ascii="Times New Roman" w:eastAsia="MS Mincho" w:hAnsi="Times New Roman"/>
      <w:b/>
      <w:bCs/>
      <w:sz w:val="16"/>
      <w:szCs w:val="24"/>
      <w:lang w:val="sr-Latn-CS" w:eastAsia="ja-JP" w:bidi="ar-SA"/>
    </w:rPr>
  </w:style>
  <w:style w:type="character" w:customStyle="1" w:styleId="Heading9Char">
    <w:name w:val="Heading 9 Char"/>
    <w:basedOn w:val="DefaultParagraphFont"/>
    <w:link w:val="Heading9"/>
    <w:uiPriority w:val="99"/>
    <w:rsid w:val="002102F6"/>
    <w:rPr>
      <w:rFonts w:ascii="Times New Roman" w:eastAsia="MS Mincho" w:hAnsi="Times New Roman"/>
      <w:b/>
      <w:sz w:val="28"/>
      <w:szCs w:val="28"/>
      <w:lang w:val="sr-Latn-CS" w:eastAsia="ja-JP" w:bidi="ar-SA"/>
    </w:rPr>
  </w:style>
  <w:style w:type="numbering" w:customStyle="1" w:styleId="NoList2">
    <w:name w:val="No List2"/>
    <w:next w:val="NoList"/>
    <w:uiPriority w:val="99"/>
    <w:semiHidden/>
    <w:unhideWhenUsed/>
    <w:rsid w:val="002102F6"/>
  </w:style>
  <w:style w:type="table" w:customStyle="1" w:styleId="TableGrid3">
    <w:name w:val="Table Grid3"/>
    <w:basedOn w:val="TableNormal"/>
    <w:next w:val="TableGrid"/>
    <w:uiPriority w:val="99"/>
    <w:rsid w:val="0021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2102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99"/>
    <w:rsid w:val="002102F6"/>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99"/>
    <w:rsid w:val="002102F6"/>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2102F6"/>
  </w:style>
  <w:style w:type="table" w:customStyle="1" w:styleId="TableGrid21">
    <w:name w:val="Table Grid21"/>
    <w:basedOn w:val="TableNormal"/>
    <w:next w:val="TableGrid"/>
    <w:uiPriority w:val="99"/>
    <w:rsid w:val="002102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102F6"/>
  </w:style>
  <w:style w:type="character" w:customStyle="1" w:styleId="Heading2Char">
    <w:name w:val="Heading 2 Char"/>
    <w:link w:val="Heading2"/>
    <w:uiPriority w:val="99"/>
    <w:locked/>
    <w:rsid w:val="002102F6"/>
    <w:rPr>
      <w:rFonts w:ascii="Arial" w:hAnsi="Arial" w:cs="Arial"/>
      <w:b/>
      <w:bCs/>
      <w:i/>
      <w:iCs/>
      <w:sz w:val="28"/>
      <w:szCs w:val="28"/>
      <w:lang w:bidi="ar-SA"/>
    </w:rPr>
  </w:style>
  <w:style w:type="character" w:customStyle="1" w:styleId="Heading4Char">
    <w:name w:val="Heading 4 Char"/>
    <w:aliases w:val="（1.1.1）亜項 Char"/>
    <w:link w:val="Heading4"/>
    <w:uiPriority w:val="99"/>
    <w:locked/>
    <w:rsid w:val="002102F6"/>
    <w:rPr>
      <w:rFonts w:ascii="Times New Roman" w:hAnsi="Times New Roman"/>
      <w:b/>
      <w:bCs/>
      <w:sz w:val="28"/>
      <w:szCs w:val="28"/>
      <w:lang w:bidi="ar-SA"/>
    </w:rPr>
  </w:style>
  <w:style w:type="paragraph" w:styleId="Date">
    <w:name w:val="Date"/>
    <w:basedOn w:val="Normal"/>
    <w:next w:val="Normal"/>
    <w:link w:val="DateChar"/>
    <w:uiPriority w:val="99"/>
    <w:rsid w:val="002102F6"/>
    <w:pPr>
      <w:widowControl w:val="0"/>
      <w:spacing w:after="0" w:line="240" w:lineRule="auto"/>
      <w:jc w:val="both"/>
    </w:pPr>
    <w:rPr>
      <w:rFonts w:ascii="Times New Roman" w:eastAsia="MS Mincho" w:hAnsi="Times New Roman"/>
      <w:szCs w:val="20"/>
      <w:lang w:val="sr-Latn-CS" w:eastAsia="ja-JP"/>
    </w:rPr>
  </w:style>
  <w:style w:type="character" w:customStyle="1" w:styleId="DateChar">
    <w:name w:val="Date Char"/>
    <w:basedOn w:val="DefaultParagraphFont"/>
    <w:link w:val="Date"/>
    <w:uiPriority w:val="99"/>
    <w:rsid w:val="002102F6"/>
    <w:rPr>
      <w:rFonts w:ascii="Times New Roman" w:eastAsia="MS Mincho" w:hAnsi="Times New Roman"/>
      <w:sz w:val="22"/>
      <w:lang w:val="sr-Latn-CS" w:eastAsia="ja-JP" w:bidi="ar-SA"/>
    </w:rPr>
  </w:style>
  <w:style w:type="paragraph" w:styleId="TOC3">
    <w:name w:val="toc 3"/>
    <w:basedOn w:val="Normal"/>
    <w:autoRedefine/>
    <w:uiPriority w:val="99"/>
    <w:semiHidden/>
    <w:rsid w:val="002102F6"/>
    <w:pPr>
      <w:widowControl w:val="0"/>
      <w:spacing w:after="0" w:line="240" w:lineRule="auto"/>
      <w:ind w:left="210"/>
    </w:pPr>
    <w:rPr>
      <w:rFonts w:ascii="Times New Roman" w:eastAsia="MS Gothic" w:hAnsi="Times New Roman"/>
      <w:szCs w:val="24"/>
      <w:lang w:val="sr-Latn-CS" w:eastAsia="ja-JP"/>
    </w:rPr>
  </w:style>
  <w:style w:type="paragraph" w:styleId="TOC1">
    <w:name w:val="toc 1"/>
    <w:basedOn w:val="Normal"/>
    <w:next w:val="Normal"/>
    <w:autoRedefine/>
    <w:uiPriority w:val="99"/>
    <w:semiHidden/>
    <w:rsid w:val="002102F6"/>
    <w:pPr>
      <w:widowControl w:val="0"/>
      <w:spacing w:before="360" w:after="0" w:line="240" w:lineRule="auto"/>
    </w:pPr>
    <w:rPr>
      <w:rFonts w:ascii="Times New Roman" w:eastAsia="MS Gothic" w:hAnsi="Times New Roman"/>
      <w:b/>
      <w:bCs/>
      <w:caps/>
      <w:szCs w:val="28"/>
      <w:lang w:val="sr-Latn-CS" w:eastAsia="ja-JP"/>
    </w:rPr>
  </w:style>
  <w:style w:type="paragraph" w:styleId="TOC2">
    <w:name w:val="toc 2"/>
    <w:basedOn w:val="Normal"/>
    <w:next w:val="Normal"/>
    <w:uiPriority w:val="99"/>
    <w:semiHidden/>
    <w:rsid w:val="002102F6"/>
    <w:pPr>
      <w:widowControl w:val="0"/>
      <w:spacing w:before="240" w:after="0" w:line="240" w:lineRule="auto"/>
    </w:pPr>
    <w:rPr>
      <w:rFonts w:ascii="Times New Roman" w:eastAsia="MS Gothic" w:hAnsi="Times New Roman"/>
      <w:bCs/>
      <w:szCs w:val="24"/>
      <w:lang w:val="sr-Latn-CS" w:eastAsia="ja-JP"/>
    </w:rPr>
  </w:style>
  <w:style w:type="paragraph" w:styleId="ListNumber">
    <w:name w:val="List Number"/>
    <w:basedOn w:val="Normal"/>
    <w:link w:val="ListNumberChar"/>
    <w:uiPriority w:val="99"/>
    <w:rsid w:val="002102F6"/>
    <w:pPr>
      <w:widowControl w:val="0"/>
      <w:spacing w:after="0" w:line="240" w:lineRule="auto"/>
      <w:jc w:val="both"/>
    </w:pPr>
    <w:rPr>
      <w:rFonts w:ascii="Century" w:eastAsia="MS Mincho" w:hAnsi="Century"/>
      <w:kern w:val="2"/>
      <w:sz w:val="24"/>
      <w:szCs w:val="20"/>
      <w:lang w:eastAsia="ja-JP"/>
    </w:rPr>
  </w:style>
  <w:style w:type="character" w:customStyle="1" w:styleId="ListNumberChar">
    <w:name w:val="List Number Char"/>
    <w:link w:val="ListNumber"/>
    <w:uiPriority w:val="99"/>
    <w:locked/>
    <w:rsid w:val="002102F6"/>
    <w:rPr>
      <w:rFonts w:ascii="Century" w:eastAsia="MS Mincho" w:hAnsi="Century"/>
      <w:kern w:val="2"/>
      <w:sz w:val="24"/>
      <w:lang w:eastAsia="ja-JP" w:bidi="ar-SA"/>
    </w:rPr>
  </w:style>
  <w:style w:type="paragraph" w:styleId="Caption">
    <w:name w:val="caption"/>
    <w:basedOn w:val="Normal"/>
    <w:next w:val="Normal"/>
    <w:uiPriority w:val="99"/>
    <w:qFormat/>
    <w:rsid w:val="002102F6"/>
    <w:pPr>
      <w:widowControl w:val="0"/>
      <w:spacing w:after="0" w:line="240" w:lineRule="auto"/>
      <w:jc w:val="both"/>
    </w:pPr>
    <w:rPr>
      <w:rFonts w:ascii="Times New Roman" w:eastAsia="MS Mincho" w:hAnsi="Times New Roman"/>
      <w:b/>
      <w:bCs/>
      <w:szCs w:val="20"/>
      <w:lang w:val="sr-Latn-CS" w:eastAsia="ja-JP"/>
    </w:rPr>
  </w:style>
  <w:style w:type="paragraph" w:styleId="TOC4">
    <w:name w:val="toc 4"/>
    <w:basedOn w:val="Normal"/>
    <w:next w:val="Normal"/>
    <w:autoRedefine/>
    <w:uiPriority w:val="99"/>
    <w:semiHidden/>
    <w:rsid w:val="002102F6"/>
    <w:pPr>
      <w:widowControl w:val="0"/>
      <w:spacing w:after="0" w:line="240" w:lineRule="auto"/>
      <w:ind w:left="420"/>
    </w:pPr>
    <w:rPr>
      <w:rFonts w:ascii="Century" w:eastAsia="MS Mincho" w:hAnsi="Century"/>
      <w:szCs w:val="24"/>
      <w:lang w:val="sr-Latn-CS" w:eastAsia="ja-JP"/>
    </w:rPr>
  </w:style>
  <w:style w:type="paragraph" w:styleId="TOC5">
    <w:name w:val="toc 5"/>
    <w:basedOn w:val="Normal"/>
    <w:next w:val="Normal"/>
    <w:autoRedefine/>
    <w:uiPriority w:val="99"/>
    <w:semiHidden/>
    <w:rsid w:val="002102F6"/>
    <w:pPr>
      <w:widowControl w:val="0"/>
      <w:spacing w:after="0" w:line="240" w:lineRule="auto"/>
      <w:ind w:left="630"/>
    </w:pPr>
    <w:rPr>
      <w:rFonts w:ascii="Century" w:eastAsia="MS Mincho" w:hAnsi="Century"/>
      <w:szCs w:val="24"/>
      <w:lang w:val="sr-Latn-CS" w:eastAsia="ja-JP"/>
    </w:rPr>
  </w:style>
  <w:style w:type="paragraph" w:styleId="TOC6">
    <w:name w:val="toc 6"/>
    <w:basedOn w:val="Normal"/>
    <w:next w:val="Normal"/>
    <w:autoRedefine/>
    <w:uiPriority w:val="99"/>
    <w:semiHidden/>
    <w:rsid w:val="002102F6"/>
    <w:pPr>
      <w:widowControl w:val="0"/>
      <w:spacing w:after="0" w:line="240" w:lineRule="auto"/>
      <w:ind w:left="840"/>
    </w:pPr>
    <w:rPr>
      <w:rFonts w:ascii="Century" w:eastAsia="MS Mincho" w:hAnsi="Century"/>
      <w:szCs w:val="24"/>
      <w:lang w:val="sr-Latn-CS" w:eastAsia="ja-JP"/>
    </w:rPr>
  </w:style>
  <w:style w:type="paragraph" w:styleId="TOC7">
    <w:name w:val="toc 7"/>
    <w:basedOn w:val="Normal"/>
    <w:next w:val="Normal"/>
    <w:autoRedefine/>
    <w:uiPriority w:val="99"/>
    <w:semiHidden/>
    <w:rsid w:val="002102F6"/>
    <w:pPr>
      <w:widowControl w:val="0"/>
      <w:spacing w:after="0" w:line="240" w:lineRule="auto"/>
      <w:ind w:left="1050"/>
    </w:pPr>
    <w:rPr>
      <w:rFonts w:ascii="Century" w:eastAsia="MS Mincho" w:hAnsi="Century"/>
      <w:szCs w:val="24"/>
      <w:lang w:val="sr-Latn-CS" w:eastAsia="ja-JP"/>
    </w:rPr>
  </w:style>
  <w:style w:type="paragraph" w:styleId="TOC8">
    <w:name w:val="toc 8"/>
    <w:basedOn w:val="Normal"/>
    <w:next w:val="Normal"/>
    <w:autoRedefine/>
    <w:uiPriority w:val="99"/>
    <w:semiHidden/>
    <w:rsid w:val="002102F6"/>
    <w:pPr>
      <w:widowControl w:val="0"/>
      <w:spacing w:after="0" w:line="240" w:lineRule="auto"/>
      <w:ind w:left="1260"/>
    </w:pPr>
    <w:rPr>
      <w:rFonts w:ascii="Century" w:eastAsia="MS Mincho" w:hAnsi="Century"/>
      <w:szCs w:val="24"/>
      <w:lang w:val="sr-Latn-CS" w:eastAsia="ja-JP"/>
    </w:rPr>
  </w:style>
  <w:style w:type="paragraph" w:styleId="TOC9">
    <w:name w:val="toc 9"/>
    <w:basedOn w:val="Normal"/>
    <w:next w:val="Normal"/>
    <w:autoRedefine/>
    <w:uiPriority w:val="99"/>
    <w:semiHidden/>
    <w:rsid w:val="002102F6"/>
    <w:pPr>
      <w:widowControl w:val="0"/>
      <w:spacing w:after="0" w:line="240" w:lineRule="auto"/>
      <w:ind w:left="1470"/>
    </w:pPr>
    <w:rPr>
      <w:rFonts w:ascii="Century" w:eastAsia="MS Mincho" w:hAnsi="Century"/>
      <w:szCs w:val="24"/>
      <w:lang w:val="sr-Latn-CS" w:eastAsia="ja-JP"/>
    </w:rPr>
  </w:style>
  <w:style w:type="paragraph" w:styleId="NormalWeb">
    <w:name w:val="Normal (Web)"/>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character" w:styleId="FootnoteReference">
    <w:name w:val="footnote reference"/>
    <w:uiPriority w:val="99"/>
    <w:semiHidden/>
    <w:rsid w:val="002102F6"/>
    <w:rPr>
      <w:rFonts w:cs="Times New Roman"/>
      <w:vertAlign w:val="superscript"/>
    </w:rPr>
  </w:style>
  <w:style w:type="paragraph" w:styleId="NoteHeading">
    <w:name w:val="Note Heading"/>
    <w:basedOn w:val="Normal"/>
    <w:next w:val="Normal"/>
    <w:link w:val="NoteHeadingChar"/>
    <w:uiPriority w:val="99"/>
    <w:rsid w:val="002102F6"/>
    <w:pPr>
      <w:widowControl w:val="0"/>
      <w:spacing w:after="0" w:line="240" w:lineRule="auto"/>
      <w:jc w:val="center"/>
    </w:pPr>
    <w:rPr>
      <w:rFonts w:ascii="Times New Roman" w:eastAsia="MS Mincho" w:hAnsi="Times New Roman"/>
      <w:bCs/>
      <w:kern w:val="2"/>
      <w:sz w:val="21"/>
      <w:szCs w:val="21"/>
    </w:rPr>
  </w:style>
  <w:style w:type="character" w:customStyle="1" w:styleId="NoteHeadingChar">
    <w:name w:val="Note Heading Char"/>
    <w:basedOn w:val="DefaultParagraphFont"/>
    <w:link w:val="NoteHeading"/>
    <w:uiPriority w:val="99"/>
    <w:rsid w:val="002102F6"/>
    <w:rPr>
      <w:rFonts w:ascii="Times New Roman" w:eastAsia="MS Mincho" w:hAnsi="Times New Roman"/>
      <w:bCs/>
      <w:kern w:val="2"/>
      <w:sz w:val="21"/>
      <w:szCs w:val="21"/>
      <w:lang w:bidi="ar-SA"/>
    </w:rPr>
  </w:style>
  <w:style w:type="paragraph" w:styleId="z-TopofForm">
    <w:name w:val="HTML Top of Form"/>
    <w:basedOn w:val="Normal"/>
    <w:next w:val="Normal"/>
    <w:link w:val="z-TopofFormChar"/>
    <w:hidden/>
    <w:uiPriority w:val="99"/>
    <w:rsid w:val="002102F6"/>
    <w:pPr>
      <w:pBdr>
        <w:bottom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TopofFormChar">
    <w:name w:val="z-Top of Form Char"/>
    <w:basedOn w:val="DefaultParagraphFont"/>
    <w:link w:val="z-TopofForm"/>
    <w:uiPriority w:val="99"/>
    <w:rsid w:val="002102F6"/>
    <w:rPr>
      <w:rFonts w:ascii="Arial" w:eastAsia="MS PGothic" w:hAnsi="Arial" w:cs="Arial"/>
      <w:vanish/>
      <w:color w:val="000000"/>
      <w:sz w:val="16"/>
      <w:szCs w:val="16"/>
      <w:lang w:val="sr-Latn-CS" w:eastAsia="ja-JP" w:bidi="ar-SA"/>
    </w:rPr>
  </w:style>
  <w:style w:type="paragraph" w:styleId="z-BottomofForm">
    <w:name w:val="HTML Bottom of Form"/>
    <w:basedOn w:val="Normal"/>
    <w:next w:val="Normal"/>
    <w:link w:val="z-BottomofFormChar"/>
    <w:hidden/>
    <w:uiPriority w:val="99"/>
    <w:rsid w:val="002102F6"/>
    <w:pPr>
      <w:pBdr>
        <w:top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BottomofFormChar">
    <w:name w:val="z-Bottom of Form Char"/>
    <w:basedOn w:val="DefaultParagraphFont"/>
    <w:link w:val="z-BottomofForm"/>
    <w:uiPriority w:val="99"/>
    <w:rsid w:val="002102F6"/>
    <w:rPr>
      <w:rFonts w:ascii="Arial" w:eastAsia="MS PGothic" w:hAnsi="Arial" w:cs="Arial"/>
      <w:vanish/>
      <w:color w:val="000000"/>
      <w:sz w:val="16"/>
      <w:szCs w:val="16"/>
      <w:lang w:val="sr-Latn-CS" w:eastAsia="ja-JP" w:bidi="ar-SA"/>
    </w:rPr>
  </w:style>
  <w:style w:type="character" w:styleId="FollowedHyperlink">
    <w:name w:val="FollowedHyperlink"/>
    <w:uiPriority w:val="99"/>
    <w:rsid w:val="002102F6"/>
    <w:rPr>
      <w:rFonts w:cs="Times New Roman"/>
      <w:color w:val="0000FF"/>
      <w:u w:val="single"/>
    </w:rPr>
  </w:style>
  <w:style w:type="paragraph" w:customStyle="1" w:styleId="unicode">
    <w:name w:val="unicode"/>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table" w:customStyle="1" w:styleId="TableGrid31">
    <w:name w:val="Table Grid31"/>
    <w:basedOn w:val="TableNormal"/>
    <w:next w:val="TableGrid"/>
    <w:uiPriority w:val="99"/>
    <w:rsid w:val="002102F6"/>
    <w:pPr>
      <w:widowControl w:val="0"/>
      <w:jc w:val="both"/>
    </w:pPr>
    <w:rPr>
      <w:rFonts w:ascii="Century" w:eastAsia="MS Mincho" w:hAnsi="Century"/>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102F6"/>
    <w:pPr>
      <w:widowControl w:val="0"/>
      <w:shd w:val="clear" w:color="auto" w:fill="000080"/>
      <w:spacing w:after="0" w:line="240" w:lineRule="auto"/>
      <w:jc w:val="both"/>
    </w:pPr>
    <w:rPr>
      <w:rFonts w:ascii="Arial" w:eastAsia="MS Gothic" w:hAnsi="Arial"/>
      <w:szCs w:val="21"/>
      <w:lang w:val="sr-Latn-CS" w:eastAsia="ja-JP"/>
    </w:rPr>
  </w:style>
  <w:style w:type="character" w:customStyle="1" w:styleId="DocumentMapChar">
    <w:name w:val="Document Map Char"/>
    <w:basedOn w:val="DefaultParagraphFont"/>
    <w:link w:val="DocumentMap"/>
    <w:uiPriority w:val="99"/>
    <w:semiHidden/>
    <w:rsid w:val="002102F6"/>
    <w:rPr>
      <w:rFonts w:ascii="Arial" w:eastAsia="MS Gothic" w:hAnsi="Arial"/>
      <w:sz w:val="22"/>
      <w:szCs w:val="21"/>
      <w:shd w:val="clear" w:color="auto" w:fill="000080"/>
      <w:lang w:val="sr-Latn-CS" w:eastAsia="ja-JP" w:bidi="ar-SA"/>
    </w:rPr>
  </w:style>
  <w:style w:type="table" w:customStyle="1" w:styleId="1">
    <w:name w:val="表 (格子)1"/>
    <w:uiPriority w:val="99"/>
    <w:rsid w:val="002102F6"/>
    <w:rPr>
      <w:rFonts w:ascii="Century" w:eastAsia="MS Mincho" w:hAnsi="Century"/>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102F6"/>
    <w:rPr>
      <w:rFonts w:cs="Times New Roman"/>
      <w:i/>
      <w:iCs/>
    </w:rPr>
  </w:style>
  <w:style w:type="paragraph" w:customStyle="1" w:styleId="a">
    <w:name w:val="文"/>
    <w:basedOn w:val="Normal"/>
    <w:uiPriority w:val="99"/>
    <w:rsid w:val="002102F6"/>
    <w:pPr>
      <w:widowControl w:val="0"/>
      <w:adjustRightInd w:val="0"/>
      <w:spacing w:before="120" w:after="120" w:line="360" w:lineRule="exact"/>
      <w:ind w:firstLine="284"/>
      <w:jc w:val="both"/>
      <w:textAlignment w:val="bottom"/>
    </w:pPr>
    <w:rPr>
      <w:rFonts w:ascii="MS Mincho" w:eastAsia="MS Mincho" w:hAnsi="MS Mincho"/>
      <w:sz w:val="21"/>
      <w:szCs w:val="20"/>
      <w:lang w:eastAsia="ja-JP"/>
    </w:rPr>
  </w:style>
  <w:style w:type="character" w:styleId="PageNumber">
    <w:name w:val="page number"/>
    <w:uiPriority w:val="99"/>
    <w:rsid w:val="002102F6"/>
    <w:rPr>
      <w:rFonts w:cs="Times New Roman"/>
    </w:rPr>
  </w:style>
  <w:style w:type="paragraph" w:customStyle="1" w:styleId="table">
    <w:name w:val="table"/>
    <w:basedOn w:val="Normal"/>
    <w:uiPriority w:val="99"/>
    <w:rsid w:val="002102F6"/>
    <w:pPr>
      <w:keepNext/>
      <w:widowControl w:val="0"/>
      <w:overflowPunct w:val="0"/>
      <w:autoSpaceDE w:val="0"/>
      <w:autoSpaceDN w:val="0"/>
      <w:adjustRightInd w:val="0"/>
      <w:spacing w:before="120" w:after="60" w:line="360" w:lineRule="atLeast"/>
      <w:jc w:val="center"/>
      <w:textAlignment w:val="baseline"/>
    </w:pPr>
    <w:rPr>
      <w:rFonts w:ascii="Arial" w:eastAsia="MS PGothic" w:hAnsi="Arial"/>
      <w:sz w:val="18"/>
      <w:szCs w:val="20"/>
      <w:lang w:eastAsia="ja-JP"/>
    </w:rPr>
  </w:style>
  <w:style w:type="paragraph" w:customStyle="1" w:styleId="a0">
    <w:name w:val="見出し２"/>
    <w:basedOn w:val="Normal"/>
    <w:uiPriority w:val="99"/>
    <w:rsid w:val="002102F6"/>
    <w:pPr>
      <w:widowControl w:val="0"/>
      <w:spacing w:after="0" w:line="240" w:lineRule="auto"/>
      <w:ind w:left="369" w:hanging="369"/>
      <w:jc w:val="both"/>
    </w:pPr>
    <w:rPr>
      <w:rFonts w:ascii="Times New Roman" w:eastAsia="MS Gothic" w:hAnsi="Times New Roman"/>
      <w:kern w:val="2"/>
      <w:sz w:val="21"/>
      <w:szCs w:val="24"/>
      <w:lang w:eastAsia="ja-JP"/>
    </w:rPr>
  </w:style>
  <w:style w:type="paragraph" w:customStyle="1" w:styleId="a1">
    <w:name w:val="見出し１"/>
    <w:basedOn w:val="ListNumber"/>
    <w:link w:val="a2"/>
    <w:uiPriority w:val="99"/>
    <w:rsid w:val="002102F6"/>
    <w:pPr>
      <w:tabs>
        <w:tab w:val="num" w:pos="360"/>
      </w:tabs>
      <w:ind w:left="360" w:hanging="360"/>
    </w:pPr>
    <w:rPr>
      <w:rFonts w:ascii="MS Gothic" w:eastAsia="MS Gothic" w:hAnsi="MS Gothic"/>
      <w:b/>
    </w:rPr>
  </w:style>
  <w:style w:type="paragraph" w:customStyle="1" w:styleId="caption0">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1">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2">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3">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4">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5">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a3">
    <w:name w:val="見出し３"/>
    <w:basedOn w:val="Normal"/>
    <w:next w:val="Normal"/>
    <w:autoRedefine/>
    <w:uiPriority w:val="99"/>
    <w:rsid w:val="002102F6"/>
    <w:pPr>
      <w:widowControl w:val="0"/>
      <w:spacing w:after="0" w:line="240" w:lineRule="auto"/>
      <w:jc w:val="both"/>
    </w:pPr>
    <w:rPr>
      <w:rFonts w:ascii="Times New Roman" w:eastAsia="MS Gothic" w:hAnsi="Times New Roman"/>
      <w:b/>
      <w:kern w:val="2"/>
      <w:sz w:val="21"/>
      <w:szCs w:val="24"/>
      <w:lang w:eastAsia="ja-JP"/>
    </w:rPr>
  </w:style>
  <w:style w:type="paragraph" w:styleId="BodyText3">
    <w:name w:val="Body Text 3"/>
    <w:basedOn w:val="Normal"/>
    <w:link w:val="BodyText3Char"/>
    <w:uiPriority w:val="99"/>
    <w:rsid w:val="002102F6"/>
    <w:pPr>
      <w:widowControl w:val="0"/>
      <w:spacing w:after="0" w:line="240" w:lineRule="auto"/>
      <w:jc w:val="both"/>
    </w:pPr>
    <w:rPr>
      <w:rFonts w:ascii="Times New Roman" w:eastAsia="MS Mincho" w:hAnsi="Times New Roman"/>
      <w:color w:val="FF0000"/>
      <w:kern w:val="2"/>
      <w:sz w:val="18"/>
      <w:szCs w:val="24"/>
      <w:lang w:eastAsia="ja-JP"/>
    </w:rPr>
  </w:style>
  <w:style w:type="character" w:customStyle="1" w:styleId="BodyText3Char">
    <w:name w:val="Body Text 3 Char"/>
    <w:basedOn w:val="DefaultParagraphFont"/>
    <w:link w:val="BodyText3"/>
    <w:uiPriority w:val="99"/>
    <w:rsid w:val="002102F6"/>
    <w:rPr>
      <w:rFonts w:ascii="Times New Roman" w:eastAsia="MS Mincho" w:hAnsi="Times New Roman"/>
      <w:color w:val="FF0000"/>
      <w:kern w:val="2"/>
      <w:sz w:val="18"/>
      <w:szCs w:val="24"/>
      <w:lang w:eastAsia="ja-JP" w:bidi="ar-SA"/>
    </w:rPr>
  </w:style>
  <w:style w:type="paragraph" w:styleId="BodyTextIndent2">
    <w:name w:val="Body Text Indent 2"/>
    <w:basedOn w:val="Normal"/>
    <w:link w:val="BodyTextIndent2Char"/>
    <w:uiPriority w:val="99"/>
    <w:rsid w:val="002102F6"/>
    <w:pPr>
      <w:widowControl w:val="0"/>
      <w:spacing w:after="0" w:line="360" w:lineRule="exact"/>
      <w:ind w:firstLineChars="100" w:firstLine="224"/>
      <w:jc w:val="both"/>
    </w:pPr>
    <w:rPr>
      <w:rFonts w:ascii="Times New Roman" w:eastAsia="MS Mincho" w:hAnsi="Times New Roman"/>
      <w:color w:val="FF0000"/>
      <w:kern w:val="2"/>
      <w:sz w:val="21"/>
      <w:szCs w:val="24"/>
      <w:lang w:eastAsia="ja-JP"/>
    </w:rPr>
  </w:style>
  <w:style w:type="character" w:customStyle="1" w:styleId="BodyTextIndent2Char">
    <w:name w:val="Body Text Indent 2 Char"/>
    <w:basedOn w:val="DefaultParagraphFont"/>
    <w:link w:val="BodyTextIndent2"/>
    <w:uiPriority w:val="99"/>
    <w:rsid w:val="002102F6"/>
    <w:rPr>
      <w:rFonts w:ascii="Times New Roman" w:eastAsia="MS Mincho" w:hAnsi="Times New Roman"/>
      <w:color w:val="FF0000"/>
      <w:kern w:val="2"/>
      <w:sz w:val="21"/>
      <w:szCs w:val="24"/>
      <w:lang w:eastAsia="ja-JP" w:bidi="ar-SA"/>
    </w:rPr>
  </w:style>
  <w:style w:type="paragraph" w:styleId="BodyTextIndent3">
    <w:name w:val="Body Text Indent 3"/>
    <w:basedOn w:val="Normal"/>
    <w:link w:val="BodyTextIndent3Char"/>
    <w:uiPriority w:val="99"/>
    <w:rsid w:val="002102F6"/>
    <w:pPr>
      <w:widowControl w:val="0"/>
      <w:spacing w:after="0" w:line="240" w:lineRule="auto"/>
      <w:ind w:leftChars="3" w:left="7" w:firstLineChars="100" w:firstLine="224"/>
      <w:jc w:val="both"/>
    </w:pPr>
    <w:rPr>
      <w:rFonts w:ascii="Times New Roman" w:eastAsia="MS Mincho" w:hAnsi="Times New Roman"/>
      <w:color w:val="FF0000"/>
      <w:kern w:val="2"/>
      <w:sz w:val="21"/>
      <w:szCs w:val="21"/>
      <w:lang w:eastAsia="ja-JP"/>
    </w:rPr>
  </w:style>
  <w:style w:type="character" w:customStyle="1" w:styleId="BodyTextIndent3Char">
    <w:name w:val="Body Text Indent 3 Char"/>
    <w:basedOn w:val="DefaultParagraphFont"/>
    <w:link w:val="BodyTextIndent3"/>
    <w:uiPriority w:val="99"/>
    <w:rsid w:val="002102F6"/>
    <w:rPr>
      <w:rFonts w:ascii="Times New Roman" w:eastAsia="MS Mincho" w:hAnsi="Times New Roman"/>
      <w:color w:val="FF0000"/>
      <w:kern w:val="2"/>
      <w:sz w:val="21"/>
      <w:szCs w:val="21"/>
      <w:lang w:eastAsia="ja-JP" w:bidi="ar-SA"/>
    </w:rPr>
  </w:style>
  <w:style w:type="character" w:customStyle="1" w:styleId="b121">
    <w:name w:val="b121"/>
    <w:uiPriority w:val="99"/>
    <w:rsid w:val="002102F6"/>
    <w:rPr>
      <w:b/>
      <w:sz w:val="18"/>
    </w:rPr>
  </w:style>
  <w:style w:type="character" w:customStyle="1" w:styleId="s121">
    <w:name w:val="s121"/>
    <w:uiPriority w:val="99"/>
    <w:rsid w:val="002102F6"/>
    <w:rPr>
      <w:sz w:val="18"/>
    </w:rPr>
  </w:style>
  <w:style w:type="character" w:customStyle="1" w:styleId="a4">
    <w:name w:val="フッター (文字)"/>
    <w:uiPriority w:val="99"/>
    <w:rsid w:val="002102F6"/>
    <w:rPr>
      <w:rFonts w:ascii="Palatino" w:hAnsi="Palatino"/>
      <w:kern w:val="2"/>
      <w:sz w:val="24"/>
    </w:rPr>
  </w:style>
  <w:style w:type="paragraph" w:customStyle="1" w:styleId="a5">
    <w:name w:val="表中文字列"/>
    <w:basedOn w:val="BodyText"/>
    <w:uiPriority w:val="99"/>
    <w:rsid w:val="002102F6"/>
    <w:pPr>
      <w:widowControl w:val="0"/>
      <w:spacing w:after="0" w:line="240" w:lineRule="auto"/>
      <w:jc w:val="both"/>
    </w:pPr>
    <w:rPr>
      <w:rFonts w:ascii="Times New Roman" w:eastAsia="MS Mincho" w:hAnsi="Times New Roman"/>
      <w:kern w:val="2"/>
      <w:sz w:val="18"/>
      <w:szCs w:val="18"/>
      <w:lang w:eastAsia="ja-JP"/>
    </w:rPr>
  </w:style>
  <w:style w:type="paragraph" w:customStyle="1" w:styleId="a6">
    <w:name w:val="出展"/>
    <w:basedOn w:val="Normal"/>
    <w:next w:val="Normal"/>
    <w:uiPriority w:val="99"/>
    <w:rsid w:val="002102F6"/>
    <w:pPr>
      <w:widowControl w:val="0"/>
      <w:spacing w:after="0" w:line="240" w:lineRule="auto"/>
      <w:jc w:val="right"/>
    </w:pPr>
    <w:rPr>
      <w:rFonts w:ascii="Times New Roman" w:eastAsia="MS Mincho" w:hAnsi="Times New Roman"/>
      <w:kern w:val="2"/>
      <w:sz w:val="16"/>
      <w:szCs w:val="16"/>
      <w:lang w:eastAsia="ja-JP"/>
    </w:rPr>
  </w:style>
  <w:style w:type="paragraph" w:customStyle="1" w:styleId="3">
    <w:name w:val="スタイル3"/>
    <w:basedOn w:val="Normal"/>
    <w:uiPriority w:val="99"/>
    <w:rsid w:val="002102F6"/>
    <w:pPr>
      <w:overflowPunct w:val="0"/>
      <w:topLinePunct/>
      <w:adjustRightInd w:val="0"/>
      <w:spacing w:after="0" w:line="240" w:lineRule="auto"/>
      <w:ind w:leftChars="600" w:left="1530" w:hangingChars="150" w:hanging="330"/>
      <w:jc w:val="both"/>
      <w:textAlignment w:val="baseline"/>
    </w:pPr>
    <w:rPr>
      <w:rFonts w:ascii="Book Antiqua" w:eastAsia="MS UI Gothic" w:hAnsi="Book Antiqua"/>
      <w:kern w:val="20"/>
      <w:szCs w:val="20"/>
      <w:lang w:eastAsia="ja-JP" w:bidi="he-IL"/>
    </w:rPr>
  </w:style>
  <w:style w:type="paragraph" w:customStyle="1" w:styleId="6">
    <w:name w:val="スタイル6"/>
    <w:basedOn w:val="Normal"/>
    <w:uiPriority w:val="99"/>
    <w:rsid w:val="002102F6"/>
    <w:pPr>
      <w:tabs>
        <w:tab w:val="left" w:pos="1700"/>
      </w:tabs>
      <w:overflowPunct w:val="0"/>
      <w:topLinePunct/>
      <w:adjustRightInd w:val="0"/>
      <w:spacing w:after="0" w:line="240" w:lineRule="auto"/>
      <w:ind w:leftChars="700" w:left="1400"/>
      <w:jc w:val="both"/>
      <w:textAlignment w:val="baseline"/>
    </w:pPr>
    <w:rPr>
      <w:rFonts w:ascii="Book Antiqua" w:eastAsia="MS UI Gothic" w:hAnsi="Book Antiqua"/>
      <w:kern w:val="20"/>
      <w:szCs w:val="20"/>
      <w:lang w:eastAsia="ja-JP" w:bidi="he-IL"/>
    </w:rPr>
  </w:style>
  <w:style w:type="paragraph" w:customStyle="1" w:styleId="17">
    <w:name w:val="スタイル17"/>
    <w:basedOn w:val="Normal"/>
    <w:uiPriority w:val="99"/>
    <w:rsid w:val="002102F6"/>
    <w:pPr>
      <w:tabs>
        <w:tab w:val="left" w:pos="200"/>
        <w:tab w:val="left" w:pos="2100"/>
      </w:tabs>
      <w:overflowPunct w:val="0"/>
      <w:topLinePunct/>
      <w:adjustRightInd w:val="0"/>
      <w:spacing w:after="0" w:line="240" w:lineRule="auto"/>
      <w:ind w:leftChars="900" w:left="150" w:hangingChars="150" w:hanging="150"/>
      <w:jc w:val="both"/>
      <w:textAlignment w:val="baseline"/>
    </w:pPr>
    <w:rPr>
      <w:rFonts w:ascii="Book Antiqua" w:eastAsia="MS UI Gothic" w:hAnsi="Book Antiqua"/>
      <w:kern w:val="20"/>
      <w:sz w:val="21"/>
      <w:szCs w:val="20"/>
      <w:lang w:eastAsia="ja-JP" w:bidi="he-IL"/>
    </w:rPr>
  </w:style>
  <w:style w:type="character" w:customStyle="1" w:styleId="30">
    <w:name w:val="スタイル3 (文字)"/>
    <w:uiPriority w:val="99"/>
    <w:rsid w:val="002102F6"/>
    <w:rPr>
      <w:rFonts w:ascii="Book Antiqua" w:eastAsia="MS UI Gothic" w:hAnsi="Book Antiqua"/>
      <w:kern w:val="20"/>
      <w:sz w:val="22"/>
      <w:lang w:val="en-US" w:eastAsia="ja-JP"/>
    </w:rPr>
  </w:style>
  <w:style w:type="character" w:customStyle="1" w:styleId="60">
    <w:name w:val="スタイル6 (文字)"/>
    <w:uiPriority w:val="99"/>
    <w:rsid w:val="002102F6"/>
    <w:rPr>
      <w:rFonts w:ascii="Book Antiqua" w:eastAsia="MS UI Gothic" w:hAnsi="Book Antiqua"/>
      <w:kern w:val="20"/>
      <w:sz w:val="22"/>
      <w:lang w:val="en-US" w:eastAsia="ja-JP"/>
    </w:rPr>
  </w:style>
  <w:style w:type="paragraph" w:customStyle="1" w:styleId="body">
    <w:name w:val="*. body"/>
    <w:uiPriority w:val="99"/>
    <w:rsid w:val="002102F6"/>
    <w:pPr>
      <w:ind w:left="397"/>
    </w:pPr>
    <w:rPr>
      <w:rFonts w:ascii="Century" w:eastAsia="MS Mincho" w:hAnsi="Century"/>
      <w:sz w:val="21"/>
      <w:lang w:eastAsia="ja-JP" w:bidi="ar-SA"/>
    </w:rPr>
  </w:style>
  <w:style w:type="character" w:customStyle="1" w:styleId="31">
    <w:name w:val="見出し 3 (文字)"/>
    <w:aliases w:val="（1.1） (文字),項 (文字)"/>
    <w:uiPriority w:val="99"/>
    <w:rsid w:val="002102F6"/>
    <w:rPr>
      <w:rFonts w:eastAsia="MS PGothic"/>
      <w:color w:val="000000"/>
      <w:kern w:val="2"/>
      <w:sz w:val="42"/>
      <w:lang w:val="en-US" w:eastAsia="ja-JP"/>
    </w:rPr>
  </w:style>
  <w:style w:type="character" w:customStyle="1" w:styleId="4">
    <w:name w:val="見出し 4 (文字)"/>
    <w:aliases w:val="（1.1.1）亜項 (文字)"/>
    <w:uiPriority w:val="99"/>
    <w:rsid w:val="002102F6"/>
    <w:rPr>
      <w:rFonts w:ascii="MS PMincho" w:eastAsia="MS PMincho" w:hAnsi="Tahoma"/>
      <w:b/>
      <w:kern w:val="2"/>
      <w:sz w:val="24"/>
      <w:lang w:val="en-US" w:eastAsia="ja-JP"/>
    </w:rPr>
  </w:style>
  <w:style w:type="character" w:customStyle="1" w:styleId="5">
    <w:name w:val="見出し 5 (文字)"/>
    <w:aliases w:val="（ (1) ) (文字)"/>
    <w:uiPriority w:val="99"/>
    <w:rsid w:val="002102F6"/>
    <w:rPr>
      <w:rFonts w:ascii="MS PMincho" w:eastAsia="MS PMincho" w:hAnsi="Tahoma"/>
      <w:b/>
      <w:kern w:val="2"/>
      <w:sz w:val="24"/>
      <w:lang w:val="en-US" w:eastAsia="ja-JP"/>
    </w:rPr>
  </w:style>
  <w:style w:type="paragraph" w:customStyle="1" w:styleId="02indent">
    <w:name w:val="02　字下げ（indent０）"/>
    <w:basedOn w:val="Normal"/>
    <w:uiPriority w:val="99"/>
    <w:rsid w:val="002102F6"/>
    <w:pPr>
      <w:widowControl w:val="0"/>
      <w:spacing w:after="0" w:line="240" w:lineRule="auto"/>
      <w:ind w:firstLineChars="100" w:firstLine="100"/>
      <w:jc w:val="both"/>
    </w:pPr>
    <w:rPr>
      <w:rFonts w:ascii="Times New Roman" w:eastAsia="Mincho" w:hAnsi="Times New Roman"/>
      <w:kern w:val="2"/>
      <w:sz w:val="21"/>
      <w:szCs w:val="24"/>
      <w:lang w:eastAsia="ja-JP"/>
    </w:rPr>
  </w:style>
  <w:style w:type="character" w:customStyle="1" w:styleId="02indent0">
    <w:name w:val="02　字下げ（indent０） (文字)"/>
    <w:uiPriority w:val="99"/>
    <w:rsid w:val="002102F6"/>
    <w:rPr>
      <w:rFonts w:eastAsia="Mincho"/>
      <w:kern w:val="2"/>
      <w:sz w:val="24"/>
      <w:lang w:val="en-US" w:eastAsia="ja-JP"/>
    </w:rPr>
  </w:style>
  <w:style w:type="paragraph" w:customStyle="1" w:styleId="021Indent">
    <w:name w:val="02.1　字下げ（Indent１）"/>
    <w:basedOn w:val="02indent"/>
    <w:uiPriority w:val="99"/>
    <w:rsid w:val="002102F6"/>
    <w:pPr>
      <w:ind w:leftChars="100" w:left="100"/>
    </w:pPr>
  </w:style>
  <w:style w:type="character" w:customStyle="1" w:styleId="021Indent0">
    <w:name w:val="02.1　字下げ（Indent１） (文字)"/>
    <w:uiPriority w:val="99"/>
    <w:rsid w:val="002102F6"/>
    <w:rPr>
      <w:rFonts w:eastAsia="Mincho" w:cs="Times New Roman"/>
      <w:kern w:val="2"/>
      <w:sz w:val="24"/>
      <w:szCs w:val="24"/>
      <w:lang w:val="en-US" w:eastAsia="ja-JP" w:bidi="ar-SA"/>
    </w:rPr>
  </w:style>
  <w:style w:type="paragraph" w:customStyle="1" w:styleId="031Indent">
    <w:name w:val="03.1　ぶら下げ（Indent１）"/>
    <w:basedOn w:val="Normal"/>
    <w:uiPriority w:val="99"/>
    <w:rsid w:val="002102F6"/>
    <w:pPr>
      <w:widowControl w:val="0"/>
      <w:spacing w:after="0" w:line="240" w:lineRule="auto"/>
      <w:ind w:leftChars="100" w:left="200" w:hangingChars="100" w:hanging="100"/>
      <w:jc w:val="both"/>
    </w:pPr>
    <w:rPr>
      <w:rFonts w:ascii="Times New Roman" w:eastAsia="Mincho" w:hAnsi="Times New Roman"/>
      <w:kern w:val="2"/>
      <w:sz w:val="21"/>
      <w:szCs w:val="24"/>
      <w:lang w:eastAsia="ja-JP"/>
    </w:rPr>
  </w:style>
  <w:style w:type="character" w:customStyle="1" w:styleId="031Indent1">
    <w:name w:val="03.1　ぶら下げ（Indent１） (文字)1"/>
    <w:uiPriority w:val="99"/>
    <w:rsid w:val="002102F6"/>
    <w:rPr>
      <w:rFonts w:eastAsia="Mincho"/>
      <w:kern w:val="2"/>
      <w:sz w:val="24"/>
      <w:lang w:val="en-US" w:eastAsia="ja-JP"/>
    </w:rPr>
  </w:style>
  <w:style w:type="paragraph" w:customStyle="1" w:styleId="12">
    <w:name w:val="12　脚注・単位"/>
    <w:basedOn w:val="Normal"/>
    <w:uiPriority w:val="99"/>
    <w:rsid w:val="002102F6"/>
    <w:pPr>
      <w:widowControl w:val="0"/>
      <w:spacing w:after="0" w:line="240" w:lineRule="exact"/>
      <w:jc w:val="both"/>
    </w:pPr>
    <w:rPr>
      <w:rFonts w:ascii="MS PGothic" w:eastAsia="MS PGothic" w:hAnsi="Tahoma"/>
      <w:kern w:val="2"/>
      <w:sz w:val="16"/>
      <w:szCs w:val="24"/>
      <w:lang w:eastAsia="ja-JP"/>
    </w:rPr>
  </w:style>
  <w:style w:type="character" w:customStyle="1" w:styleId="120">
    <w:name w:val="12　脚注・単位 (文字)"/>
    <w:uiPriority w:val="99"/>
    <w:rsid w:val="002102F6"/>
    <w:rPr>
      <w:rFonts w:ascii="MS PGothic" w:eastAsia="MS PGothic" w:hAnsi="Tahoma"/>
      <w:kern w:val="2"/>
      <w:sz w:val="24"/>
      <w:lang w:val="en-US" w:eastAsia="ja-JP"/>
    </w:rPr>
  </w:style>
  <w:style w:type="paragraph" w:customStyle="1" w:styleId="10">
    <w:name w:val="10　表タイトル"/>
    <w:basedOn w:val="Normal"/>
    <w:uiPriority w:val="99"/>
    <w:rsid w:val="002102F6"/>
    <w:pPr>
      <w:widowControl w:val="0"/>
      <w:spacing w:after="0" w:line="240" w:lineRule="auto"/>
      <w:jc w:val="center"/>
    </w:pPr>
    <w:rPr>
      <w:rFonts w:ascii="MS PGothic" w:eastAsia="MS PGothic" w:hAnsi="Tahoma"/>
      <w:kern w:val="2"/>
      <w:szCs w:val="24"/>
      <w:lang w:eastAsia="ja-JP"/>
    </w:rPr>
  </w:style>
  <w:style w:type="character" w:customStyle="1" w:styleId="100">
    <w:name w:val="10　表タイトル (文字)"/>
    <w:uiPriority w:val="99"/>
    <w:rsid w:val="002102F6"/>
    <w:rPr>
      <w:rFonts w:ascii="MS PGothic" w:eastAsia="MS PGothic" w:hAnsi="Tahoma"/>
      <w:kern w:val="2"/>
      <w:sz w:val="24"/>
      <w:lang w:val="en-US" w:eastAsia="ja-JP"/>
    </w:rPr>
  </w:style>
  <w:style w:type="paragraph" w:customStyle="1" w:styleId="11">
    <w:name w:val="11　図タイトル"/>
    <w:basedOn w:val="10"/>
    <w:uiPriority w:val="99"/>
    <w:rsid w:val="002102F6"/>
  </w:style>
  <w:style w:type="character" w:customStyle="1" w:styleId="110">
    <w:name w:val="11　図タイトル (文字)"/>
    <w:uiPriority w:val="99"/>
    <w:rsid w:val="002102F6"/>
    <w:rPr>
      <w:rFonts w:ascii="MS PGothic" w:eastAsia="MS PGothic" w:hAnsi="Tahoma" w:cs="Times New Roman"/>
      <w:kern w:val="2"/>
      <w:sz w:val="24"/>
      <w:szCs w:val="24"/>
      <w:lang w:val="en-US" w:eastAsia="ja-JP" w:bidi="ar-SA"/>
    </w:rPr>
  </w:style>
  <w:style w:type="paragraph" w:customStyle="1" w:styleId="references-small">
    <w:name w:val="references-small"/>
    <w:basedOn w:val="Normal"/>
    <w:uiPriority w:val="99"/>
    <w:rsid w:val="002102F6"/>
    <w:pPr>
      <w:spacing w:before="100" w:beforeAutospacing="1" w:after="100" w:afterAutospacing="1" w:line="240" w:lineRule="auto"/>
    </w:pPr>
    <w:rPr>
      <w:rFonts w:ascii="MS PGothic" w:eastAsia="MS PGothic" w:hAnsi="MS PGothic" w:cs="MS PGothic"/>
      <w:lang w:eastAsia="ja-JP"/>
    </w:rPr>
  </w:style>
  <w:style w:type="paragraph" w:customStyle="1" w:styleId="navbox-title">
    <w:name w:val="navbox-title"/>
    <w:basedOn w:val="Normal"/>
    <w:uiPriority w:val="99"/>
    <w:rsid w:val="002102F6"/>
    <w:pPr>
      <w:shd w:val="clear" w:color="auto" w:fill="CCCC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abovebelow">
    <w:name w:val="navbox-abovebelow"/>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
    <w:name w:val="navbox-group"/>
    <w:basedOn w:val="Normal"/>
    <w:uiPriority w:val="99"/>
    <w:rsid w:val="002102F6"/>
    <w:pPr>
      <w:shd w:val="clear" w:color="auto" w:fill="DDDD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
    <w:name w:val="navbox"/>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subgroup">
    <w:name w:val="navbox-subgroup"/>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list">
    <w:name w:val="navbox-lis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even">
    <w:name w:val="navbox-even"/>
    <w:basedOn w:val="Normal"/>
    <w:uiPriority w:val="99"/>
    <w:rsid w:val="002102F6"/>
    <w:pPr>
      <w:shd w:val="clear" w:color="auto" w:fill="F7F7F7"/>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odd">
    <w:name w:val="navbox-od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otice">
    <w:name w:val="notice"/>
    <w:basedOn w:val="Normal"/>
    <w:uiPriority w:val="99"/>
    <w:rsid w:val="002102F6"/>
    <w:pPr>
      <w:spacing w:before="240" w:after="240" w:line="240" w:lineRule="auto"/>
      <w:ind w:left="240" w:right="240"/>
      <w:jc w:val="both"/>
    </w:pPr>
    <w:rPr>
      <w:rFonts w:ascii="MS PGothic" w:eastAsia="MS PGothic" w:hAnsi="MS PGothic" w:cs="MS PGothic"/>
      <w:sz w:val="24"/>
      <w:szCs w:val="24"/>
      <w:lang w:eastAsia="ja-JP"/>
    </w:rPr>
  </w:style>
  <w:style w:type="paragraph" w:customStyle="1" w:styleId="talk-notice">
    <w:name w:val="talk-notice"/>
    <w:basedOn w:val="Normal"/>
    <w:uiPriority w:val="99"/>
    <w:rsid w:val="002102F6"/>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MS PGothic" w:eastAsia="MS PGothic" w:hAnsi="MS PGothic" w:cs="MS PGothic"/>
      <w:sz w:val="24"/>
      <w:szCs w:val="24"/>
      <w:lang w:eastAsia="ja-JP"/>
    </w:rPr>
  </w:style>
  <w:style w:type="paragraph" w:customStyle="1" w:styleId="metadata-label">
    <w:name w:val="metadata-label"/>
    <w:basedOn w:val="Normal"/>
    <w:uiPriority w:val="99"/>
    <w:rsid w:val="002102F6"/>
    <w:pPr>
      <w:spacing w:before="100" w:beforeAutospacing="1" w:after="100" w:afterAutospacing="1" w:line="240" w:lineRule="auto"/>
    </w:pPr>
    <w:rPr>
      <w:rFonts w:ascii="MS PGothic" w:eastAsia="MS PGothic" w:hAnsi="MS PGothic" w:cs="MS PGothic"/>
      <w:color w:val="AAAAAA"/>
      <w:sz w:val="24"/>
      <w:szCs w:val="24"/>
      <w:lang w:eastAsia="ja-JP"/>
    </w:rPr>
  </w:style>
  <w:style w:type="paragraph" w:customStyle="1" w:styleId="messagebox">
    <w:name w:val="message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after="240" w:line="240" w:lineRule="auto"/>
      <w:jc w:val="both"/>
    </w:pPr>
    <w:rPr>
      <w:rFonts w:ascii="MS PGothic" w:eastAsia="MS PGothic" w:hAnsi="MS PGothic" w:cs="MS PGothic"/>
      <w:sz w:val="24"/>
      <w:szCs w:val="24"/>
      <w:lang w:eastAsia="ja-JP"/>
    </w:rPr>
  </w:style>
  <w:style w:type="paragraph" w:customStyle="1" w:styleId="infobox">
    <w:name w:val="info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before="120" w:after="0" w:line="240" w:lineRule="auto"/>
      <w:ind w:left="240"/>
    </w:pPr>
    <w:rPr>
      <w:rFonts w:ascii="MS PGothic" w:eastAsia="MS PGothic" w:hAnsi="MS PGothic" w:cs="MS PGothic"/>
      <w:color w:val="000000"/>
      <w:sz w:val="24"/>
      <w:szCs w:val="24"/>
      <w:lang w:eastAsia="ja-JP"/>
    </w:rPr>
  </w:style>
  <w:style w:type="paragraph" w:customStyle="1" w:styleId="ipa">
    <w:name w:val="ipa"/>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eastAsia="ja-JP"/>
    </w:rPr>
  </w:style>
  <w:style w:type="paragraph" w:customStyle="1" w:styleId="polytonic">
    <w:name w:val="polytonic"/>
    <w:basedOn w:val="Normal"/>
    <w:uiPriority w:val="99"/>
    <w:rsid w:val="002102F6"/>
    <w:pPr>
      <w:spacing w:before="100" w:beforeAutospacing="1" w:after="100" w:afterAutospacing="1" w:line="240" w:lineRule="auto"/>
    </w:pPr>
    <w:rPr>
      <w:rFonts w:ascii="Palatino Linotype" w:eastAsia="MS PGothic" w:hAnsi="Palatino Linotype" w:cs="MS PGothic"/>
      <w:sz w:val="24"/>
      <w:szCs w:val="24"/>
      <w:lang w:eastAsia="ja-JP"/>
    </w:rPr>
  </w:style>
  <w:style w:type="paragraph" w:customStyle="1" w:styleId="sampa">
    <w:name w:val="sampa"/>
    <w:basedOn w:val="Normal"/>
    <w:uiPriority w:val="99"/>
    <w:rsid w:val="002102F6"/>
    <w:pPr>
      <w:spacing w:before="100" w:beforeAutospacing="1" w:after="100" w:afterAutospacing="1" w:line="240" w:lineRule="auto"/>
    </w:pPr>
    <w:rPr>
      <w:rFonts w:ascii="Courier" w:eastAsia="MS PGothic" w:hAnsi="Courier" w:cs="MS PGothic"/>
      <w:sz w:val="24"/>
      <w:szCs w:val="24"/>
      <w:lang w:eastAsia="ja-JP"/>
    </w:rPr>
  </w:style>
  <w:style w:type="paragraph" w:customStyle="1" w:styleId="hiddenstructure">
    <w:name w:val="hiddenstructure"/>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ickerusage">
    <w:name w:val="tickerusage"/>
    <w:basedOn w:val="Normal"/>
    <w:uiPriority w:val="99"/>
    <w:rsid w:val="002102F6"/>
    <w:pPr>
      <w:spacing w:before="100" w:beforeAutospacing="1" w:after="100" w:afterAutospacing="1" w:line="240" w:lineRule="auto"/>
    </w:pPr>
    <w:rPr>
      <w:rFonts w:ascii="MS PGothic" w:eastAsia="MS PGothic" w:hAnsi="MS PGothic" w:cs="MS PGothic"/>
      <w:sz w:val="19"/>
      <w:szCs w:val="19"/>
      <w:lang w:eastAsia="ja-JP"/>
    </w:rPr>
  </w:style>
  <w:style w:type="paragraph" w:customStyle="1" w:styleId="tickertemplateentry">
    <w:name w:val="tickertemplateentry"/>
    <w:basedOn w:val="Normal"/>
    <w:uiPriority w:val="99"/>
    <w:rsid w:val="002102F6"/>
    <w:pPr>
      <w:spacing w:before="100" w:beforeAutospacing="1" w:after="100" w:afterAutospacing="1" w:line="240" w:lineRule="auto"/>
    </w:pPr>
    <w:rPr>
      <w:rFonts w:ascii="MS PGothic" w:eastAsia="MS PGothic" w:hAnsi="MS PGothic" w:cs="MS PGothic"/>
      <w:b/>
      <w:bCs/>
      <w:sz w:val="24"/>
      <w:szCs w:val="24"/>
      <w:lang w:eastAsia="ja-JP"/>
    </w:rPr>
  </w:style>
  <w:style w:type="paragraph" w:customStyle="1" w:styleId="tickerminorentry">
    <w:name w:val="tickerminorentry"/>
    <w:basedOn w:val="Normal"/>
    <w:uiPriority w:val="99"/>
    <w:rsid w:val="002102F6"/>
    <w:pPr>
      <w:spacing w:before="100" w:beforeAutospacing="1" w:after="100" w:afterAutospacing="1" w:line="240" w:lineRule="auto"/>
    </w:pPr>
    <w:rPr>
      <w:rFonts w:ascii="MS PGothic" w:eastAsia="MS PGothic" w:hAnsi="MS PGothic" w:cs="MS PGothic"/>
      <w:color w:val="666666"/>
      <w:sz w:val="24"/>
      <w:szCs w:val="24"/>
      <w:lang w:eastAsia="ja-JP"/>
    </w:rPr>
  </w:style>
  <w:style w:type="paragraph" w:customStyle="1" w:styleId="mw-plusminus-pos">
    <w:name w:val="mw-plusminus-pos"/>
    <w:basedOn w:val="Normal"/>
    <w:uiPriority w:val="99"/>
    <w:rsid w:val="002102F6"/>
    <w:pPr>
      <w:spacing w:before="100" w:beforeAutospacing="1" w:after="100" w:afterAutospacing="1" w:line="240" w:lineRule="auto"/>
    </w:pPr>
    <w:rPr>
      <w:rFonts w:ascii="MS PGothic" w:eastAsia="MS PGothic" w:hAnsi="MS PGothic" w:cs="MS PGothic"/>
      <w:color w:val="006400"/>
      <w:sz w:val="24"/>
      <w:szCs w:val="24"/>
      <w:lang w:eastAsia="ja-JP"/>
    </w:rPr>
  </w:style>
  <w:style w:type="paragraph" w:customStyle="1" w:styleId="mw-plusminus-neg">
    <w:name w:val="mw-plusminus-neg"/>
    <w:basedOn w:val="Normal"/>
    <w:uiPriority w:val="99"/>
    <w:rsid w:val="002102F6"/>
    <w:pPr>
      <w:spacing w:before="100" w:beforeAutospacing="1" w:after="100" w:afterAutospacing="1" w:line="240" w:lineRule="auto"/>
    </w:pPr>
    <w:rPr>
      <w:rFonts w:ascii="MS PGothic" w:eastAsia="MS PGothic" w:hAnsi="MS PGothic" w:cs="MS PGothic"/>
      <w:color w:val="8B0000"/>
      <w:sz w:val="24"/>
      <w:szCs w:val="24"/>
      <w:lang w:eastAsia="ja-JP"/>
    </w:rPr>
  </w:style>
  <w:style w:type="paragraph" w:customStyle="1" w:styleId="pathnavbox">
    <w:name w:val="pathnavbox"/>
    <w:basedOn w:val="Normal"/>
    <w:uiPriority w:val="99"/>
    <w:rsid w:val="002102F6"/>
    <w:pPr>
      <w:pBdr>
        <w:top w:val="outset" w:sz="4" w:space="4" w:color="EEEEFF"/>
        <w:left w:val="outset" w:sz="4" w:space="7" w:color="EEEEFF"/>
        <w:bottom w:val="outset" w:sz="4" w:space="4" w:color="EEEEFF"/>
        <w:right w:val="outset" w:sz="4" w:space="7" w:color="EEEEFF"/>
      </w:pBdr>
      <w:shd w:val="clear" w:color="auto" w:fill="EEEEFF"/>
      <w:spacing w:after="120" w:line="240" w:lineRule="auto"/>
    </w:pPr>
    <w:rPr>
      <w:rFonts w:ascii="MS PGothic" w:eastAsia="MS PGothic" w:hAnsi="MS PGothic" w:cs="MS PGothic"/>
      <w:lang w:eastAsia="ja-JP"/>
    </w:rPr>
  </w:style>
  <w:style w:type="paragraph" w:customStyle="1" w:styleId="dablink">
    <w:name w:val="dablink"/>
    <w:basedOn w:val="Normal"/>
    <w:uiPriority w:val="99"/>
    <w:rsid w:val="002102F6"/>
    <w:pPr>
      <w:pBdr>
        <w:bottom w:val="single" w:sz="4" w:space="2" w:color="AAAAAA"/>
      </w:pBdr>
      <w:spacing w:before="120" w:after="120" w:line="240" w:lineRule="auto"/>
    </w:pPr>
    <w:rPr>
      <w:rFonts w:ascii="MS PGothic" w:eastAsia="MS PGothic" w:hAnsi="MS PGothic" w:cs="MS PGothic"/>
      <w:lang w:eastAsia="ja-JP"/>
    </w:rPr>
  </w:style>
  <w:style w:type="paragraph" w:customStyle="1" w:styleId="geo-default">
    <w:name w:val="geo-defaul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ms">
    <w:name w:val="geo-dms"/>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ec">
    <w:name w:val="geo-dec"/>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nondefault">
    <w:name w:val="geo-nondefaul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geo-multi-punct">
    <w:name w:val="geo-multi-punc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longitude">
    <w:name w:val="long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latitude">
    <w:name w:val="lat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editsection">
    <w:name w:val="editsection"/>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editsection-expands">
    <w:name w:val="editsection-expands"/>
    <w:basedOn w:val="Normal"/>
    <w:uiPriority w:val="99"/>
    <w:rsid w:val="002102F6"/>
    <w:pPr>
      <w:spacing w:before="336" w:after="0" w:line="216" w:lineRule="auto"/>
    </w:pPr>
    <w:rPr>
      <w:rFonts w:ascii="MS PGothic" w:eastAsia="MS PGothic" w:hAnsi="MS PGothic" w:cs="MS PGothic"/>
      <w:sz w:val="24"/>
      <w:szCs w:val="24"/>
      <w:lang w:eastAsia="ja-JP"/>
    </w:rPr>
  </w:style>
  <w:style w:type="paragraph" w:customStyle="1" w:styleId="imbox">
    <w:name w:val="i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2">
    <w:name w:val="toclevel-2"/>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3">
    <w:name w:val="toclevel-3"/>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4">
    <w:name w:val="toclevel-4"/>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5">
    <w:name w:val="toclevel-5"/>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6">
    <w:name w:val="toclevel-6"/>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7">
    <w:name w:val="toclevel-7"/>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ubtitle1">
    <w:name w:val="Subtitle1"/>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mbox">
    <w:name w:val="t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
    <w:name w:val="sitenoticesmall"/>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anon">
    <w:name w:val="sitenoticesmallan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user">
    <w:name w:val="sitenoticesmalluser"/>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plainlinksneverexpand">
    <w:name w:val="plainlinksneverexpan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urlexpansion">
    <w:name w:val="urlexpansi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editsection1">
    <w:name w:val="editsection1"/>
    <w:uiPriority w:val="99"/>
    <w:rsid w:val="002102F6"/>
    <w:rPr>
      <w:sz w:val="24"/>
    </w:rPr>
  </w:style>
  <w:style w:type="paragraph" w:customStyle="1" w:styleId="navbox-title1">
    <w:name w:val="navbox-title1"/>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1">
    <w:name w:val="navbox-group1"/>
    <w:basedOn w:val="Normal"/>
    <w:uiPriority w:val="99"/>
    <w:rsid w:val="002102F6"/>
    <w:pPr>
      <w:shd w:val="clear" w:color="auto" w:fill="E6E6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abovebelow1">
    <w:name w:val="navbox-abovebelow1"/>
    <w:basedOn w:val="Normal"/>
    <w:uiPriority w:val="99"/>
    <w:rsid w:val="002102F6"/>
    <w:pPr>
      <w:shd w:val="clear" w:color="auto" w:fill="E6E6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urlexpansion1">
    <w:name w:val="urlexpansi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imbox1">
    <w:name w:val="imbox1"/>
    <w:basedOn w:val="Normal"/>
    <w:uiPriority w:val="99"/>
    <w:rsid w:val="002102F6"/>
    <w:pPr>
      <w:spacing w:after="0" w:line="240" w:lineRule="auto"/>
      <w:ind w:left="-120" w:right="-120"/>
    </w:pPr>
    <w:rPr>
      <w:rFonts w:ascii="MS PGothic" w:eastAsia="MS PGothic" w:hAnsi="MS PGothic" w:cs="MS PGothic"/>
      <w:sz w:val="24"/>
      <w:szCs w:val="24"/>
      <w:lang w:eastAsia="ja-JP"/>
    </w:rPr>
  </w:style>
  <w:style w:type="paragraph" w:customStyle="1" w:styleId="imbox2">
    <w:name w:val="imbox2"/>
    <w:basedOn w:val="Normal"/>
    <w:uiPriority w:val="99"/>
    <w:rsid w:val="002102F6"/>
    <w:pPr>
      <w:spacing w:before="40" w:after="40" w:line="240" w:lineRule="auto"/>
      <w:ind w:left="40" w:right="40"/>
    </w:pPr>
    <w:rPr>
      <w:rFonts w:ascii="MS PGothic" w:eastAsia="MS PGothic" w:hAnsi="MS PGothic" w:cs="MS PGothic"/>
      <w:sz w:val="24"/>
      <w:szCs w:val="24"/>
      <w:lang w:eastAsia="ja-JP"/>
    </w:rPr>
  </w:style>
  <w:style w:type="paragraph" w:customStyle="1" w:styleId="tmbox1">
    <w:name w:val="tmbox1"/>
    <w:basedOn w:val="Normal"/>
    <w:uiPriority w:val="99"/>
    <w:rsid w:val="002102F6"/>
    <w:pPr>
      <w:spacing w:before="20" w:after="20" w:line="240" w:lineRule="auto"/>
    </w:pPr>
    <w:rPr>
      <w:rFonts w:ascii="MS PGothic" w:eastAsia="MS PGothic" w:hAnsi="MS PGothic" w:cs="MS PGothic"/>
      <w:sz w:val="24"/>
      <w:szCs w:val="24"/>
      <w:lang w:eastAsia="ja-JP"/>
    </w:rPr>
  </w:style>
  <w:style w:type="paragraph" w:customStyle="1" w:styleId="toclevel-21">
    <w:name w:val="toclevel-2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31">
    <w:name w:val="toclevel-3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41">
    <w:name w:val="toclevel-4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51">
    <w:name w:val="toclevel-5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61">
    <w:name w:val="toclevel-6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71">
    <w:name w:val="toclevel-7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editsection2">
    <w:name w:val="editsection2"/>
    <w:basedOn w:val="Normal"/>
    <w:uiPriority w:val="99"/>
    <w:rsid w:val="002102F6"/>
    <w:pPr>
      <w:spacing w:after="0" w:line="216" w:lineRule="auto"/>
    </w:pPr>
    <w:rPr>
      <w:rFonts w:ascii="MS PGothic" w:eastAsia="MS PGothic" w:hAnsi="MS PGothic" w:cs="MS PGothic"/>
      <w:lang w:eastAsia="ja-JP"/>
    </w:rPr>
  </w:style>
  <w:style w:type="paragraph" w:customStyle="1" w:styleId="editsection3">
    <w:name w:val="editsection3"/>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subtitle10">
    <w:name w:val="subtitle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1">
    <w:name w:val="sitenoticesmall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anon1">
    <w:name w:val="sitenoticesmallan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user1">
    <w:name w:val="sitenoticesmalluser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A10">
    <w:name w:val="A1"/>
    <w:basedOn w:val="Normal"/>
    <w:uiPriority w:val="99"/>
    <w:rsid w:val="002102F6"/>
    <w:pPr>
      <w:spacing w:before="120" w:after="0" w:line="240" w:lineRule="auto"/>
      <w:jc w:val="both"/>
    </w:pPr>
    <w:rPr>
      <w:rFonts w:ascii="Arial" w:eastAsia="MS Mincho" w:hAnsi="Arial" w:cs="Arial"/>
      <w:color w:val="000000"/>
      <w:szCs w:val="20"/>
      <w:lang w:val="en-GB" w:eastAsia="de-DE"/>
    </w:rPr>
  </w:style>
  <w:style w:type="paragraph" w:customStyle="1" w:styleId="content">
    <w:name w:val="content"/>
    <w:basedOn w:val="Normal"/>
    <w:uiPriority w:val="99"/>
    <w:rsid w:val="002102F6"/>
    <w:pPr>
      <w:spacing w:before="100" w:beforeAutospacing="1" w:after="100" w:afterAutospacing="1" w:line="240" w:lineRule="auto"/>
    </w:pPr>
    <w:rPr>
      <w:rFonts w:ascii="Arial" w:eastAsia="MS Mincho" w:hAnsi="Arial" w:cs="Arial"/>
      <w:color w:val="003366"/>
      <w:sz w:val="20"/>
      <w:szCs w:val="20"/>
    </w:rPr>
  </w:style>
  <w:style w:type="paragraph" w:customStyle="1" w:styleId="Text">
    <w:name w:val="Text"/>
    <w:basedOn w:val="Normal"/>
    <w:uiPriority w:val="99"/>
    <w:rsid w:val="002102F6"/>
    <w:pPr>
      <w:spacing w:after="160" w:line="240" w:lineRule="auto"/>
    </w:pPr>
    <w:rPr>
      <w:rFonts w:ascii="Garamond" w:eastAsia="MS Mincho" w:hAnsi="Garamond"/>
      <w:szCs w:val="24"/>
    </w:rPr>
  </w:style>
  <w:style w:type="paragraph" w:customStyle="1" w:styleId="OiaeaeiYiio2">
    <w:name w:val="O?ia eaeiYiio 2"/>
    <w:basedOn w:val="Normal"/>
    <w:uiPriority w:val="99"/>
    <w:rsid w:val="002102F6"/>
    <w:pPr>
      <w:widowControl w:val="0"/>
      <w:spacing w:after="0" w:line="240" w:lineRule="auto"/>
      <w:jc w:val="right"/>
    </w:pPr>
    <w:rPr>
      <w:rFonts w:ascii="Times New Roman" w:eastAsia="MS Mincho" w:hAnsi="Times New Roman"/>
      <w:i/>
      <w:sz w:val="16"/>
      <w:szCs w:val="20"/>
      <w:lang w:eastAsia="en-GB"/>
    </w:rPr>
  </w:style>
  <w:style w:type="paragraph" w:customStyle="1" w:styleId="Illust">
    <w:name w:val="Illust"/>
    <w:basedOn w:val="Normal"/>
    <w:uiPriority w:val="99"/>
    <w:rsid w:val="002102F6"/>
    <w:pPr>
      <w:widowControl w:val="0"/>
      <w:snapToGrid w:val="0"/>
      <w:spacing w:before="120" w:after="120" w:line="260" w:lineRule="exact"/>
      <w:jc w:val="center"/>
    </w:pPr>
    <w:rPr>
      <w:rFonts w:ascii="Arial" w:eastAsia="MS Gothic" w:hAnsi="Arial"/>
      <w:kern w:val="2"/>
      <w:sz w:val="21"/>
      <w:szCs w:val="24"/>
      <w:lang w:eastAsia="ja-JP"/>
    </w:rPr>
  </w:style>
  <w:style w:type="paragraph" w:customStyle="1" w:styleId="a7">
    <w:name w:val="リスト段落"/>
    <w:basedOn w:val="Normal"/>
    <w:uiPriority w:val="99"/>
    <w:rsid w:val="002102F6"/>
    <w:pPr>
      <w:widowControl w:val="0"/>
      <w:spacing w:after="0" w:line="240" w:lineRule="auto"/>
      <w:ind w:leftChars="400" w:left="840"/>
      <w:jc w:val="both"/>
    </w:pPr>
    <w:rPr>
      <w:rFonts w:ascii="Century" w:eastAsia="MS Mincho" w:hAnsi="Century"/>
      <w:kern w:val="2"/>
      <w:sz w:val="21"/>
      <w:lang w:eastAsia="ja-JP"/>
    </w:rPr>
  </w:style>
  <w:style w:type="character" w:customStyle="1" w:styleId="a2">
    <w:name w:val="見出し１ (文字)"/>
    <w:link w:val="a1"/>
    <w:uiPriority w:val="99"/>
    <w:locked/>
    <w:rsid w:val="002102F6"/>
    <w:rPr>
      <w:rFonts w:ascii="MS Gothic" w:eastAsia="MS Gothic" w:hAnsi="MS Gothic"/>
      <w:b/>
      <w:kern w:val="2"/>
      <w:sz w:val="24"/>
      <w:lang w:eastAsia="ja-JP" w:bidi="ar-SA"/>
    </w:rPr>
  </w:style>
  <w:style w:type="paragraph" w:customStyle="1" w:styleId="13">
    <w:name w:val="ﾃｷｽﾄ (1)"/>
    <w:basedOn w:val="Normal"/>
    <w:uiPriority w:val="99"/>
    <w:rsid w:val="002102F6"/>
    <w:pPr>
      <w:widowControl w:val="0"/>
      <w:spacing w:after="120" w:line="360" w:lineRule="atLeast"/>
      <w:ind w:left="284" w:firstLine="226"/>
      <w:jc w:val="both"/>
    </w:pPr>
    <w:rPr>
      <w:rFonts w:ascii="Times New Roman" w:eastAsia="MS Mincho" w:hAnsi="Times New Roman"/>
      <w:lang w:eastAsia="ja-JP"/>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semiHidden/>
    <w:rsid w:val="00144BAD"/>
  </w:style>
  <w:style w:type="character" w:customStyle="1" w:styleId="SubtitleChar">
    <w:name w:val="Subtitle Char"/>
    <w:link w:val="Subtitle"/>
    <w:uiPriority w:val="99"/>
    <w:locked/>
    <w:rsid w:val="00144BAD"/>
    <w:rPr>
      <w:rFonts w:ascii="Times New Roman" w:eastAsia="Times New Roman" w:hAnsi="Times New Roman"/>
      <w:b/>
      <w:sz w:val="28"/>
      <w:lang w:val="fr-BE" w:bidi="ar-SA"/>
    </w:rPr>
  </w:style>
  <w:style w:type="paragraph" w:customStyle="1" w:styleId="Default">
    <w:name w:val="Default"/>
    <w:rsid w:val="00A321BB"/>
    <w:pPr>
      <w:autoSpaceDE w:val="0"/>
      <w:autoSpaceDN w:val="0"/>
      <w:adjustRightInd w:val="0"/>
    </w:pPr>
    <w:rPr>
      <w:rFonts w:ascii="Arial" w:hAnsi="Arial" w:cs="Arial"/>
      <w:color w:val="000000"/>
      <w:sz w:val="24"/>
      <w:szCs w:val="24"/>
      <w:lang w:bidi="ar-SA"/>
    </w:rPr>
  </w:style>
  <w:style w:type="character" w:customStyle="1" w:styleId="Bodytext0">
    <w:name w:val="Body text_"/>
    <w:link w:val="Bodytext1"/>
    <w:locked/>
    <w:rsid w:val="000D2438"/>
    <w:rPr>
      <w:rFonts w:ascii="Verdana" w:hAnsi="Verdana"/>
      <w:b/>
      <w:bCs/>
      <w:sz w:val="17"/>
      <w:szCs w:val="17"/>
      <w:shd w:val="clear" w:color="auto" w:fill="FFFFFF"/>
    </w:rPr>
  </w:style>
  <w:style w:type="paragraph" w:customStyle="1" w:styleId="Bodytext1">
    <w:name w:val="Body text1"/>
    <w:basedOn w:val="Normal"/>
    <w:link w:val="Bodytext0"/>
    <w:rsid w:val="000D2438"/>
    <w:pPr>
      <w:widowControl w:val="0"/>
      <w:shd w:val="clear" w:color="auto" w:fill="FFFFFF"/>
      <w:spacing w:after="2580" w:line="240" w:lineRule="exact"/>
      <w:jc w:val="center"/>
    </w:pPr>
    <w:rPr>
      <w:rFonts w:ascii="Verdana" w:hAnsi="Verdana"/>
      <w:b/>
      <w:bCs/>
      <w:sz w:val="17"/>
      <w:szCs w:val="17"/>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1089">
      <w:bodyDiv w:val="1"/>
      <w:marLeft w:val="0"/>
      <w:marRight w:val="0"/>
      <w:marTop w:val="0"/>
      <w:marBottom w:val="0"/>
      <w:divBdr>
        <w:top w:val="none" w:sz="0" w:space="0" w:color="auto"/>
        <w:left w:val="none" w:sz="0" w:space="0" w:color="auto"/>
        <w:bottom w:val="none" w:sz="0" w:space="0" w:color="auto"/>
        <w:right w:val="none" w:sz="0" w:space="0" w:color="auto"/>
      </w:divBdr>
    </w:div>
    <w:div w:id="1844470542">
      <w:bodyDiv w:val="1"/>
      <w:marLeft w:val="0"/>
      <w:marRight w:val="0"/>
      <w:marTop w:val="0"/>
      <w:marBottom w:val="0"/>
      <w:divBdr>
        <w:top w:val="none" w:sz="0" w:space="0" w:color="auto"/>
        <w:left w:val="none" w:sz="0" w:space="0" w:color="auto"/>
        <w:bottom w:val="none" w:sz="0" w:space="0" w:color="auto"/>
        <w:right w:val="none" w:sz="0" w:space="0" w:color="auto"/>
      </w:divBdr>
    </w:div>
    <w:div w:id="19145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e.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e.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9B1C-7A3C-4682-936A-9AE12017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51226</CharactersWithSpaces>
  <SharedDoc>false</SharedDoc>
  <HLinks>
    <vt:vector size="30" baseType="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2621484</vt:i4>
      </vt:variant>
      <vt:variant>
        <vt:i4>9</vt:i4>
      </vt:variant>
      <vt:variant>
        <vt:i4>0</vt:i4>
      </vt:variant>
      <vt:variant>
        <vt:i4>5</vt:i4>
      </vt:variant>
      <vt:variant>
        <vt:lpwstr>http://www.merz.gov.rs/</vt:lpwstr>
      </vt:variant>
      <vt:variant>
        <vt:lpwstr/>
      </vt:variant>
      <vt:variant>
        <vt:i4>7077939</vt:i4>
      </vt:variant>
      <vt:variant>
        <vt:i4>6</vt:i4>
      </vt:variant>
      <vt:variant>
        <vt:i4>0</vt:i4>
      </vt:variant>
      <vt:variant>
        <vt:i4>5</vt:i4>
      </vt:variant>
      <vt:variant>
        <vt:lpwstr>http://www.tent.rs/</vt:lpwstr>
      </vt:variant>
      <vt:variant>
        <vt:lpwstr/>
      </vt:variant>
      <vt:variant>
        <vt:i4>3211359</vt:i4>
      </vt:variant>
      <vt:variant>
        <vt:i4>3</vt:i4>
      </vt:variant>
      <vt:variant>
        <vt:i4>0</vt:i4>
      </vt:variant>
      <vt:variant>
        <vt:i4>5</vt:i4>
      </vt:variant>
      <vt:variant>
        <vt:lpwstr>mailto:jovan.knezevic@tent.rs</vt:lpwstr>
      </vt:variant>
      <vt:variant>
        <vt:lpwstr/>
      </vt:variant>
      <vt:variant>
        <vt:i4>3211359</vt:i4>
      </vt:variant>
      <vt:variant>
        <vt:i4>0</vt:i4>
      </vt:variant>
      <vt:variant>
        <vt:i4>0</vt:i4>
      </vt:variant>
      <vt:variant>
        <vt:i4>5</vt:i4>
      </vt:variant>
      <vt:variant>
        <vt:lpwstr>mailto:jovan.knezevic@tent.rs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Vesna Saric</cp:lastModifiedBy>
  <cp:revision>2</cp:revision>
  <cp:lastPrinted>2018-02-08T12:14:00Z</cp:lastPrinted>
  <dcterms:created xsi:type="dcterms:W3CDTF">2018-05-28T10:51:00Z</dcterms:created>
  <dcterms:modified xsi:type="dcterms:W3CDTF">2018-05-28T10:51:00Z</dcterms:modified>
</cp:coreProperties>
</file>