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40" w:rsidRPr="007F1E40" w:rsidRDefault="007F1E40" w:rsidP="000F2B78">
      <w:pPr>
        <w:tabs>
          <w:tab w:val="clear" w:pos="2835"/>
          <w:tab w:val="clear" w:pos="5670"/>
          <w:tab w:val="clear" w:pos="8505"/>
        </w:tabs>
        <w:spacing w:after="0"/>
        <w:ind w:left="-144"/>
        <w:jc w:val="left"/>
        <w:rPr>
          <w:rFonts w:ascii="CHelvPlain" w:hAnsi="CHelvPlain"/>
          <w:i/>
          <w:iCs/>
          <w:sz w:val="19"/>
          <w:szCs w:val="19"/>
          <w:lang w:val="ru-RU" w:eastAsia="sr-Latn-CS"/>
        </w:rPr>
      </w:pP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</w:t>
      </w:r>
      <w:r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</w:t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</w:t>
      </w:r>
      <w:r w:rsidRPr="007F1E40">
        <w:rPr>
          <w:rFonts w:ascii="CHelvPlain" w:hAnsi="CHelvPlain"/>
          <w:i/>
          <w:iCs/>
          <w:noProof/>
          <w:sz w:val="19"/>
          <w:szCs w:val="19"/>
          <w:lang w:val="en-US" w:eastAsia="en-US"/>
        </w:rPr>
        <w:drawing>
          <wp:inline distT="0" distB="0" distL="0" distR="0" wp14:anchorId="60E85E37" wp14:editId="4D733C52">
            <wp:extent cx="5905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        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  <w:tab w:val="left" w:pos="1080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CS" w:eastAsia="sr-Latn-CS"/>
        </w:rPr>
      </w:pPr>
      <w:r w:rsidRPr="00FD05F8">
        <w:rPr>
          <w:i/>
          <w:iCs/>
          <w:lang w:val="en-US" w:eastAsia="sr-Latn-CS"/>
        </w:rPr>
        <w:t xml:space="preserve"> </w:t>
      </w:r>
      <w:r w:rsidRPr="00FD05F8">
        <w:rPr>
          <w:i/>
          <w:iCs/>
          <w:lang w:val="sr-Cyrl-RS" w:eastAsia="sr-Latn-CS"/>
        </w:rPr>
        <w:t xml:space="preserve">         </w:t>
      </w:r>
      <w:r w:rsidRPr="00FD05F8">
        <w:rPr>
          <w:b/>
          <w:iCs/>
          <w:lang w:val="sr-Cyrl-CS" w:eastAsia="sr-Latn-CS"/>
        </w:rPr>
        <w:t>Република Србија</w:t>
      </w:r>
    </w:p>
    <w:p w:rsidR="007F1E40" w:rsidRPr="00FD05F8" w:rsidRDefault="007F1E40" w:rsidP="000F2B78">
      <w:pPr>
        <w:tabs>
          <w:tab w:val="clear" w:pos="2835"/>
          <w:tab w:val="clear" w:pos="5670"/>
          <w:tab w:val="clear" w:pos="8505"/>
          <w:tab w:val="right" w:pos="42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 xml:space="preserve">         МИНИСТАРСТВО</w:t>
      </w:r>
      <w:r w:rsidR="000F2B78" w:rsidRPr="00FD05F8">
        <w:rPr>
          <w:b/>
          <w:iCs/>
          <w:lang w:val="sr-Cyrl-CS" w:eastAsia="sr-Latn-CS"/>
        </w:rPr>
        <w:tab/>
      </w:r>
    </w:p>
    <w:p w:rsidR="007F1E40" w:rsidRPr="00FD05F8" w:rsidRDefault="00FD05F8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RS" w:eastAsia="sr-Latn-CS"/>
        </w:rPr>
        <w:t xml:space="preserve"> </w:t>
      </w:r>
      <w:r w:rsidR="007F1E40" w:rsidRPr="00FD05F8">
        <w:rPr>
          <w:b/>
          <w:iCs/>
          <w:lang w:val="sr-Latn-RS" w:eastAsia="sr-Latn-CS"/>
        </w:rPr>
        <w:t xml:space="preserve">РУДАРСТВА И </w:t>
      </w:r>
      <w:r w:rsidR="007F1E40" w:rsidRPr="00FD05F8">
        <w:rPr>
          <w:b/>
          <w:iCs/>
          <w:lang w:val="sr-Cyrl-CS" w:eastAsia="x-none"/>
        </w:rPr>
        <w:t>ЕНЕРГЕТИК</w:t>
      </w:r>
      <w:r w:rsidR="007F1E40" w:rsidRPr="00FD05F8">
        <w:rPr>
          <w:b/>
          <w:iCs/>
          <w:lang w:val="sr-Latn-RS" w:eastAsia="sr-Latn-CS"/>
        </w:rPr>
        <w:t>Е</w:t>
      </w:r>
      <w:r w:rsidR="007F1E40" w:rsidRPr="00FD05F8">
        <w:rPr>
          <w:b/>
          <w:iCs/>
          <w:lang w:val="sr-Cyrl-RS" w:eastAsia="sr-Latn-CS"/>
        </w:rPr>
        <w:t xml:space="preserve"> </w:t>
      </w:r>
    </w:p>
    <w:p w:rsidR="00FD05F8" w:rsidRPr="00FD05F8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 xml:space="preserve">   Секто</w:t>
      </w:r>
      <w:r w:rsidRPr="00FD05F8">
        <w:rPr>
          <w:b/>
          <w:iCs/>
          <w:lang w:val="sr-Cyrl-RS" w:eastAsia="sr-Latn-CS"/>
        </w:rPr>
        <w:t>р за електроенергетику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>Одељење за електроенергетску инспекциј</w:t>
      </w:r>
      <w:r w:rsidR="001C78D1" w:rsidRPr="00FD05F8">
        <w:rPr>
          <w:b/>
          <w:iCs/>
          <w:lang w:val="sr-Cyrl-CS" w:eastAsia="sr-Latn-CS"/>
        </w:rPr>
        <w:t>у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sr-Cyrl-RS" w:eastAsia="sr-Latn-CS"/>
        </w:rPr>
      </w:pPr>
      <w:r w:rsidRPr="00FD05F8">
        <w:rPr>
          <w:rFonts w:ascii="CHelvPlain" w:hAnsi="CHelvPlain"/>
          <w:i/>
          <w:iCs/>
          <w:lang w:val="ru-RU" w:eastAsia="sr-Latn-CS"/>
        </w:rPr>
        <w:t xml:space="preserve">                 </w:t>
      </w:r>
      <w:r w:rsidRPr="00FD05F8">
        <w:rPr>
          <w:rFonts w:ascii="CHelvPlain" w:hAnsi="CHelvPlain"/>
          <w:i/>
          <w:iCs/>
          <w:lang w:val="en-US" w:eastAsia="sr-Latn-CS"/>
        </w:rPr>
        <w:t xml:space="preserve"> </w:t>
      </w:r>
      <w:r w:rsidR="00FD05F8" w:rsidRPr="00FD05F8">
        <w:rPr>
          <w:i/>
          <w:iCs/>
          <w:lang w:val="sr-Cyrl-CS" w:eastAsia="sr-Latn-CS"/>
        </w:rPr>
        <w:t xml:space="preserve">  </w:t>
      </w:r>
      <w:r w:rsidRPr="00FD05F8">
        <w:rPr>
          <w:i/>
          <w:iCs/>
          <w:lang w:val="en-US" w:eastAsia="sr-Latn-CS"/>
        </w:rPr>
        <w:t xml:space="preserve"> </w:t>
      </w:r>
      <w:r w:rsidRPr="00FD05F8">
        <w:rPr>
          <w:iCs/>
          <w:lang w:val="ru-RU" w:eastAsia="sr-Latn-CS"/>
        </w:rPr>
        <w:t>Београ</w:t>
      </w:r>
      <w:r w:rsidR="000F2B78" w:rsidRPr="00FD05F8">
        <w:rPr>
          <w:iCs/>
          <w:lang w:val="sr-Cyrl-RS" w:eastAsia="sr-Latn-CS"/>
        </w:rPr>
        <w:t>д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/>
          <w:lang w:val="sr-Cyrl-CS" w:eastAsia="en-US"/>
        </w:rPr>
      </w:pPr>
      <w:r w:rsidRPr="00FD05F8">
        <w:rPr>
          <w:lang w:val="sr-Cyrl-CS" w:eastAsia="en-US"/>
        </w:rPr>
        <w:t xml:space="preserve">Број: </w:t>
      </w:r>
      <w:r w:rsidRPr="00FD05F8">
        <w:rPr>
          <w:i/>
          <w:lang w:val="sr-Cyrl-CS" w:eastAsia="en-US"/>
        </w:rPr>
        <w:t>( уписује се број предмета)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ru-RU" w:eastAsia="sr-Latn-CS"/>
        </w:rPr>
      </w:pPr>
      <w:r w:rsidRPr="00FD05F8">
        <w:rPr>
          <w:lang w:val="sr-Cyrl-CS" w:eastAsia="en-US"/>
        </w:rPr>
        <w:t>Датум:</w:t>
      </w:r>
      <w:r w:rsidRPr="00FD05F8">
        <w:rPr>
          <w:b/>
          <w:lang w:val="sr-Cyrl-CS" w:eastAsia="en-US"/>
        </w:rPr>
        <w:t xml:space="preserve">  </w:t>
      </w:r>
      <w:r w:rsidRPr="00FD05F8">
        <w:rPr>
          <w:i/>
          <w:lang w:val="sr-Cyrl-CS" w:eastAsia="en-US"/>
        </w:rPr>
        <w:t>( уписује се датум када се спроводи инспекцијски надзор)</w:t>
      </w:r>
    </w:p>
    <w:p w:rsidR="00120FA9" w:rsidRPr="00FD05F8" w:rsidRDefault="00120FA9" w:rsidP="00120FA9">
      <w:pPr>
        <w:rPr>
          <w:rFonts w:ascii="Arial" w:hAnsi="Arial" w:cs="Arial"/>
          <w:lang w:val="sr-Latn-RS" w:eastAsia="sr-Latn-CS"/>
        </w:rPr>
      </w:pP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820"/>
      </w:tblGrid>
      <w:tr w:rsidR="00120FA9" w:rsidTr="00296D58">
        <w:trPr>
          <w:trHeight w:val="1246"/>
          <w:jc w:val="center"/>
        </w:trPr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96688C" w:rsidRDefault="00761FC7" w:rsidP="00296D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КОНТРОЛНА ЛИСТА</w:t>
            </w:r>
          </w:p>
          <w:p w:rsidR="00296D58" w:rsidRPr="00296D58" w:rsidRDefault="00761FC7" w:rsidP="00296D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RS"/>
              </w:rPr>
              <w:t xml:space="preserve">ПРИКЉУЧЦИ </w:t>
            </w:r>
            <w:r w:rsidR="00D715FE">
              <w:rPr>
                <w:b/>
                <w:lang w:val="sr-Cyrl-RS"/>
              </w:rPr>
              <w:t xml:space="preserve">КРАЈЊЕГ  КУПЦА НА ДИСТРИБУТИВНИ СИСТЕМ </w:t>
            </w:r>
            <w:r w:rsidR="00246C67">
              <w:rPr>
                <w:b/>
                <w:lang w:val="sr-Latn-RS"/>
              </w:rPr>
              <w:t xml:space="preserve"> </w:t>
            </w:r>
            <w:r w:rsidR="00A35755">
              <w:rPr>
                <w:b/>
                <w:lang w:val="sr-Cyrl-RS"/>
              </w:rPr>
              <w:t>КЛ-04-01/02</w:t>
            </w:r>
          </w:p>
        </w:tc>
      </w:tr>
    </w:tbl>
    <w:p w:rsidR="00120FA9" w:rsidRDefault="00120FA9" w:rsidP="00120FA9">
      <w:pPr>
        <w:rPr>
          <w:rFonts w:ascii="CHelvPlain" w:hAnsi="CHelvPlain"/>
          <w:i/>
          <w:iCs/>
          <w:sz w:val="4"/>
          <w:szCs w:val="19"/>
          <w:lang w:val="sr-Cyrl-CS" w:eastAsia="sr-Latn-CS"/>
        </w:rPr>
      </w:pPr>
    </w:p>
    <w:p w:rsidR="00120FA9" w:rsidRDefault="00120FA9" w:rsidP="003C49C8">
      <w:pPr>
        <w:tabs>
          <w:tab w:val="clear" w:pos="2835"/>
          <w:tab w:val="clear" w:pos="5670"/>
          <w:tab w:val="clear" w:pos="8505"/>
        </w:tabs>
        <w:spacing w:after="0"/>
        <w:jc w:val="left"/>
      </w:pPr>
    </w:p>
    <w:p w:rsidR="00D61DBB" w:rsidRDefault="00D61DBB" w:rsidP="0014579B">
      <w:pPr>
        <w:rPr>
          <w:sz w:val="4"/>
          <w:szCs w:val="4"/>
          <w:lang w:val="sr-Cyrl-CS"/>
        </w:rPr>
      </w:pPr>
    </w:p>
    <w:tbl>
      <w:tblPr>
        <w:tblW w:w="87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D61DBB" w:rsidRPr="00095C2D" w:rsidTr="00095C2D">
        <w:trPr>
          <w:trHeight w:val="397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1DBB" w:rsidRPr="00095C2D" w:rsidRDefault="00D61DBB" w:rsidP="00637DC2">
            <w:pPr>
              <w:rPr>
                <w:sz w:val="26"/>
                <w:szCs w:val="26"/>
                <w:lang w:val="hr-HR"/>
              </w:rPr>
            </w:pPr>
            <w:r w:rsidRPr="00095C2D">
              <w:rPr>
                <w:b/>
                <w:bCs/>
                <w:sz w:val="26"/>
                <w:szCs w:val="26"/>
                <w:lang w:val="sr-Cyrl-CS"/>
              </w:rPr>
              <w:t>1</w:t>
            </w:r>
            <w:r w:rsidRPr="00FD05F8">
              <w:rPr>
                <w:b/>
                <w:bCs/>
                <w:lang w:val="sr-Cyrl-CS"/>
              </w:rPr>
              <w:t xml:space="preserve">. </w:t>
            </w:r>
            <w:r w:rsidRPr="00FD05F8">
              <w:rPr>
                <w:b/>
                <w:bCs/>
                <w:lang w:val="hr-HR"/>
              </w:rPr>
              <w:t>ИДЕНТИФИКАЦИОНИ ПОДАЦИ</w:t>
            </w:r>
          </w:p>
        </w:tc>
      </w:tr>
    </w:tbl>
    <w:p w:rsidR="00D61DBB" w:rsidRPr="00095C2D" w:rsidRDefault="00D61DBB" w:rsidP="0014579B">
      <w:pPr>
        <w:rPr>
          <w:sz w:val="4"/>
          <w:szCs w:val="4"/>
          <w:lang w:val="sr-Cyrl-CS"/>
        </w:rPr>
      </w:pPr>
    </w:p>
    <w:p w:rsidR="00D61DBB" w:rsidRPr="00095C2D" w:rsidRDefault="00D61DBB" w:rsidP="0014579B">
      <w:pPr>
        <w:rPr>
          <w:sz w:val="4"/>
          <w:szCs w:val="4"/>
          <w:lang w:val="sr-Cyrl-CS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25"/>
        <w:gridCol w:w="424"/>
        <w:gridCol w:w="424"/>
        <w:gridCol w:w="423"/>
        <w:gridCol w:w="424"/>
        <w:gridCol w:w="424"/>
        <w:gridCol w:w="423"/>
        <w:gridCol w:w="424"/>
        <w:gridCol w:w="424"/>
      </w:tblGrid>
      <w:tr w:rsidR="00D61DBB" w:rsidRPr="00095C2D">
        <w:trPr>
          <w:cantSplit/>
          <w:trHeight w:val="78"/>
          <w:jc w:val="center"/>
        </w:trPr>
        <w:tc>
          <w:tcPr>
            <w:tcW w:w="8760" w:type="dxa"/>
            <w:gridSpan w:val="10"/>
            <w:shd w:val="clear" w:color="auto" w:fill="F3F3F3"/>
            <w:vAlign w:val="center"/>
          </w:tcPr>
          <w:p w:rsidR="00D61DBB" w:rsidRPr="00FD05F8" w:rsidRDefault="00D61DBB" w:rsidP="00637DC2">
            <w:pPr>
              <w:rPr>
                <w:b/>
                <w:lang w:val="sr-Cyrl-CS"/>
              </w:rPr>
            </w:pPr>
            <w:r w:rsidRPr="00FD05F8">
              <w:rPr>
                <w:b/>
                <w:bCs/>
                <w:smallCaps/>
                <w:shd w:val="clear" w:color="auto" w:fill="F3F3F3"/>
                <w:lang w:val="hr-HR"/>
              </w:rPr>
              <w:t xml:space="preserve">Назив 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пр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ивре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д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ног</w:t>
            </w:r>
            <w:r w:rsidRPr="00FD05F8">
              <w:rPr>
                <w:b/>
                <w:bCs/>
                <w:smallCaps/>
                <w:lang w:val="sr-Cyrl-CS"/>
              </w:rPr>
              <w:t xml:space="preserve"> субјекта</w:t>
            </w:r>
            <w:r w:rsidRPr="00FD05F8">
              <w:rPr>
                <w:b/>
                <w:bCs/>
                <w:smallCaps/>
                <w:lang w:val="ru-RU"/>
              </w:rPr>
              <w:t xml:space="preserve">   </w:t>
            </w:r>
            <w:r w:rsidRPr="00FD05F8">
              <w:rPr>
                <w:b/>
                <w:lang w:val="sr-Cyrl-CS"/>
              </w:rPr>
              <w:t>(привредног друштва или предузетника)</w:t>
            </w:r>
            <w:r w:rsidRPr="00FD05F8">
              <w:rPr>
                <w:b/>
                <w:lang w:val="ru-RU"/>
              </w:rPr>
              <w:t xml:space="preserve"> </w:t>
            </w:r>
          </w:p>
        </w:tc>
      </w:tr>
      <w:tr w:rsidR="00D61DBB" w:rsidRPr="0043664D">
        <w:trPr>
          <w:cantSplit/>
          <w:trHeight w:val="973"/>
          <w:jc w:val="center"/>
        </w:trPr>
        <w:tc>
          <w:tcPr>
            <w:tcW w:w="8760" w:type="dxa"/>
            <w:gridSpan w:val="10"/>
          </w:tcPr>
          <w:p w:rsidR="00D61DBB" w:rsidRPr="00095C2D" w:rsidRDefault="000C60A2" w:rsidP="00637DC2">
            <w:pPr>
              <w:spacing w:before="120"/>
              <w:rPr>
                <w:b/>
                <w:bCs/>
                <w:smallCaps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</w:t>
            </w:r>
            <w:r w:rsidR="00D61DBB" w:rsidRPr="00095C2D">
              <w:rPr>
                <w:b/>
                <w:bCs/>
                <w:smallCaps/>
                <w:lang w:val="sr-Cyrl-CS"/>
              </w:rPr>
              <w:t>__________________________________________________________</w:t>
            </w:r>
          </w:p>
          <w:p w:rsidR="00D61DBB" w:rsidRPr="00095C2D" w:rsidRDefault="00D61DBB" w:rsidP="00637DC2">
            <w:pPr>
              <w:spacing w:before="120"/>
              <w:rPr>
                <w:b/>
                <w:bCs/>
                <w:smallCaps/>
                <w:shd w:val="clear" w:color="auto" w:fill="F3F3F3"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_____________________________________________________________________</w:t>
            </w:r>
          </w:p>
        </w:tc>
      </w:tr>
      <w:tr w:rsidR="00D61DBB" w:rsidRPr="0043664D" w:rsidTr="007C5CA4">
        <w:trPr>
          <w:cantSplit/>
          <w:jc w:val="center"/>
        </w:trPr>
        <w:tc>
          <w:tcPr>
            <w:tcW w:w="4945" w:type="dxa"/>
            <w:shd w:val="clear" w:color="auto" w:fill="F3F3F3"/>
          </w:tcPr>
          <w:p w:rsidR="00D61DBB" w:rsidRPr="00FD05F8" w:rsidRDefault="007C5CA4" w:rsidP="00637DC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решења из АПР:</w:t>
            </w:r>
          </w:p>
        </w:tc>
        <w:tc>
          <w:tcPr>
            <w:tcW w:w="425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</w:tr>
      <w:tr w:rsidR="00D61DBB" w:rsidRPr="0043664D">
        <w:trPr>
          <w:cantSplit/>
          <w:jc w:val="center"/>
        </w:trPr>
        <w:tc>
          <w:tcPr>
            <w:tcW w:w="5370" w:type="dxa"/>
            <w:gridSpan w:val="2"/>
            <w:shd w:val="clear" w:color="auto" w:fill="F3F3F3"/>
          </w:tcPr>
          <w:p w:rsidR="00D61DBB" w:rsidRPr="00FD05F8" w:rsidRDefault="007C5CA4" w:rsidP="00637DC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лиценце за обављање енергетске делатности:</w:t>
            </w: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</w:tr>
      <w:tr w:rsidR="00BE5F21" w:rsidRPr="0043664D" w:rsidTr="000D3A00">
        <w:trPr>
          <w:cantSplit/>
          <w:jc w:val="center"/>
        </w:trPr>
        <w:tc>
          <w:tcPr>
            <w:tcW w:w="8760" w:type="dxa"/>
            <w:gridSpan w:val="10"/>
            <w:shd w:val="clear" w:color="auto" w:fill="F3F3F3"/>
          </w:tcPr>
          <w:p w:rsidR="00575106" w:rsidRPr="000A79C4" w:rsidRDefault="00BE5F21" w:rsidP="00575106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spacing w:after="0"/>
              <w:rPr>
                <w:b/>
                <w:lang w:val="en-US" w:eastAsia="en-US"/>
              </w:rPr>
            </w:pPr>
            <w:r w:rsidRPr="000A79C4">
              <w:rPr>
                <w:b/>
                <w:lang w:val="sr-Cyrl-CS"/>
              </w:rPr>
              <w:t xml:space="preserve">Напомена: У случају да надзирани субјект није прибавио лиценцу за обављање енергетске делатности </w:t>
            </w:r>
            <w:r w:rsidR="00575106" w:rsidRPr="000A79C4">
              <w:rPr>
                <w:b/>
                <w:lang w:val="en-US" w:eastAsia="en-US"/>
              </w:rPr>
              <w:t>преноса електричне енергије и управљања преносним</w:t>
            </w:r>
          </w:p>
          <w:p w:rsidR="00BE5F21" w:rsidRPr="00FD05F8" w:rsidRDefault="00575106" w:rsidP="00575106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spacing w:after="0"/>
              <w:rPr>
                <w:lang w:val="en-US" w:eastAsia="en-US"/>
              </w:rPr>
            </w:pPr>
            <w:r w:rsidRPr="000A79C4">
              <w:rPr>
                <w:b/>
                <w:lang w:val="en-US" w:eastAsia="en-US"/>
              </w:rPr>
              <w:t>системом, дистрибуције електричне енергије и управљања дистрибутивним системом,</w:t>
            </w:r>
            <w:r w:rsidRPr="000A79C4">
              <w:rPr>
                <w:b/>
                <w:lang w:val="sr-Cyrl-RS" w:eastAsia="en-US"/>
              </w:rPr>
              <w:t xml:space="preserve"> </w:t>
            </w:r>
            <w:r w:rsidRPr="000A79C4">
              <w:rPr>
                <w:b/>
                <w:lang w:val="en-US" w:eastAsia="en-US"/>
              </w:rPr>
              <w:t>дистрибуције електричне енергије и управљања затвореним дистрибутивним системом,</w:t>
            </w:r>
            <w:r w:rsidR="00BE5F21" w:rsidRPr="000A79C4">
              <w:rPr>
                <w:b/>
                <w:lang w:val="sr-Cyrl-CS"/>
              </w:rPr>
              <w:t xml:space="preserve">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="00BE5F21" w:rsidRPr="000A79C4">
              <w:rPr>
                <w:b/>
                <w:color w:val="000000"/>
                <w:lang w:val="sr-Cyrl-CS"/>
              </w:rPr>
              <w:t>(„</w:t>
            </w:r>
            <w:r w:rsidR="00BE5F21" w:rsidRPr="000A79C4">
              <w:rPr>
                <w:b/>
                <w:color w:val="000000"/>
                <w:lang w:val="sr-Cyrl-RS"/>
              </w:rPr>
              <w:t>Службени гласник</w:t>
            </w:r>
            <w:r w:rsidR="00BE5F21" w:rsidRPr="000A79C4">
              <w:rPr>
                <w:b/>
                <w:color w:val="000000"/>
                <w:lang w:val="sr-Cyrl-CS"/>
              </w:rPr>
              <w:t xml:space="preserve"> РС”, број</w:t>
            </w:r>
            <w:r w:rsidR="00BE5F21" w:rsidRPr="000A79C4">
              <w:rPr>
                <w:b/>
                <w:color w:val="000000"/>
                <w:lang w:val="sr-Cyrl-RS"/>
              </w:rPr>
              <w:t xml:space="preserve"> </w:t>
            </w:r>
            <w:r w:rsidR="00BE5F21" w:rsidRPr="000A79C4">
              <w:rPr>
                <w:b/>
                <w:color w:val="000000"/>
                <w:lang w:val="sr-Cyrl-CS"/>
              </w:rPr>
              <w:t>36</w:t>
            </w:r>
            <w:r w:rsidR="00BE5F21" w:rsidRPr="000A79C4">
              <w:rPr>
                <w:b/>
                <w:color w:val="000000"/>
                <w:lang w:val="sr-Cyrl-RS"/>
              </w:rPr>
              <w:t>/1</w:t>
            </w:r>
            <w:r w:rsidR="00BE5F21" w:rsidRPr="000A79C4">
              <w:rPr>
                <w:b/>
                <w:color w:val="000000"/>
                <w:lang w:val="sr-Cyrl-CS"/>
              </w:rPr>
              <w:t>5)</w:t>
            </w:r>
          </w:p>
        </w:tc>
      </w:tr>
    </w:tbl>
    <w:p w:rsidR="00D61DBB" w:rsidRDefault="00D61DBB" w:rsidP="0014579B">
      <w:pPr>
        <w:rPr>
          <w:sz w:val="2"/>
          <w:szCs w:val="2"/>
          <w:highlight w:val="yellow"/>
          <w:lang w:val="ru-RU"/>
        </w:rPr>
      </w:pPr>
    </w:p>
    <w:p w:rsidR="00E0043D" w:rsidRPr="0043664D" w:rsidRDefault="00E0043D" w:rsidP="0014579B">
      <w:pPr>
        <w:rPr>
          <w:sz w:val="2"/>
          <w:szCs w:val="2"/>
          <w:highlight w:val="yellow"/>
          <w:lang w:val="ru-RU"/>
        </w:rPr>
      </w:pPr>
    </w:p>
    <w:p w:rsidR="00D61DBB" w:rsidRDefault="00D61DBB" w:rsidP="0014579B">
      <w:pPr>
        <w:rPr>
          <w:sz w:val="2"/>
          <w:szCs w:val="2"/>
          <w:highlight w:val="yellow"/>
        </w:rPr>
      </w:pPr>
    </w:p>
    <w:tbl>
      <w:tblPr>
        <w:tblpPr w:leftFromText="180" w:rightFromText="180" w:vertAnchor="text" w:horzAnchor="margin" w:tblpX="155" w:tblpY="-19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677"/>
        <w:gridCol w:w="5623"/>
      </w:tblGrid>
      <w:tr w:rsidR="00BF75C3" w:rsidRPr="0043664D" w:rsidTr="00E0043D">
        <w:trPr>
          <w:trHeight w:val="201"/>
        </w:trPr>
        <w:tc>
          <w:tcPr>
            <w:tcW w:w="8745" w:type="dxa"/>
            <w:gridSpan w:val="3"/>
            <w:shd w:val="clear" w:color="auto" w:fill="F3F3F3"/>
            <w:vAlign w:val="center"/>
          </w:tcPr>
          <w:p w:rsidR="00BF75C3" w:rsidRPr="00A47AEF" w:rsidRDefault="00BF75C3" w:rsidP="00E0043D">
            <w:pPr>
              <w:rPr>
                <w:b/>
                <w:bCs/>
                <w:smallCaps/>
                <w:lang w:val="sr-Cyrl-CS"/>
              </w:rPr>
            </w:pPr>
            <w:r w:rsidRPr="00A47AEF">
              <w:rPr>
                <w:b/>
                <w:bCs/>
                <w:smallCaps/>
                <w:lang w:val="ru-RU"/>
              </w:rPr>
              <w:t>Подаци о ене</w:t>
            </w:r>
            <w:r w:rsidRPr="00A47AEF">
              <w:rPr>
                <w:b/>
                <w:bCs/>
                <w:smallCaps/>
                <w:lang w:val="sr-Cyrl-CS"/>
              </w:rPr>
              <w:t>ргетском објекту</w:t>
            </w:r>
          </w:p>
        </w:tc>
      </w:tr>
      <w:tr w:rsidR="00BF75C3" w:rsidRPr="0043664D" w:rsidTr="00E0043D">
        <w:trPr>
          <w:trHeight w:val="977"/>
        </w:trPr>
        <w:tc>
          <w:tcPr>
            <w:tcW w:w="3122" w:type="dxa"/>
            <w:gridSpan w:val="2"/>
            <w:vAlign w:val="center"/>
          </w:tcPr>
          <w:p w:rsidR="00D62304" w:rsidRDefault="00BF75C3" w:rsidP="00D62304">
            <w:pPr>
              <w:rPr>
                <w:color w:val="000000"/>
                <w:sz w:val="24"/>
                <w:szCs w:val="24"/>
                <w:lang w:val="sr-Cyrl-CS"/>
              </w:rPr>
            </w:pPr>
            <w:r w:rsidRPr="00AD753F">
              <w:rPr>
                <w:color w:val="000000"/>
                <w:sz w:val="24"/>
                <w:szCs w:val="24"/>
                <w:lang w:val="sr-Cyrl-CS"/>
              </w:rPr>
              <w:t>Назив</w:t>
            </w:r>
            <w:r w:rsidR="00D62304">
              <w:rPr>
                <w:color w:val="000000"/>
                <w:sz w:val="24"/>
                <w:szCs w:val="24"/>
                <w:lang w:val="sr-Cyrl-CS"/>
              </w:rPr>
              <w:t>н</w:t>
            </w:r>
            <w:r w:rsidRPr="00AD753F">
              <w:rPr>
                <w:color w:val="000000"/>
                <w:sz w:val="24"/>
                <w:szCs w:val="24"/>
                <w:lang w:val="sr-Cyrl-CS"/>
              </w:rPr>
              <w:t xml:space="preserve">и напонски ниво </w:t>
            </w:r>
          </w:p>
          <w:p w:rsidR="00BF75C3" w:rsidRPr="00AD753F" w:rsidRDefault="00BF75C3" w:rsidP="00D62304">
            <w:pPr>
              <w:rPr>
                <w:color w:val="000000"/>
                <w:sz w:val="24"/>
                <w:szCs w:val="24"/>
                <w:lang w:val="sr-Cyrl-CS"/>
              </w:rPr>
            </w:pPr>
            <w:r w:rsidRPr="00AD753F">
              <w:rPr>
                <w:color w:val="000000"/>
                <w:sz w:val="24"/>
                <w:szCs w:val="24"/>
                <w:lang w:val="sr-Cyrl-CS"/>
              </w:rPr>
              <w:t>енергетског објекта</w:t>
            </w:r>
          </w:p>
        </w:tc>
        <w:tc>
          <w:tcPr>
            <w:tcW w:w="5623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  <w:lang w:val="sr-Cyrl-CS"/>
              </w:rPr>
            </w:pPr>
          </w:p>
          <w:p w:rsidR="00BF75C3" w:rsidRPr="0043664D" w:rsidRDefault="00BF75C3" w:rsidP="00E0043D">
            <w:pPr>
              <w:rPr>
                <w:color w:val="000000"/>
                <w:highlight w:val="yellow"/>
                <w:lang w:val="sr-Cyrl-CS"/>
              </w:rPr>
            </w:pPr>
          </w:p>
          <w:p w:rsidR="00BF75C3" w:rsidRPr="0043664D" w:rsidRDefault="00BF75C3" w:rsidP="00E0043D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BF75C3" w:rsidRPr="0043664D" w:rsidTr="00E0043D">
        <w:trPr>
          <w:trHeight w:val="607"/>
        </w:trPr>
        <w:tc>
          <w:tcPr>
            <w:tcW w:w="3122" w:type="dxa"/>
            <w:gridSpan w:val="2"/>
          </w:tcPr>
          <w:p w:rsidR="00BF75C3" w:rsidRPr="00AD753F" w:rsidRDefault="00AD753F" w:rsidP="00E0043D">
            <w:pPr>
              <w:jc w:val="left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Ознака/редни </w:t>
            </w:r>
            <w:r w:rsidR="00BF75C3" w:rsidRPr="00AD753F">
              <w:rPr>
                <w:color w:val="000000"/>
                <w:sz w:val="24"/>
                <w:szCs w:val="24"/>
                <w:lang w:val="sr-Cyrl-CS"/>
              </w:rPr>
              <w:t xml:space="preserve">број </w:t>
            </w:r>
            <w:r w:rsidR="00836072">
              <w:rPr>
                <w:color w:val="000000"/>
                <w:sz w:val="24"/>
                <w:szCs w:val="24"/>
                <w:lang w:val="sr-Latn-RS"/>
              </w:rPr>
              <w:t xml:space="preserve">             </w:t>
            </w:r>
            <w:r w:rsidR="00BF75C3" w:rsidRPr="00AD753F">
              <w:rPr>
                <w:color w:val="000000"/>
                <w:sz w:val="24"/>
                <w:szCs w:val="24"/>
                <w:lang w:val="sr-Cyrl-CS"/>
              </w:rPr>
              <w:t>енергетског објекта</w:t>
            </w:r>
          </w:p>
        </w:tc>
        <w:tc>
          <w:tcPr>
            <w:tcW w:w="5623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BF75C3" w:rsidRPr="0043664D" w:rsidTr="00E0043D">
        <w:trPr>
          <w:cantSplit/>
          <w:trHeight w:val="364"/>
        </w:trPr>
        <w:tc>
          <w:tcPr>
            <w:tcW w:w="1445" w:type="dxa"/>
            <w:vMerge w:val="restart"/>
            <w:vAlign w:val="center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 xml:space="preserve">Локација </w:t>
            </w:r>
            <w:r w:rsidR="00EC5711">
              <w:rPr>
                <w:color w:val="000000"/>
                <w:lang w:val="sr-Latn-RS"/>
              </w:rPr>
              <w:t xml:space="preserve">    </w:t>
            </w:r>
            <w:r w:rsidRPr="00FD05F8">
              <w:rPr>
                <w:color w:val="000000"/>
                <w:lang w:val="sr-Cyrl-CS"/>
              </w:rPr>
              <w:t>енергетског објекта</w:t>
            </w:r>
          </w:p>
        </w:tc>
        <w:tc>
          <w:tcPr>
            <w:tcW w:w="1677" w:type="dxa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>Место</w:t>
            </w:r>
          </w:p>
        </w:tc>
        <w:tc>
          <w:tcPr>
            <w:tcW w:w="5623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</w:rPr>
            </w:pPr>
          </w:p>
        </w:tc>
      </w:tr>
      <w:tr w:rsidR="00BF75C3" w:rsidRPr="0043664D" w:rsidTr="00E0043D">
        <w:trPr>
          <w:cantSplit/>
          <w:trHeight w:val="379"/>
        </w:trPr>
        <w:tc>
          <w:tcPr>
            <w:tcW w:w="1445" w:type="dxa"/>
            <w:vMerge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</w:p>
        </w:tc>
        <w:tc>
          <w:tcPr>
            <w:tcW w:w="1677" w:type="dxa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>Поштански број</w:t>
            </w:r>
          </w:p>
        </w:tc>
        <w:tc>
          <w:tcPr>
            <w:tcW w:w="5623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</w:rPr>
            </w:pPr>
          </w:p>
        </w:tc>
      </w:tr>
      <w:tr w:rsidR="00BF75C3" w:rsidRPr="0043664D" w:rsidTr="00E0043D">
        <w:trPr>
          <w:cantSplit/>
          <w:trHeight w:val="394"/>
        </w:trPr>
        <w:tc>
          <w:tcPr>
            <w:tcW w:w="1445" w:type="dxa"/>
            <w:vMerge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</w:p>
        </w:tc>
        <w:tc>
          <w:tcPr>
            <w:tcW w:w="1677" w:type="dxa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lang w:val="sr-Cyrl-CS"/>
              </w:rPr>
              <w:t>Општина</w:t>
            </w:r>
          </w:p>
        </w:tc>
        <w:tc>
          <w:tcPr>
            <w:tcW w:w="5623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</w:rPr>
            </w:pPr>
          </w:p>
        </w:tc>
      </w:tr>
    </w:tbl>
    <w:p w:rsidR="00A47AEF" w:rsidRDefault="00A47AEF" w:rsidP="0014579B">
      <w:pPr>
        <w:rPr>
          <w:sz w:val="2"/>
          <w:szCs w:val="2"/>
          <w:highlight w:val="yellow"/>
        </w:rPr>
      </w:pPr>
    </w:p>
    <w:p w:rsidR="00D61DBB" w:rsidRPr="0043664D" w:rsidRDefault="00D61DBB" w:rsidP="0014579B">
      <w:pPr>
        <w:rPr>
          <w:sz w:val="4"/>
          <w:szCs w:val="4"/>
          <w:highlight w:val="yellow"/>
          <w:lang w:val="sr-Cyrl-CS"/>
        </w:rPr>
      </w:pPr>
    </w:p>
    <w:p w:rsidR="00D61DBB" w:rsidRDefault="00D61DBB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p w:rsidR="009463AE" w:rsidRDefault="009463AE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p w:rsidR="009463AE" w:rsidRDefault="009463AE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p w:rsidR="009463AE" w:rsidRDefault="009463AE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p w:rsidR="009463AE" w:rsidRPr="0043664D" w:rsidRDefault="009463AE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tbl>
      <w:tblPr>
        <w:tblpPr w:leftFromText="180" w:rightFromText="180" w:vertAnchor="text" w:horzAnchor="margin" w:tblpX="155" w:tblpY="2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5750"/>
      </w:tblGrid>
      <w:tr w:rsidR="004E5563" w:rsidRPr="00AD4CEE" w:rsidTr="00532943">
        <w:trPr>
          <w:trHeight w:val="421"/>
        </w:trPr>
        <w:tc>
          <w:tcPr>
            <w:tcW w:w="298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Име и презиме запосленог</w:t>
            </w:r>
          </w:p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(одговорног лица )</w:t>
            </w:r>
          </w:p>
        </w:tc>
        <w:tc>
          <w:tcPr>
            <w:tcW w:w="575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  <w:tr w:rsidR="004E5563" w:rsidRPr="00AD4CEE" w:rsidTr="00532943">
        <w:trPr>
          <w:trHeight w:val="516"/>
        </w:trPr>
        <w:tc>
          <w:tcPr>
            <w:tcW w:w="298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Функција запосленог</w:t>
            </w:r>
          </w:p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(одговорног лица)</w:t>
            </w:r>
          </w:p>
        </w:tc>
        <w:tc>
          <w:tcPr>
            <w:tcW w:w="575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  <w:tr w:rsidR="004E5563" w:rsidRPr="00AD4CEE" w:rsidTr="00095C2D">
        <w:trPr>
          <w:trHeight w:val="351"/>
        </w:trPr>
        <w:tc>
          <w:tcPr>
            <w:tcW w:w="298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Телефон</w:t>
            </w:r>
          </w:p>
        </w:tc>
        <w:tc>
          <w:tcPr>
            <w:tcW w:w="575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</w:tbl>
    <w:p w:rsidR="004E5563" w:rsidRDefault="004E5563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lang w:val="ru-RU"/>
        </w:rPr>
      </w:pPr>
    </w:p>
    <w:p w:rsidR="00E0043D" w:rsidRPr="00AD4CEE" w:rsidRDefault="00E0043D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lang w:val="ru-RU"/>
        </w:rPr>
      </w:pPr>
    </w:p>
    <w:p w:rsidR="000A3760" w:rsidRDefault="000A3760" w:rsidP="0014579B">
      <w:pPr>
        <w:rPr>
          <w:sz w:val="2"/>
          <w:szCs w:val="2"/>
          <w:highlight w:val="yellow"/>
        </w:rPr>
      </w:pPr>
    </w:p>
    <w:p w:rsidR="000A3760" w:rsidRDefault="000A3760" w:rsidP="0014579B">
      <w:pPr>
        <w:rPr>
          <w:sz w:val="2"/>
          <w:szCs w:val="2"/>
          <w:highlight w:val="yellow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0"/>
      </w:tblGrid>
      <w:tr w:rsidR="00095C2D" w:rsidTr="00095C2D">
        <w:tc>
          <w:tcPr>
            <w:tcW w:w="8730" w:type="dxa"/>
          </w:tcPr>
          <w:p w:rsidR="00095C2D" w:rsidRPr="00BF75C3" w:rsidRDefault="00761FC7" w:rsidP="000D3A00">
            <w:pPr>
              <w:tabs>
                <w:tab w:val="clear" w:pos="2835"/>
                <w:tab w:val="clear" w:pos="5670"/>
                <w:tab w:val="clear" w:pos="8505"/>
              </w:tabs>
              <w:spacing w:after="0"/>
              <w:jc w:val="left"/>
              <w:rPr>
                <w:iCs/>
                <w:lang w:val="sr-Cyrl-CS" w:eastAsia="sr-Latn-CS"/>
              </w:rPr>
            </w:pPr>
            <w:r>
              <w:rPr>
                <w:b/>
                <w:iCs/>
                <w:lang w:val="sr-Cyrl-CS" w:eastAsia="sr-Latn-CS"/>
              </w:rPr>
              <w:t>1</w:t>
            </w:r>
            <w:r w:rsidR="00095C2D" w:rsidRPr="00BF75C3">
              <w:rPr>
                <w:b/>
                <w:iCs/>
                <w:lang w:val="hr-HR" w:eastAsia="sr-Latn-CS"/>
              </w:rPr>
              <w:t xml:space="preserve">. </w:t>
            </w:r>
            <w:r w:rsidR="00095C2D" w:rsidRPr="00BF75C3">
              <w:rPr>
                <w:b/>
                <w:iCs/>
                <w:lang w:val="sr-Cyrl-CS" w:eastAsia="sr-Latn-CS"/>
              </w:rPr>
              <w:t>ПРИМЕЊЕНИ ПРОПИСИ У СПРОВОЂЕЊУ ИНСПЕКЦИЈСКОГ НАДЗОРА</w:t>
            </w:r>
            <w:r w:rsidR="00095C2D" w:rsidRPr="00BF75C3">
              <w:rPr>
                <w:iCs/>
                <w:lang w:val="sr-Cyrl-CS" w:eastAsia="sr-Latn-CS"/>
              </w:rPr>
              <w:t xml:space="preserve"> </w:t>
            </w:r>
          </w:p>
          <w:p w:rsidR="00095C2D" w:rsidRPr="00B44E3B" w:rsidRDefault="00095C2D" w:rsidP="000D3A00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095C2D" w:rsidRPr="000A3760" w:rsidTr="00095C2D">
        <w:tc>
          <w:tcPr>
            <w:tcW w:w="8730" w:type="dxa"/>
          </w:tcPr>
          <w:p w:rsidR="00095C2D" w:rsidRPr="00AD4CEE" w:rsidRDefault="00095C2D" w:rsidP="000D3A00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 xml:space="preserve">ЗАКОН О ЕНЕРГЕТИЦИ </w:t>
            </w:r>
            <w:r w:rsidRPr="00AD4CEE">
              <w:rPr>
                <w:i/>
                <w:iCs/>
                <w:lang w:val="sr-Cyrl-CS"/>
              </w:rPr>
              <w:t>(Службени гласник  РС</w:t>
            </w:r>
            <w:r w:rsidRPr="00AD4CEE">
              <w:rPr>
                <w:i/>
                <w:iCs/>
                <w:lang w:val="en-US"/>
              </w:rPr>
              <w:t>,</w:t>
            </w:r>
            <w:r w:rsidRPr="00AD4CEE">
              <w:rPr>
                <w:i/>
                <w:iCs/>
                <w:lang w:val="sr-Cyrl-CS"/>
              </w:rPr>
              <w:t xml:space="preserve"> б</w:t>
            </w:r>
            <w:r w:rsidRPr="00AD4CEE">
              <w:rPr>
                <w:i/>
                <w:iCs/>
                <w:lang w:val="sr-Cyrl-RS"/>
              </w:rPr>
              <w:t>р.</w:t>
            </w:r>
            <w:r w:rsidRPr="00AD4CEE">
              <w:rPr>
                <w:i/>
                <w:iCs/>
                <w:lang w:val="sr-Cyrl-CS"/>
              </w:rPr>
              <w:t>145/14.)</w:t>
            </w:r>
          </w:p>
        </w:tc>
      </w:tr>
      <w:tr w:rsidR="00095C2D" w:rsidRPr="000A3760" w:rsidTr="00095C2D">
        <w:tc>
          <w:tcPr>
            <w:tcW w:w="8730" w:type="dxa"/>
          </w:tcPr>
          <w:p w:rsidR="00095C2D" w:rsidRPr="00AD4CEE" w:rsidRDefault="00095C2D" w:rsidP="000D3A00">
            <w:pPr>
              <w:autoSpaceDE w:val="0"/>
              <w:autoSpaceDN w:val="0"/>
              <w:adjustRightInd w:val="0"/>
              <w:spacing w:after="0"/>
              <w:rPr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>ЗАКОН</w:t>
            </w:r>
            <w:r w:rsidRPr="00AD4CEE">
              <w:rPr>
                <w:b/>
                <w:bCs/>
                <w:i/>
                <w:iCs/>
                <w:lang w:val="sr-Cyrl-RS"/>
              </w:rPr>
              <w:t xml:space="preserve"> О ИНСПЕКЦИЈСКОМ НАДЗОРУ </w:t>
            </w:r>
            <w:r w:rsidRPr="00AD4CEE">
              <w:rPr>
                <w:bCs/>
                <w:i/>
                <w:iCs/>
                <w:lang w:val="sr-Cyrl-RS"/>
              </w:rPr>
              <w:t>(</w:t>
            </w:r>
            <w:r w:rsidRPr="00AD4CEE">
              <w:rPr>
                <w:bCs/>
                <w:i/>
                <w:iCs/>
                <w:lang w:val="sr-Cyrl-CS"/>
              </w:rPr>
              <w:t>Службени гласник  РС</w:t>
            </w:r>
            <w:r w:rsidRPr="00AD4CEE">
              <w:rPr>
                <w:bCs/>
                <w:i/>
                <w:iCs/>
                <w:lang w:val="en-US"/>
              </w:rPr>
              <w:t>,</w:t>
            </w:r>
            <w:r w:rsidRPr="00AD4CEE">
              <w:rPr>
                <w:bCs/>
                <w:i/>
                <w:iCs/>
                <w:lang w:val="sr-Cyrl-CS"/>
              </w:rPr>
              <w:t xml:space="preserve"> б</w:t>
            </w:r>
            <w:r w:rsidRPr="00AD4CEE">
              <w:rPr>
                <w:bCs/>
                <w:i/>
                <w:iCs/>
                <w:lang w:val="sr-Cyrl-RS"/>
              </w:rPr>
              <w:t>р.</w:t>
            </w:r>
            <w:r w:rsidRPr="00AD4CEE">
              <w:rPr>
                <w:bCs/>
                <w:i/>
                <w:iCs/>
                <w:lang w:val="sr-Cyrl-CS"/>
              </w:rPr>
              <w:t>36/15)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0D3A00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</w:rPr>
              <w:t>ПРАВИЛНИК</w:t>
            </w:r>
            <w:r w:rsidRPr="00AD4CEE">
              <w:rPr>
                <w:i/>
                <w:iCs/>
              </w:rPr>
              <w:t xml:space="preserve"> о</w:t>
            </w:r>
            <w:r w:rsidRPr="00AD4CEE">
              <w:rPr>
                <w:i/>
                <w:iCs/>
                <w:lang w:val="sr-Cyrl-RS"/>
              </w:rPr>
              <w:t xml:space="preserve"> лиценци за обављање </w:t>
            </w:r>
            <w:r w:rsidRPr="00AD4CEE">
              <w:rPr>
                <w:i/>
                <w:iCs/>
              </w:rPr>
              <w:t>енергетске</w:t>
            </w:r>
            <w:r w:rsidRPr="00AD4CEE">
              <w:rPr>
                <w:i/>
                <w:iCs/>
                <w:lang w:val="sr-Cyrl-RS"/>
              </w:rPr>
              <w:t xml:space="preserve"> делатности</w:t>
            </w:r>
            <w:r w:rsidRPr="00AD4CEE">
              <w:rPr>
                <w:i/>
                <w:iCs/>
              </w:rPr>
              <w:t xml:space="preserve"> </w:t>
            </w:r>
            <w:r w:rsidRPr="00AD4CEE">
              <w:rPr>
                <w:i/>
                <w:iCs/>
                <w:lang w:val="sr-Cyrl-CS"/>
              </w:rPr>
              <w:t xml:space="preserve"> и сертификацији</w:t>
            </w:r>
            <w:r w:rsidRPr="00AD4CEE">
              <w:rPr>
                <w:i/>
                <w:iCs/>
              </w:rPr>
              <w:t>; "Службени гласник РС", бр.</w:t>
            </w:r>
            <w:r w:rsidRPr="00AD4CEE">
              <w:rPr>
                <w:i/>
                <w:iCs/>
                <w:lang w:val="sr-Cyrl-RS"/>
              </w:rPr>
              <w:t>87</w:t>
            </w:r>
            <w:r w:rsidRPr="00AD4CEE">
              <w:rPr>
                <w:i/>
                <w:iCs/>
              </w:rPr>
              <w:t>/20</w:t>
            </w:r>
            <w:r w:rsidRPr="00AD4CEE">
              <w:rPr>
                <w:i/>
                <w:iCs/>
                <w:lang w:val="sr-Cyrl-CS"/>
              </w:rPr>
              <w:t>15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761FC7" w:rsidRDefault="00761FC7" w:rsidP="000D3A00">
            <w:pPr>
              <w:autoSpaceDE w:val="0"/>
              <w:autoSpaceDN w:val="0"/>
              <w:adjustRightInd w:val="0"/>
              <w:spacing w:after="0"/>
              <w:rPr>
                <w:b/>
                <w:i/>
                <w:iCs/>
                <w:lang w:val="sr-Cyrl-RS"/>
              </w:rPr>
            </w:pPr>
            <w:r w:rsidRPr="00761FC7">
              <w:rPr>
                <w:b/>
                <w:i/>
                <w:iCs/>
                <w:lang w:val="sr-Cyrl-RS"/>
              </w:rPr>
              <w:t>УРЕДБА</w:t>
            </w:r>
            <w:r>
              <w:rPr>
                <w:b/>
                <w:i/>
                <w:iCs/>
                <w:lang w:val="sr-Cyrl-RS"/>
              </w:rPr>
              <w:t xml:space="preserve"> </w:t>
            </w:r>
            <w:r w:rsidRPr="00761FC7">
              <w:rPr>
                <w:i/>
                <w:iCs/>
                <w:lang w:val="sr-Cyrl-RS"/>
              </w:rPr>
              <w:t>о условима испоруке и снабдевања електричном енергијом; Службени гласник РС бр. 63/2013 и 91/2018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761FC7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електр</w:t>
            </w:r>
            <w:r w:rsidR="00761FC7">
              <w:rPr>
                <w:i/>
                <w:iCs/>
                <w:lang w:val="sr-Cyrl-CS"/>
              </w:rPr>
              <w:t>ичне инсталације ниског напона</w:t>
            </w:r>
            <w:r w:rsidRPr="00AD4CEE">
              <w:rPr>
                <w:i/>
                <w:iCs/>
              </w:rPr>
              <w:t xml:space="preserve">;"Службени  лист СФРЈ", бр. </w:t>
            </w:r>
            <w:r w:rsidR="00761FC7">
              <w:rPr>
                <w:i/>
                <w:iCs/>
                <w:lang w:val="sr-Cyrl-RS"/>
              </w:rPr>
              <w:t>53</w:t>
            </w:r>
            <w:r w:rsidRPr="00AD4CEE">
              <w:rPr>
                <w:i/>
                <w:iCs/>
              </w:rPr>
              <w:t>/19</w:t>
            </w:r>
            <w:r w:rsidR="00761FC7">
              <w:rPr>
                <w:i/>
                <w:iCs/>
                <w:lang w:val="sr-Cyrl-RS"/>
              </w:rPr>
              <w:t>88</w:t>
            </w:r>
            <w:r w:rsidRPr="00AD4CEE">
              <w:rPr>
                <w:i/>
                <w:iCs/>
              </w:rPr>
              <w:t xml:space="preserve"> и </w:t>
            </w:r>
            <w:r w:rsidR="00761FC7">
              <w:rPr>
                <w:i/>
                <w:iCs/>
                <w:lang w:val="sr-Cyrl-RS"/>
              </w:rPr>
              <w:t>54</w:t>
            </w:r>
            <w:r w:rsidRPr="00AD4CEE">
              <w:rPr>
                <w:i/>
                <w:iCs/>
              </w:rPr>
              <w:t>/19</w:t>
            </w:r>
            <w:r w:rsidR="00761FC7">
              <w:rPr>
                <w:i/>
                <w:iCs/>
                <w:lang w:val="sr-Cyrl-RS"/>
              </w:rPr>
              <w:t>8</w:t>
            </w:r>
            <w:r w:rsidRPr="00AD4CEE">
              <w:rPr>
                <w:i/>
                <w:iCs/>
              </w:rPr>
              <w:t xml:space="preserve">8,"Службени лист СРЈ", бр. </w:t>
            </w:r>
            <w:r w:rsidR="00761FC7">
              <w:rPr>
                <w:i/>
                <w:iCs/>
                <w:lang w:val="sr-Cyrl-RS"/>
              </w:rPr>
              <w:t>28</w:t>
            </w:r>
            <w:r w:rsidRPr="00AD4CEE">
              <w:rPr>
                <w:i/>
                <w:iCs/>
              </w:rPr>
              <w:t>/1995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C92D5C" w:rsidP="00AF2490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погон и одржавање електроенергетских постројења и водова; 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>Службени лист СРЈ</w:t>
            </w:r>
            <w:r w:rsidRPr="00AD4CEE">
              <w:rPr>
                <w:i/>
                <w:iCs/>
              </w:rPr>
              <w:t xml:space="preserve">" </w:t>
            </w:r>
            <w:r w:rsidRPr="00AD4CEE">
              <w:rPr>
                <w:i/>
                <w:iCs/>
                <w:lang w:val="sr-Cyrl-CS"/>
              </w:rPr>
              <w:t xml:space="preserve"> бр. 41/1993</w:t>
            </w:r>
          </w:p>
        </w:tc>
      </w:tr>
      <w:tr w:rsidR="003531A6" w:rsidRPr="0043664D" w:rsidTr="00095C2D">
        <w:tc>
          <w:tcPr>
            <w:tcW w:w="8730" w:type="dxa"/>
          </w:tcPr>
          <w:p w:rsidR="003531A6" w:rsidRPr="00AD4CEE" w:rsidRDefault="000A5E8E" w:rsidP="00AF2490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</w:t>
            </w:r>
            <w:r>
              <w:rPr>
                <w:i/>
                <w:iCs/>
                <w:lang w:val="sr-Cyrl-CS"/>
              </w:rPr>
              <w:t xml:space="preserve">ма за заштиту нисконапонских мрежа и припадајућих трансформаторских станица </w:t>
            </w:r>
            <w:r w:rsidRPr="00AD4CEE">
              <w:rPr>
                <w:i/>
                <w:iCs/>
              </w:rPr>
              <w:t xml:space="preserve">;"Службени  лист СФРЈ", бр.13/1978,"Службени лист СРЈ", бр. </w:t>
            </w:r>
            <w:r>
              <w:rPr>
                <w:i/>
                <w:iCs/>
                <w:lang w:val="sr-Cyrl-RS"/>
              </w:rPr>
              <w:t>37</w:t>
            </w:r>
            <w:r w:rsidRPr="00AD4CEE">
              <w:rPr>
                <w:i/>
                <w:iCs/>
              </w:rPr>
              <w:t>/1995</w:t>
            </w:r>
            <w:r>
              <w:rPr>
                <w:i/>
                <w:iCs/>
                <w:lang w:val="sr-Cyrl-CS"/>
              </w:rPr>
              <w:t xml:space="preserve">  </w:t>
            </w:r>
          </w:p>
        </w:tc>
      </w:tr>
      <w:tr w:rsidR="00C92D5C" w:rsidRPr="0043664D" w:rsidTr="00095C2D">
        <w:tc>
          <w:tcPr>
            <w:tcW w:w="8730" w:type="dxa"/>
          </w:tcPr>
          <w:p w:rsidR="00C92D5C" w:rsidRDefault="00C92D5C" w:rsidP="003531A6"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</w:t>
            </w:r>
            <w:r>
              <w:rPr>
                <w:i/>
                <w:iCs/>
                <w:lang w:val="sr-Cyrl-CS"/>
              </w:rPr>
              <w:t>ма за</w:t>
            </w:r>
            <w:r w:rsidR="003531A6">
              <w:rPr>
                <w:i/>
                <w:iCs/>
                <w:lang w:val="sr-Cyrl-CS"/>
              </w:rPr>
              <w:t xml:space="preserve"> изградњу нисконапонских надземних водова</w:t>
            </w:r>
            <w:r>
              <w:rPr>
                <w:i/>
                <w:iCs/>
                <w:lang w:val="sr-Cyrl-CS"/>
              </w:rPr>
              <w:t xml:space="preserve"> </w:t>
            </w:r>
            <w:r w:rsidRPr="00AF2490">
              <w:rPr>
                <w:i/>
                <w:iCs/>
              </w:rPr>
              <w:t>"</w:t>
            </w:r>
            <w:r w:rsidRPr="00AF2490">
              <w:rPr>
                <w:i/>
                <w:iCs/>
                <w:lang w:val="sr-Cyrl-CS"/>
              </w:rPr>
              <w:t>Службени лист СРЈ</w:t>
            </w:r>
            <w:r w:rsidRPr="00AF2490">
              <w:rPr>
                <w:i/>
                <w:iCs/>
              </w:rPr>
              <w:t xml:space="preserve">" </w:t>
            </w:r>
            <w:r>
              <w:rPr>
                <w:i/>
                <w:iCs/>
                <w:lang w:val="sr-Cyrl-CS"/>
              </w:rPr>
              <w:t xml:space="preserve"> бр. </w:t>
            </w:r>
            <w:r w:rsidR="003531A6">
              <w:rPr>
                <w:i/>
                <w:iCs/>
                <w:lang w:val="sr-Cyrl-CS"/>
              </w:rPr>
              <w:t>6</w:t>
            </w:r>
            <w:r>
              <w:rPr>
                <w:i/>
                <w:iCs/>
                <w:lang w:val="sr-Cyrl-CS"/>
              </w:rPr>
              <w:t>/</w:t>
            </w:r>
            <w:r w:rsidR="003531A6">
              <w:rPr>
                <w:i/>
                <w:iCs/>
                <w:lang w:val="sr-Cyrl-CS"/>
              </w:rPr>
              <w:t>1992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761FC7" w:rsidRDefault="00761FC7" w:rsidP="000D3A00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>ТЕХНИЧКА ПРЕПОРУКА ЕПС-а бр. 13-</w:t>
            </w:r>
            <w:r>
              <w:rPr>
                <w:bCs/>
                <w:i/>
                <w:iCs/>
                <w:lang w:val="sr-Cyrl-CS"/>
              </w:rPr>
              <w:t>Пикључци на  нисконапонску мрежу и електричне инсталације у зградама</w:t>
            </w:r>
          </w:p>
        </w:tc>
      </w:tr>
    </w:tbl>
    <w:p w:rsidR="00E0043D" w:rsidRDefault="00E0043D" w:rsidP="0014579B">
      <w:pPr>
        <w:rPr>
          <w:sz w:val="4"/>
          <w:szCs w:val="4"/>
          <w:highlight w:val="yellow"/>
          <w:lang w:val="sr-Cyrl-CS"/>
        </w:rPr>
      </w:pPr>
    </w:p>
    <w:p w:rsidR="00C22467" w:rsidRDefault="00C22467" w:rsidP="0014579B">
      <w:pPr>
        <w:rPr>
          <w:sz w:val="4"/>
          <w:szCs w:val="4"/>
          <w:highlight w:val="yellow"/>
          <w:lang w:val="sr-Cyrl-CS"/>
        </w:rPr>
      </w:pPr>
    </w:p>
    <w:p w:rsidR="00C22467" w:rsidRDefault="00C22467" w:rsidP="0014579B">
      <w:pPr>
        <w:rPr>
          <w:sz w:val="4"/>
          <w:szCs w:val="4"/>
          <w:highlight w:val="yellow"/>
          <w:lang w:val="sr-Cyrl-CS"/>
        </w:rPr>
      </w:pPr>
    </w:p>
    <w:p w:rsidR="000A3760" w:rsidRPr="0043664D" w:rsidRDefault="000A3760" w:rsidP="0014579B">
      <w:pPr>
        <w:rPr>
          <w:sz w:val="4"/>
          <w:szCs w:val="4"/>
          <w:highlight w:val="yellow"/>
          <w:lang w:val="sr-Cyrl-CS"/>
        </w:rPr>
      </w:pP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32"/>
        <w:gridCol w:w="1928"/>
      </w:tblGrid>
      <w:tr w:rsidR="00E0043D" w:rsidRPr="0043664D" w:rsidTr="000D3A00">
        <w:trPr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E0043D" w:rsidRPr="000A5E8E" w:rsidRDefault="00761FC7" w:rsidP="000A5E8E">
            <w:pPr>
              <w:rPr>
                <w:sz w:val="12"/>
                <w:szCs w:val="12"/>
                <w:lang w:val="sr-Cyrl-RS"/>
              </w:rPr>
            </w:pPr>
            <w:r>
              <w:rPr>
                <w:b/>
                <w:bCs/>
                <w:iCs/>
                <w:lang w:val="sr-Cyrl-RS"/>
              </w:rPr>
              <w:t>2</w:t>
            </w:r>
            <w:r w:rsidR="00E0043D" w:rsidRPr="001C08FF">
              <w:rPr>
                <w:b/>
                <w:bCs/>
                <w:iCs/>
                <w:lang w:val="hr-HR"/>
              </w:rPr>
              <w:t xml:space="preserve">. </w:t>
            </w:r>
            <w:r>
              <w:rPr>
                <w:b/>
                <w:bCs/>
                <w:iCs/>
                <w:lang w:val="sr-Cyrl-RS"/>
              </w:rPr>
              <w:t>ЗАКОНИТОСТ ПРИКЉУЧЕЊА</w:t>
            </w:r>
          </w:p>
        </w:tc>
      </w:tr>
      <w:tr w:rsidR="00D61DBB" w:rsidRPr="0043664D" w:rsidTr="00E0043D">
        <w:trPr>
          <w:trHeight w:hRule="exact" w:val="397"/>
          <w:jc w:val="center"/>
        </w:trPr>
        <w:tc>
          <w:tcPr>
            <w:tcW w:w="6832" w:type="dxa"/>
            <w:vAlign w:val="center"/>
          </w:tcPr>
          <w:p w:rsidR="00D61DBB" w:rsidRPr="001C08FF" w:rsidRDefault="00733A48" w:rsidP="00637DC2">
            <w:pPr>
              <w:rPr>
                <w:lang w:val="sr-Cyrl-CS"/>
              </w:rPr>
            </w:pPr>
            <w:r>
              <w:t>Издато одобрење за прикључење објекта на дистрибутивни систем</w:t>
            </w:r>
            <w:r w:rsidR="00D61DBB" w:rsidRPr="001C08F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28" w:type="dxa"/>
          </w:tcPr>
          <w:p w:rsidR="00D61DBB" w:rsidRPr="000A5E8E" w:rsidRDefault="00D61DBB" w:rsidP="000A5E8E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="00DD390C"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="000A5E8E">
              <w:rPr>
                <w:rFonts w:eastAsia="TimesNewRomanPSMT"/>
                <w:lang w:val="sr-Cyrl-RS" w:eastAsia="en-US"/>
              </w:rPr>
              <w:t>-</w:t>
            </w:r>
            <w:r w:rsidR="00733A48">
              <w:rPr>
                <w:rFonts w:eastAsia="TimesNewRomanPSMT"/>
                <w:lang w:val="sr-Cyrl-RS" w:eastAsia="en-US"/>
              </w:rPr>
              <w:t>10</w:t>
            </w:r>
            <w:r w:rsidR="000A5E8E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="000A5E8E">
              <w:rPr>
                <w:rFonts w:eastAsia="TimesNewRomanPSMT"/>
                <w:lang w:val="sr-Cyrl-RS" w:eastAsia="en-US"/>
              </w:rPr>
              <w:t>-0</w:t>
            </w:r>
          </w:p>
        </w:tc>
      </w:tr>
      <w:tr w:rsidR="001C3335" w:rsidRPr="0043664D" w:rsidTr="000A5E8E">
        <w:trPr>
          <w:trHeight w:hRule="exact" w:val="717"/>
          <w:jc w:val="center"/>
        </w:trPr>
        <w:tc>
          <w:tcPr>
            <w:tcW w:w="6832" w:type="dxa"/>
            <w:vAlign w:val="center"/>
          </w:tcPr>
          <w:p w:rsidR="001C3335" w:rsidRPr="00733A48" w:rsidRDefault="00733A48" w:rsidP="001C3335">
            <w:pPr>
              <w:rPr>
                <w:lang w:val="sr-Cyrl-RS"/>
              </w:rPr>
            </w:pPr>
            <w:r>
              <w:t>Испуњени сви технички услови из одобрења</w:t>
            </w:r>
            <w:r>
              <w:rPr>
                <w:lang w:val="sr-Cyrl-RS"/>
              </w:rPr>
              <w:t xml:space="preserve"> за прикључење</w:t>
            </w:r>
          </w:p>
        </w:tc>
        <w:tc>
          <w:tcPr>
            <w:tcW w:w="1928" w:type="dxa"/>
            <w:vAlign w:val="center"/>
          </w:tcPr>
          <w:p w:rsidR="001C3335" w:rsidRPr="001C08FF" w:rsidRDefault="001C3335" w:rsidP="001C3335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="00733A48">
              <w:rPr>
                <w:lang w:val="sr-Cyrl-RS"/>
              </w:rPr>
              <w:t>-5</w:t>
            </w:r>
            <w:r w:rsidRPr="001C08FF">
              <w:rPr>
                <w:lang w:val="sr-Cyrl-RS"/>
              </w:rPr>
              <w:t xml:space="preserve"> </w:t>
            </w:r>
            <w:r w:rsidRPr="001C08FF">
              <w:t xml:space="preserve"> </w:t>
            </w:r>
            <w:r w:rsidR="000A5E8E">
              <w:rPr>
                <w:lang w:val="sr-Cyrl-RS"/>
              </w:rPr>
              <w:t xml:space="preserve">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="000A5E8E">
              <w:rPr>
                <w:lang w:val="sr-Cyrl-RS"/>
              </w:rPr>
              <w:t>-0</w:t>
            </w:r>
            <w:r w:rsidRPr="001C08FF">
              <w:rPr>
                <w:lang w:val="sr-Cyrl-RS"/>
              </w:rPr>
              <w:t xml:space="preserve"> </w:t>
            </w:r>
          </w:p>
        </w:tc>
      </w:tr>
      <w:tr w:rsidR="001C3335" w:rsidRPr="0043664D" w:rsidTr="00E0043D">
        <w:trPr>
          <w:jc w:val="center"/>
        </w:trPr>
        <w:tc>
          <w:tcPr>
            <w:tcW w:w="6832" w:type="dxa"/>
          </w:tcPr>
          <w:p w:rsidR="001C3335" w:rsidRPr="001C08FF" w:rsidRDefault="00733A48" w:rsidP="001C3335">
            <w:pPr>
              <w:rPr>
                <w:lang w:val="sr-Cyrl-CS"/>
              </w:rPr>
            </w:pPr>
            <w:r>
              <w:rPr>
                <w:lang w:val="sr-Cyrl-CS"/>
              </w:rPr>
              <w:t>Испуњени  сви енергетски и финансијски услови из одобрења за прикључење</w:t>
            </w:r>
          </w:p>
        </w:tc>
        <w:tc>
          <w:tcPr>
            <w:tcW w:w="1928" w:type="dxa"/>
            <w:vAlign w:val="center"/>
          </w:tcPr>
          <w:p w:rsidR="001C3335" w:rsidRPr="001C08FF" w:rsidRDefault="001C3335" w:rsidP="000C70C1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Pr="001C08FF">
              <w:rPr>
                <w:lang w:val="sr-Cyrl-RS"/>
              </w:rPr>
              <w:t xml:space="preserve"> - </w:t>
            </w:r>
            <w:r w:rsidR="000C70C1">
              <w:rPr>
                <w:lang w:val="sr-Cyrl-RS"/>
              </w:rPr>
              <w:t>5</w:t>
            </w:r>
            <w:r w:rsidRPr="001C08FF">
              <w:t xml:space="preserve"> </w:t>
            </w:r>
            <w:r w:rsidRPr="001C08FF">
              <w:rPr>
                <w:lang w:val="sr-Cyrl-R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Pr="001C08FF">
              <w:rPr>
                <w:lang w:val="sr-Cyrl-RS"/>
              </w:rPr>
              <w:t xml:space="preserve"> - 0</w:t>
            </w:r>
          </w:p>
        </w:tc>
      </w:tr>
      <w:tr w:rsidR="000C70C1" w:rsidRPr="0043664D" w:rsidTr="00E0043D">
        <w:trPr>
          <w:jc w:val="center"/>
        </w:trPr>
        <w:tc>
          <w:tcPr>
            <w:tcW w:w="6832" w:type="dxa"/>
          </w:tcPr>
          <w:p w:rsidR="000C70C1" w:rsidRDefault="00733A48" w:rsidP="001C3335">
            <w:pPr>
              <w:rPr>
                <w:lang w:val="sr-Cyrl-CS"/>
              </w:rPr>
            </w:pPr>
            <w:r>
              <w:rPr>
                <w:lang w:val="sr-Cyrl-CS"/>
              </w:rPr>
              <w:t>Потписан уговор са снабдевачем</w:t>
            </w:r>
          </w:p>
        </w:tc>
        <w:tc>
          <w:tcPr>
            <w:tcW w:w="1928" w:type="dxa"/>
            <w:vAlign w:val="center"/>
          </w:tcPr>
          <w:p w:rsidR="000C70C1" w:rsidRPr="001C08FF" w:rsidRDefault="000C70C1" w:rsidP="000C70C1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Pr="001C08FF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5</w:t>
            </w:r>
            <w:r w:rsidRPr="001C08FF">
              <w:t xml:space="preserve"> </w:t>
            </w:r>
            <w:r w:rsidRPr="001C08FF">
              <w:rPr>
                <w:lang w:val="sr-Cyrl-R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Pr="001C08FF">
              <w:rPr>
                <w:lang w:val="sr-Cyrl-RS"/>
              </w:rPr>
              <w:t xml:space="preserve"> - 0</w:t>
            </w:r>
          </w:p>
        </w:tc>
      </w:tr>
      <w:tr w:rsidR="00BC10B9" w:rsidRPr="0043664D" w:rsidTr="00E0043D">
        <w:trPr>
          <w:jc w:val="center"/>
        </w:trPr>
        <w:tc>
          <w:tcPr>
            <w:tcW w:w="6832" w:type="dxa"/>
          </w:tcPr>
          <w:p w:rsidR="00BC10B9" w:rsidRDefault="00BC10B9" w:rsidP="001C3335">
            <w:pPr>
              <w:rPr>
                <w:lang w:val="sr-Cyrl-CS"/>
              </w:rPr>
            </w:pPr>
            <w:r>
              <w:rPr>
                <w:lang w:val="sr-Cyrl-CS"/>
              </w:rPr>
              <w:t>Издато решење о прикључењу објекта на дистрибутивни систем</w:t>
            </w:r>
          </w:p>
        </w:tc>
        <w:tc>
          <w:tcPr>
            <w:tcW w:w="1928" w:type="dxa"/>
            <w:vAlign w:val="center"/>
          </w:tcPr>
          <w:p w:rsidR="00BC10B9" w:rsidRPr="001C08FF" w:rsidRDefault="00BC10B9" w:rsidP="000C70C1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Pr="001C08FF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5</w:t>
            </w:r>
            <w:r w:rsidRPr="001C08FF">
              <w:t xml:space="preserve"> </w:t>
            </w:r>
            <w:r w:rsidRPr="001C08FF">
              <w:rPr>
                <w:lang w:val="sr-Cyrl-R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Pr="001C08FF">
              <w:rPr>
                <w:lang w:val="sr-Cyrl-RS"/>
              </w:rPr>
              <w:t xml:space="preserve"> - 0</w:t>
            </w:r>
          </w:p>
        </w:tc>
      </w:tr>
      <w:tr w:rsidR="00BC10B9" w:rsidRPr="0043664D" w:rsidTr="00E0043D">
        <w:trPr>
          <w:jc w:val="center"/>
        </w:trPr>
        <w:tc>
          <w:tcPr>
            <w:tcW w:w="6832" w:type="dxa"/>
          </w:tcPr>
          <w:p w:rsidR="00BC10B9" w:rsidRDefault="00BC10B9" w:rsidP="001C3335">
            <w:pPr>
              <w:rPr>
                <w:lang w:val="sr-Cyrl-CS"/>
              </w:rPr>
            </w:pPr>
            <w:r>
              <w:rPr>
                <w:lang w:val="sr-Cyrl-CS"/>
              </w:rPr>
              <w:t>Преузето мерно место од стране Оператора дистрибутивног система</w:t>
            </w:r>
          </w:p>
        </w:tc>
        <w:tc>
          <w:tcPr>
            <w:tcW w:w="1928" w:type="dxa"/>
            <w:vAlign w:val="center"/>
          </w:tcPr>
          <w:p w:rsidR="00BC10B9" w:rsidRPr="001C08FF" w:rsidRDefault="00BC10B9" w:rsidP="000C70C1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>
              <w:rPr>
                <w:rFonts w:eastAsia="TimesNewRomanPSMT"/>
                <w:lang w:val="sr-Cyrl-RS" w:eastAsia="en-US"/>
              </w:rPr>
              <w:t xml:space="preserve">-10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>
              <w:rPr>
                <w:rFonts w:eastAsia="TimesNewRomanPSMT"/>
                <w:lang w:val="sr-Cyrl-RS" w:eastAsia="en-US"/>
              </w:rPr>
              <w:t>-0</w:t>
            </w:r>
          </w:p>
        </w:tc>
      </w:tr>
    </w:tbl>
    <w:p w:rsidR="00D61DBB" w:rsidRDefault="00D61DBB" w:rsidP="0014579B">
      <w:pPr>
        <w:rPr>
          <w:sz w:val="4"/>
          <w:szCs w:val="4"/>
          <w:highlight w:val="yellow"/>
        </w:rPr>
      </w:pPr>
    </w:p>
    <w:p w:rsidR="00BC10B9" w:rsidRDefault="00BC10B9" w:rsidP="0014579B">
      <w:pPr>
        <w:rPr>
          <w:sz w:val="4"/>
          <w:szCs w:val="4"/>
          <w:highlight w:val="yellow"/>
        </w:rPr>
      </w:pPr>
    </w:p>
    <w:p w:rsidR="00C22467" w:rsidRDefault="00C22467" w:rsidP="0014579B">
      <w:pPr>
        <w:rPr>
          <w:sz w:val="4"/>
          <w:szCs w:val="4"/>
          <w:highlight w:val="yellow"/>
        </w:rPr>
      </w:pPr>
    </w:p>
    <w:p w:rsidR="00E0043D" w:rsidRPr="000C70C1" w:rsidRDefault="000C70C1" w:rsidP="0014579B">
      <w:pPr>
        <w:rPr>
          <w:sz w:val="4"/>
          <w:szCs w:val="4"/>
          <w:highlight w:val="yellow"/>
          <w:lang w:val="sr-Cyrl-RS"/>
        </w:rPr>
      </w:pPr>
      <w:r>
        <w:rPr>
          <w:sz w:val="4"/>
          <w:szCs w:val="4"/>
          <w:highlight w:val="yellow"/>
          <w:lang w:val="sr-Cyrl-RS"/>
        </w:rPr>
        <w:t>Ивр</w:t>
      </w: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32"/>
        <w:gridCol w:w="1928"/>
      </w:tblGrid>
      <w:tr w:rsidR="00D61DBB" w:rsidRPr="0043664D" w:rsidTr="00DD390C">
        <w:trPr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D61DBB" w:rsidRPr="000C70C1" w:rsidRDefault="00BC10B9" w:rsidP="00637DC2">
            <w:pPr>
              <w:rPr>
                <w:iCs/>
                <w:sz w:val="12"/>
                <w:szCs w:val="12"/>
                <w:lang w:val="sr-Cyrl-RS"/>
              </w:rPr>
            </w:pPr>
            <w:r>
              <w:rPr>
                <w:b/>
                <w:bCs/>
                <w:iCs/>
                <w:sz w:val="24"/>
                <w:szCs w:val="24"/>
                <w:lang w:val="sr-Cyrl-CS"/>
              </w:rPr>
              <w:t>3</w:t>
            </w:r>
            <w:r w:rsidR="00B44E3B" w:rsidRPr="0075342A">
              <w:rPr>
                <w:b/>
                <w:bCs/>
                <w:iCs/>
                <w:sz w:val="24"/>
                <w:szCs w:val="24"/>
                <w:lang w:val="hr-HR"/>
              </w:rPr>
              <w:t xml:space="preserve">. </w:t>
            </w:r>
            <w:r>
              <w:rPr>
                <w:b/>
                <w:bCs/>
                <w:iCs/>
                <w:lang w:val="sr-Cyrl-RS"/>
              </w:rPr>
              <w:t>ПРИКЉУЧАК НА ДИСТРИБУТИВНИ СИСТЕМ</w:t>
            </w:r>
          </w:p>
        </w:tc>
      </w:tr>
      <w:tr w:rsidR="001C3335" w:rsidRPr="001C08FF" w:rsidTr="000C70C1">
        <w:trPr>
          <w:trHeight w:hRule="exact" w:val="389"/>
          <w:jc w:val="center"/>
        </w:trPr>
        <w:tc>
          <w:tcPr>
            <w:tcW w:w="6832" w:type="dxa"/>
          </w:tcPr>
          <w:p w:rsidR="001C3335" w:rsidRPr="001C08FF" w:rsidRDefault="00BC10B9" w:rsidP="004354DE">
            <w:pPr>
              <w:rPr>
                <w:lang w:val="sr-Cyrl-CS"/>
              </w:rPr>
            </w:pPr>
            <w:r>
              <w:rPr>
                <w:lang w:val="sr-Cyrl-CS"/>
              </w:rPr>
              <w:t>Прикључак на дистрибутивни систем технички исправан</w:t>
            </w:r>
          </w:p>
        </w:tc>
        <w:tc>
          <w:tcPr>
            <w:tcW w:w="1928" w:type="dxa"/>
          </w:tcPr>
          <w:p w:rsidR="001C3335" w:rsidRPr="001C08FF" w:rsidRDefault="001C3335" w:rsidP="00BC10B9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="00BC10B9">
              <w:rPr>
                <w:rFonts w:eastAsia="TimesNewRomanPSMT"/>
                <w:lang w:val="sr-Cyrl-RS"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- </w:t>
            </w:r>
            <w:r w:rsidR="00BC10B9">
              <w:rPr>
                <w:rFonts w:eastAsia="TimesNewRomanPSMT"/>
                <w:lang w:val="sr-Cyrl-RS" w:eastAsia="en-US"/>
              </w:rPr>
              <w:t>10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1C3335" w:rsidRPr="001C08FF" w:rsidTr="00BC10B9">
        <w:trPr>
          <w:trHeight w:hRule="exact" w:val="658"/>
          <w:jc w:val="center"/>
        </w:trPr>
        <w:tc>
          <w:tcPr>
            <w:tcW w:w="6832" w:type="dxa"/>
          </w:tcPr>
          <w:p w:rsidR="001C3335" w:rsidRPr="001C08FF" w:rsidRDefault="00BC10B9" w:rsidP="001C3335">
            <w:pPr>
              <w:rPr>
                <w:lang w:val="sr-Cyrl-CS"/>
              </w:rPr>
            </w:pPr>
            <w:r>
              <w:rPr>
                <w:lang w:val="sr-Cyrl-CS"/>
              </w:rPr>
              <w:t>Објекат купца и прикључни вод не угрожавају постојећу дистрибутивну мрежу</w:t>
            </w:r>
          </w:p>
        </w:tc>
        <w:tc>
          <w:tcPr>
            <w:tcW w:w="1928" w:type="dxa"/>
          </w:tcPr>
          <w:p w:rsidR="001C3335" w:rsidRPr="001C08FF" w:rsidRDefault="001C3335" w:rsidP="000C70C1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6F6EBC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BC10B9">
        <w:trPr>
          <w:trHeight w:hRule="exact" w:val="451"/>
          <w:jc w:val="center"/>
        </w:trPr>
        <w:tc>
          <w:tcPr>
            <w:tcW w:w="6832" w:type="dxa"/>
          </w:tcPr>
          <w:p w:rsidR="0075342A" w:rsidRPr="001C08FF" w:rsidRDefault="00BC10B9" w:rsidP="0075342A">
            <w:pPr>
              <w:rPr>
                <w:lang w:val="sr-Cyrl-CS"/>
              </w:rPr>
            </w:pPr>
            <w:r>
              <w:rPr>
                <w:lang w:val="sr-Cyrl-CS"/>
              </w:rPr>
              <w:t>Прикључак изведен као типски прикључак по методологији</w:t>
            </w:r>
          </w:p>
        </w:tc>
        <w:tc>
          <w:tcPr>
            <w:tcW w:w="1928" w:type="dxa"/>
          </w:tcPr>
          <w:p w:rsidR="0075342A" w:rsidRPr="001C08FF" w:rsidRDefault="0075342A" w:rsidP="00BC10B9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="00755928">
              <w:rPr>
                <w:rFonts w:eastAsia="TimesNewRomanPSMT"/>
                <w:lang w:val="sr-Cyrl-RS" w:eastAsia="en-US"/>
              </w:rPr>
              <w:t xml:space="preserve"> - </w:t>
            </w:r>
            <w:r w:rsidR="00BC10B9">
              <w:rPr>
                <w:rFonts w:eastAsia="TimesNewRomanPSMT"/>
                <w:lang w:val="sr-Cyrl-RS" w:eastAsia="en-US"/>
              </w:rPr>
              <w:t>10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D61DBB" w:rsidRPr="001C08FF" w:rsidRDefault="00D61DBB" w:rsidP="0014579B">
      <w:pPr>
        <w:ind w:firstLine="360"/>
        <w:rPr>
          <w:b/>
          <w:bCs/>
          <w:sz w:val="4"/>
          <w:szCs w:val="4"/>
        </w:rPr>
      </w:pPr>
    </w:p>
    <w:p w:rsidR="004354DE" w:rsidRDefault="004354DE" w:rsidP="00532943">
      <w:pPr>
        <w:tabs>
          <w:tab w:val="clear" w:pos="2835"/>
          <w:tab w:val="clear" w:pos="5670"/>
          <w:tab w:val="clear" w:pos="8505"/>
          <w:tab w:val="left" w:pos="4005"/>
        </w:tabs>
        <w:rPr>
          <w:b/>
          <w:bCs/>
          <w:sz w:val="4"/>
          <w:szCs w:val="4"/>
          <w:highlight w:val="yellow"/>
        </w:rPr>
      </w:pPr>
    </w:p>
    <w:p w:rsidR="00246C67" w:rsidRDefault="00246C67" w:rsidP="00532943">
      <w:pPr>
        <w:tabs>
          <w:tab w:val="clear" w:pos="2835"/>
          <w:tab w:val="clear" w:pos="5670"/>
          <w:tab w:val="clear" w:pos="8505"/>
          <w:tab w:val="left" w:pos="4005"/>
        </w:tabs>
        <w:rPr>
          <w:b/>
          <w:bCs/>
          <w:sz w:val="4"/>
          <w:szCs w:val="4"/>
          <w:highlight w:val="yellow"/>
        </w:rPr>
      </w:pPr>
    </w:p>
    <w:p w:rsidR="00246C67" w:rsidRDefault="00246C67" w:rsidP="00532943">
      <w:pPr>
        <w:tabs>
          <w:tab w:val="clear" w:pos="2835"/>
          <w:tab w:val="clear" w:pos="5670"/>
          <w:tab w:val="clear" w:pos="8505"/>
          <w:tab w:val="left" w:pos="4005"/>
        </w:tabs>
        <w:rPr>
          <w:b/>
          <w:bCs/>
          <w:sz w:val="4"/>
          <w:szCs w:val="4"/>
          <w:highlight w:val="yellow"/>
        </w:rPr>
      </w:pPr>
    </w:p>
    <w:p w:rsidR="00C22467" w:rsidRPr="0043664D" w:rsidRDefault="00C22467" w:rsidP="00532943">
      <w:pPr>
        <w:tabs>
          <w:tab w:val="clear" w:pos="2835"/>
          <w:tab w:val="clear" w:pos="5670"/>
          <w:tab w:val="clear" w:pos="8505"/>
          <w:tab w:val="left" w:pos="4005"/>
        </w:tabs>
        <w:rPr>
          <w:b/>
          <w:bCs/>
          <w:sz w:val="4"/>
          <w:szCs w:val="4"/>
          <w:highlight w:val="yellow"/>
        </w:rPr>
      </w:pP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5"/>
        <w:gridCol w:w="2055"/>
      </w:tblGrid>
      <w:tr w:rsidR="00D61DBB" w:rsidRPr="001C08FF">
        <w:trPr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D61DBB" w:rsidRPr="00C22467" w:rsidRDefault="00C22467" w:rsidP="00637DC2">
            <w:pPr>
              <w:rPr>
                <w:iCs/>
                <w:lang w:val="sr-Cyrl-RS"/>
              </w:rPr>
            </w:pPr>
            <w:r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  <w:lang w:val="hr-HR"/>
              </w:rPr>
              <w:t xml:space="preserve">. </w:t>
            </w:r>
            <w:r>
              <w:rPr>
                <w:b/>
                <w:bCs/>
                <w:iCs/>
                <w:lang w:val="sr-Cyrl-RS"/>
              </w:rPr>
              <w:t>МЕСТО МЕРЕЊА КАО МЕСТО РАЗГРАНИЧЕЊА ОБЈЕКАТА КУ</w:t>
            </w:r>
            <w:r w:rsidR="00246C67">
              <w:rPr>
                <w:b/>
                <w:bCs/>
                <w:iCs/>
                <w:lang w:val="sr-Cyrl-RS"/>
              </w:rPr>
              <w:t xml:space="preserve">ПЦА И ОПЕРАТОРА ДИСТРИБУТИВНОГ </w:t>
            </w:r>
            <w:r>
              <w:rPr>
                <w:b/>
                <w:bCs/>
                <w:iCs/>
                <w:lang w:val="sr-Cyrl-RS"/>
              </w:rPr>
              <w:t>СИСТЕМА</w:t>
            </w:r>
          </w:p>
        </w:tc>
      </w:tr>
      <w:tr w:rsidR="001C3335" w:rsidRPr="001C08FF">
        <w:trPr>
          <w:trHeight w:hRule="exact" w:val="505"/>
          <w:jc w:val="center"/>
        </w:trPr>
        <w:tc>
          <w:tcPr>
            <w:tcW w:w="6705" w:type="dxa"/>
            <w:vAlign w:val="center"/>
          </w:tcPr>
          <w:p w:rsidR="001C3335" w:rsidRPr="00C22467" w:rsidRDefault="00C22467" w:rsidP="003811E4">
            <w:pPr>
              <w:rPr>
                <w:lang w:val="sr-Cyrl-RS"/>
              </w:rPr>
            </w:pPr>
            <w:r>
              <w:rPr>
                <w:lang w:val="sr-Cyrl-CS"/>
              </w:rPr>
              <w:t>Место мерења изведено на месту где се граниче поседи  Оператора идстрибутивног система и купца</w:t>
            </w:r>
          </w:p>
        </w:tc>
        <w:tc>
          <w:tcPr>
            <w:tcW w:w="2055" w:type="dxa"/>
          </w:tcPr>
          <w:p w:rsidR="001C3335" w:rsidRPr="001C08FF" w:rsidRDefault="001C3335" w:rsidP="000C70C1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6F6EBC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811E4" w:rsidRPr="001C08FF" w:rsidTr="00532943">
        <w:trPr>
          <w:trHeight w:hRule="exact" w:val="383"/>
          <w:jc w:val="center"/>
        </w:trPr>
        <w:tc>
          <w:tcPr>
            <w:tcW w:w="6705" w:type="dxa"/>
            <w:vAlign w:val="center"/>
          </w:tcPr>
          <w:p w:rsidR="00C22467" w:rsidRPr="006F6EBC" w:rsidRDefault="006F6EBC" w:rsidP="003811E4">
            <w:pPr>
              <w:rPr>
                <w:lang w:val="sr-Cyrl-RS"/>
              </w:rPr>
            </w:pPr>
            <w:r>
              <w:rPr>
                <w:lang w:val="sr-Cyrl-RS"/>
              </w:rPr>
              <w:t>Мерно место технички исправно</w:t>
            </w:r>
          </w:p>
          <w:p w:rsidR="003811E4" w:rsidRPr="001C08FF" w:rsidRDefault="00532943" w:rsidP="003811E4">
            <w:pPr>
              <w:rPr>
                <w:lang w:val="sr-Cyrl-CS"/>
              </w:rPr>
            </w:pPr>
            <w:r>
              <w:t>Н</w:t>
            </w:r>
            <w:r>
              <w:rPr>
                <w:lang w:val="sr-Cyrl-RS"/>
              </w:rPr>
              <w:t>апојни нисконапонски  водови  задовољавајућег пресека</w:t>
            </w:r>
          </w:p>
        </w:tc>
        <w:tc>
          <w:tcPr>
            <w:tcW w:w="2055" w:type="dxa"/>
          </w:tcPr>
          <w:p w:rsidR="003811E4" w:rsidRPr="001C08FF" w:rsidRDefault="003811E4" w:rsidP="00532943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6F6EBC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811E4" w:rsidRPr="0043664D" w:rsidTr="00532943">
        <w:trPr>
          <w:trHeight w:hRule="exact" w:val="305"/>
          <w:jc w:val="center"/>
        </w:trPr>
        <w:tc>
          <w:tcPr>
            <w:tcW w:w="6705" w:type="dxa"/>
            <w:vAlign w:val="center"/>
          </w:tcPr>
          <w:p w:rsidR="003811E4" w:rsidRPr="001C08FF" w:rsidRDefault="008124F3" w:rsidP="00532943">
            <w:pPr>
              <w:rPr>
                <w:lang w:val="sr-Cyrl-CS"/>
              </w:rPr>
            </w:pPr>
            <w:r>
              <w:rPr>
                <w:lang w:val="en-US"/>
              </w:rPr>
              <w:t xml:space="preserve"> </w:t>
            </w:r>
            <w:r w:rsidR="006F6EBC">
              <w:rPr>
                <w:lang w:val="sr-Cyrl-CS"/>
              </w:rPr>
              <w:t>Мерни уређај исправан и прописно баждарен</w:t>
            </w:r>
          </w:p>
        </w:tc>
        <w:tc>
          <w:tcPr>
            <w:tcW w:w="2055" w:type="dxa"/>
          </w:tcPr>
          <w:p w:rsidR="003811E4" w:rsidRPr="001C08FF" w:rsidRDefault="003811E4" w:rsidP="006F6EB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="00C92D5C">
              <w:rPr>
                <w:rFonts w:eastAsia="TimesNewRomanPSMT"/>
                <w:lang w:val="sr-Cyrl-RS" w:eastAsia="en-US"/>
              </w:rPr>
              <w:t xml:space="preserve"> - </w:t>
            </w:r>
            <w:r w:rsidR="006F6EBC">
              <w:rPr>
                <w:rFonts w:eastAsia="TimesNewRomanPSMT"/>
                <w:lang w:val="sr-Cyrl-RS" w:eastAsia="en-US"/>
              </w:rPr>
              <w:t>10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="00C92D5C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532943" w:rsidRPr="0043664D" w:rsidTr="00532943">
        <w:trPr>
          <w:trHeight w:hRule="exact" w:val="427"/>
          <w:jc w:val="center"/>
        </w:trPr>
        <w:tc>
          <w:tcPr>
            <w:tcW w:w="6705" w:type="dxa"/>
            <w:vAlign w:val="center"/>
          </w:tcPr>
          <w:p w:rsidR="00532943" w:rsidRDefault="006F6EBC" w:rsidP="00532943">
            <w:pPr>
              <w:rPr>
                <w:lang w:val="en-US"/>
              </w:rPr>
            </w:pPr>
            <w:r>
              <w:rPr>
                <w:lang w:val="sr-Cyrl-CS"/>
              </w:rPr>
              <w:t>Уређај за пребацивање тарифа исправан и правилно подешен</w:t>
            </w:r>
          </w:p>
        </w:tc>
        <w:tc>
          <w:tcPr>
            <w:tcW w:w="2055" w:type="dxa"/>
          </w:tcPr>
          <w:p w:rsidR="00532943" w:rsidRPr="001C08FF" w:rsidRDefault="00532943" w:rsidP="00532943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Pr="001C08FF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5</w:t>
            </w:r>
            <w:r w:rsidRPr="001C08FF">
              <w:t xml:space="preserve"> </w:t>
            </w:r>
            <w:r w:rsidRPr="001C08FF">
              <w:rPr>
                <w:lang w:val="sr-Cyrl-R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Pr="001C08FF">
              <w:rPr>
                <w:lang w:val="sr-Cyrl-RS"/>
              </w:rPr>
              <w:t xml:space="preserve"> - 0</w:t>
            </w:r>
          </w:p>
        </w:tc>
      </w:tr>
      <w:tr w:rsidR="00532943" w:rsidRPr="0043664D" w:rsidTr="00532943">
        <w:trPr>
          <w:trHeight w:hRule="exact" w:val="421"/>
          <w:jc w:val="center"/>
        </w:trPr>
        <w:tc>
          <w:tcPr>
            <w:tcW w:w="6705" w:type="dxa"/>
            <w:vAlign w:val="center"/>
          </w:tcPr>
          <w:p w:rsidR="00532943" w:rsidRDefault="00532943" w:rsidP="00532943">
            <w:pPr>
              <w:rPr>
                <w:lang w:val="en-US"/>
              </w:rPr>
            </w:pPr>
            <w:r>
              <w:rPr>
                <w:lang w:val="sr-Cyrl-CS"/>
              </w:rPr>
              <w:t>Редовно се врше прегледи</w:t>
            </w:r>
            <w:r w:rsidR="006F6EBC">
              <w:rPr>
                <w:lang w:val="sr-Cyrl-CS"/>
              </w:rPr>
              <w:t xml:space="preserve">  и контроле мерног места </w:t>
            </w:r>
          </w:p>
        </w:tc>
        <w:tc>
          <w:tcPr>
            <w:tcW w:w="2055" w:type="dxa"/>
          </w:tcPr>
          <w:p w:rsidR="00532943" w:rsidRPr="001C08FF" w:rsidRDefault="00532943" w:rsidP="00532943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Pr="001C08FF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5</w:t>
            </w:r>
            <w:r w:rsidRPr="001C08FF">
              <w:t xml:space="preserve"> </w:t>
            </w:r>
            <w:r w:rsidRPr="001C08FF">
              <w:rPr>
                <w:lang w:val="sr-Cyrl-R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Pr="001C08FF">
              <w:rPr>
                <w:lang w:val="sr-Cyrl-RS"/>
              </w:rPr>
              <w:t xml:space="preserve"> - 0</w:t>
            </w:r>
          </w:p>
        </w:tc>
      </w:tr>
      <w:tr w:rsidR="00532943" w:rsidRPr="0043664D" w:rsidTr="00532943">
        <w:trPr>
          <w:trHeight w:hRule="exact" w:val="401"/>
          <w:jc w:val="center"/>
        </w:trPr>
        <w:tc>
          <w:tcPr>
            <w:tcW w:w="6705" w:type="dxa"/>
            <w:vAlign w:val="center"/>
          </w:tcPr>
          <w:p w:rsidR="00532943" w:rsidRDefault="006F6EBC" w:rsidP="00532943">
            <w:pPr>
              <w:rPr>
                <w:lang w:val="sr-Cyrl-CS"/>
              </w:rPr>
            </w:pPr>
            <w:r>
              <w:rPr>
                <w:lang w:val="sr-Cyrl-CS"/>
              </w:rPr>
              <w:t>Мерни уређај се води на постојећег купца</w:t>
            </w:r>
          </w:p>
        </w:tc>
        <w:tc>
          <w:tcPr>
            <w:tcW w:w="2055" w:type="dxa"/>
          </w:tcPr>
          <w:p w:rsidR="00532943" w:rsidRPr="001C08FF" w:rsidRDefault="00532943" w:rsidP="00532943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>
              <w:rPr>
                <w:rFonts w:eastAsia="TimesNewRomanPSMT"/>
                <w:lang w:val="sr-Cyrl-RS" w:eastAsia="en-US"/>
              </w:rPr>
              <w:t xml:space="preserve"> - 5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E0043D" w:rsidRDefault="00E0043D" w:rsidP="0014579B">
      <w:pPr>
        <w:rPr>
          <w:b/>
          <w:bCs/>
          <w:sz w:val="4"/>
          <w:szCs w:val="4"/>
          <w:highlight w:val="yellow"/>
        </w:rPr>
      </w:pPr>
    </w:p>
    <w:p w:rsidR="00414EC9" w:rsidRPr="00D21BB5" w:rsidRDefault="00414EC9" w:rsidP="00260B29">
      <w:pPr>
        <w:rPr>
          <w:b/>
          <w:lang w:val="en-US"/>
        </w:rPr>
      </w:pPr>
    </w:p>
    <w:p w:rsidR="00414EC9" w:rsidRPr="001C08FF" w:rsidRDefault="00414EC9" w:rsidP="00414EC9">
      <w:pPr>
        <w:ind w:firstLine="720"/>
        <w:rPr>
          <w:b/>
          <w:lang w:val="sr-Cyrl-RS" w:eastAsia="en-US"/>
        </w:rPr>
      </w:pPr>
      <w:r w:rsidRPr="001C08FF">
        <w:rPr>
          <w:b/>
          <w:lang w:val="en-US"/>
        </w:rPr>
        <w:t xml:space="preserve">        </w:t>
      </w:r>
      <w:r w:rsidR="00332135" w:rsidRPr="001C08FF">
        <w:rPr>
          <w:b/>
          <w:lang w:val="sr-Cyrl-RS"/>
        </w:rPr>
        <w:t xml:space="preserve">                  </w:t>
      </w:r>
      <w:r w:rsidRPr="001C08FF">
        <w:rPr>
          <w:b/>
          <w:lang w:val="en-US"/>
        </w:rPr>
        <w:t xml:space="preserve"> </w:t>
      </w:r>
      <w:r w:rsidR="00332135" w:rsidRPr="001C08FF">
        <w:rPr>
          <w:b/>
          <w:lang w:val="sr-Cyrl-RS"/>
        </w:rPr>
        <w:t>РЕЗУЛТАТ НАДЗОРА У БОДОВИМА</w:t>
      </w:r>
    </w:p>
    <w:p w:rsidR="00414EC9" w:rsidRPr="001C08FF" w:rsidRDefault="00414EC9" w:rsidP="00414EC9">
      <w:pPr>
        <w:jc w:val="center"/>
        <w:rPr>
          <w:b/>
          <w:lang w:val="sr-Cyrl-RS"/>
        </w:rPr>
      </w:pPr>
      <w:r w:rsidRPr="001C08FF">
        <w:rPr>
          <w:b/>
          <w:lang w:val="sr-Cyrl-RS"/>
        </w:rPr>
        <w:t xml:space="preserve">Цела контролна листа – </w:t>
      </w:r>
      <w:r w:rsidR="001C3335" w:rsidRPr="001C08FF">
        <w:rPr>
          <w:b/>
          <w:lang w:val="sr-Cyrl-RS"/>
        </w:rPr>
        <w:t xml:space="preserve"> Могући </w:t>
      </w:r>
      <w:r w:rsidRPr="001C08FF">
        <w:rPr>
          <w:b/>
          <w:lang w:val="sr-Cyrl-RS"/>
        </w:rPr>
        <w:t>укупан б</w:t>
      </w:r>
      <w:r w:rsidR="00532943">
        <w:rPr>
          <w:b/>
          <w:lang w:val="sr-Cyrl-RS"/>
        </w:rPr>
        <w:t>рој  бодова : 100</w:t>
      </w:r>
      <w:r w:rsidRPr="001C08FF">
        <w:rPr>
          <w:b/>
          <w:lang w:val="sr-Cyrl-RS"/>
        </w:rPr>
        <w:t xml:space="preserve">  (100%)</w:t>
      </w:r>
    </w:p>
    <w:p w:rsidR="00414EC9" w:rsidRDefault="00332135" w:rsidP="00532943">
      <w:pPr>
        <w:tabs>
          <w:tab w:val="left" w:pos="2115"/>
        </w:tabs>
        <w:jc w:val="center"/>
        <w:rPr>
          <w:b/>
          <w:lang w:val="sr-Cyrl-RS"/>
        </w:rPr>
      </w:pPr>
      <w:r w:rsidRPr="001C08FF">
        <w:rPr>
          <w:b/>
          <w:lang w:val="sr-Cyrl-RS"/>
        </w:rPr>
        <w:t xml:space="preserve">Надзором УТВРЂЕН БРОЈ БОДОВА: _______ (          </w:t>
      </w:r>
      <w:r w:rsidR="00414EC9" w:rsidRPr="001C08FF">
        <w:rPr>
          <w:b/>
          <w:lang w:val="sr-Cyrl-RS"/>
        </w:rPr>
        <w:t>%)</w:t>
      </w:r>
    </w:p>
    <w:p w:rsidR="00246C67" w:rsidRPr="001C08FF" w:rsidRDefault="00246C67" w:rsidP="00532943">
      <w:pPr>
        <w:tabs>
          <w:tab w:val="left" w:pos="2115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8713F5" w:rsidRPr="001C08FF" w:rsidTr="008713F5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F5" w:rsidRPr="008713F5" w:rsidRDefault="008713F5" w:rsidP="008713F5">
            <w:pPr>
              <w:rPr>
                <w:b/>
              </w:rPr>
            </w:pPr>
            <w:r w:rsidRPr="008713F5">
              <w:rPr>
                <w:b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F5" w:rsidRPr="008713F5" w:rsidRDefault="008713F5" w:rsidP="008713F5">
            <w:pPr>
              <w:rPr>
                <w:b/>
              </w:rPr>
            </w:pPr>
            <w:r w:rsidRPr="008713F5">
              <w:rPr>
                <w:b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F5" w:rsidRPr="008713F5" w:rsidRDefault="008713F5" w:rsidP="008713F5">
            <w:pPr>
              <w:jc w:val="left"/>
              <w:rPr>
                <w:b/>
              </w:rPr>
            </w:pPr>
            <w:r w:rsidRPr="008713F5">
              <w:rPr>
                <w:b/>
              </w:rPr>
              <w:t>Број бодова у надзору у %</w:t>
            </w:r>
          </w:p>
        </w:tc>
      </w:tr>
      <w:tr w:rsidR="008713F5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8713F5">
            <w:r w:rsidRPr="00AE09E3"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96708F">
            <w:pPr>
              <w:jc w:val="center"/>
            </w:pPr>
            <w:r w:rsidRPr="00AE09E3"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96708F">
            <w:pPr>
              <w:jc w:val="center"/>
            </w:pPr>
            <w:r w:rsidRPr="00AE09E3">
              <w:t>91 - 100</w:t>
            </w:r>
          </w:p>
        </w:tc>
      </w:tr>
      <w:tr w:rsidR="008713F5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8713F5">
            <w:r w:rsidRPr="00AE09E3"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96708F">
            <w:pPr>
              <w:jc w:val="center"/>
            </w:pPr>
            <w:r w:rsidRPr="00AE09E3"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96708F">
            <w:pPr>
              <w:jc w:val="center"/>
            </w:pPr>
            <w:r w:rsidRPr="00AE09E3">
              <w:t>81 - 90</w:t>
            </w:r>
          </w:p>
        </w:tc>
      </w:tr>
      <w:tr w:rsidR="008713F5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8713F5">
            <w:r w:rsidRPr="00AE09E3"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96708F">
            <w:pPr>
              <w:jc w:val="center"/>
            </w:pPr>
            <w:r w:rsidRPr="00AE09E3"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96708F">
            <w:pPr>
              <w:jc w:val="center"/>
            </w:pPr>
            <w:r w:rsidRPr="00AE09E3">
              <w:t>71 - 80</w:t>
            </w:r>
          </w:p>
        </w:tc>
      </w:tr>
      <w:tr w:rsidR="008713F5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8713F5">
            <w:r w:rsidRPr="00AE09E3"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96708F">
            <w:pPr>
              <w:jc w:val="center"/>
            </w:pPr>
            <w:r w:rsidRPr="00AE09E3"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96708F">
            <w:pPr>
              <w:jc w:val="center"/>
            </w:pPr>
            <w:r w:rsidRPr="00AE09E3">
              <w:t>61 - 70</w:t>
            </w:r>
          </w:p>
        </w:tc>
      </w:tr>
      <w:tr w:rsidR="008713F5" w:rsidRPr="0043664D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8713F5">
            <w:r w:rsidRPr="00AE09E3"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Pr="00AE09E3" w:rsidRDefault="008713F5" w:rsidP="0096708F">
            <w:pPr>
              <w:jc w:val="center"/>
            </w:pPr>
            <w:r w:rsidRPr="00AE09E3"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5" w:rsidRDefault="008713F5" w:rsidP="0096708F">
            <w:pPr>
              <w:jc w:val="center"/>
            </w:pPr>
            <w:r w:rsidRPr="00AE09E3">
              <w:t>60 и мање</w:t>
            </w:r>
          </w:p>
        </w:tc>
      </w:tr>
    </w:tbl>
    <w:p w:rsidR="00246C67" w:rsidRDefault="00246C67" w:rsidP="00F15022">
      <w:pPr>
        <w:spacing w:after="0"/>
        <w:rPr>
          <w:color w:val="000000"/>
          <w:lang w:val="sr-Cyrl-RS"/>
        </w:rPr>
      </w:pPr>
    </w:p>
    <w:p w:rsidR="00246C67" w:rsidRDefault="00246C67" w:rsidP="00F15022">
      <w:pPr>
        <w:spacing w:after="0"/>
        <w:rPr>
          <w:color w:val="000000"/>
          <w:lang w:val="sr-Cyrl-RS"/>
        </w:rPr>
      </w:pPr>
    </w:p>
    <w:p w:rsidR="00246C67" w:rsidRDefault="00246C67" w:rsidP="00F15022">
      <w:pPr>
        <w:spacing w:after="0"/>
        <w:rPr>
          <w:color w:val="000000"/>
          <w:lang w:val="sr-Cyrl-RS"/>
        </w:rPr>
      </w:pPr>
    </w:p>
    <w:p w:rsidR="00246C67" w:rsidRDefault="00246C67" w:rsidP="00F15022">
      <w:pPr>
        <w:spacing w:after="0"/>
        <w:rPr>
          <w:color w:val="000000"/>
          <w:lang w:val="sr-Cyrl-RS"/>
        </w:rPr>
      </w:pPr>
    </w:p>
    <w:p w:rsidR="00246C67" w:rsidRDefault="00246C67" w:rsidP="00F15022">
      <w:pPr>
        <w:spacing w:after="0"/>
        <w:rPr>
          <w:color w:val="000000"/>
          <w:lang w:val="sr-Cyrl-RS"/>
        </w:rPr>
      </w:pPr>
    </w:p>
    <w:p w:rsidR="00246C67" w:rsidRDefault="00246C67" w:rsidP="00F15022">
      <w:pPr>
        <w:spacing w:after="0"/>
        <w:rPr>
          <w:color w:val="000000"/>
          <w:lang w:val="sr-Cyrl-RS"/>
        </w:rPr>
      </w:pPr>
    </w:p>
    <w:p w:rsidR="00F15022" w:rsidRPr="00D21BB5" w:rsidRDefault="00414EC9" w:rsidP="00F15022">
      <w:pPr>
        <w:spacing w:after="0"/>
        <w:rPr>
          <w:color w:val="000000"/>
          <w:lang w:val="sr-Cyrl-RS"/>
        </w:rPr>
      </w:pPr>
      <w:r w:rsidRPr="00D21BB5">
        <w:rPr>
          <w:color w:val="000000"/>
          <w:lang w:val="sr-Cyrl-RS"/>
        </w:rPr>
        <w:t>ПРИСУТНО</w:t>
      </w:r>
      <w:r w:rsidRPr="00D21BB5">
        <w:rPr>
          <w:color w:val="000000"/>
          <w:lang w:val="sr-Cyrl-CS"/>
        </w:rPr>
        <w:t xml:space="preserve"> ЛИЦЕ                             </w:t>
      </w:r>
      <w:r w:rsidR="00D21BB5" w:rsidRPr="00D21BB5">
        <w:rPr>
          <w:color w:val="000000"/>
          <w:lang w:val="sr-Cyrl-CS"/>
        </w:rPr>
        <w:t xml:space="preserve">     </w:t>
      </w:r>
      <w:r w:rsidRPr="00D21BB5">
        <w:rPr>
          <w:color w:val="000000"/>
          <w:lang w:val="sr-Cyrl-CS"/>
        </w:rPr>
        <w:t xml:space="preserve"> </w:t>
      </w:r>
      <w:r w:rsidR="00F15022" w:rsidRPr="00D21BB5">
        <w:rPr>
          <w:color w:val="000000"/>
          <w:lang w:val="sr-Cyrl-CS"/>
        </w:rPr>
        <w:t>М.П.</w:t>
      </w:r>
      <w:r w:rsidR="00D21BB5" w:rsidRPr="00D21BB5">
        <w:rPr>
          <w:color w:val="000000"/>
          <w:lang w:val="sr-Cyrl-CS"/>
        </w:rPr>
        <w:t xml:space="preserve">            </w:t>
      </w:r>
      <w:r w:rsidR="00F15022" w:rsidRPr="00D21BB5">
        <w:rPr>
          <w:color w:val="000000"/>
          <w:lang w:val="sr-Cyrl-CS"/>
        </w:rPr>
        <w:t xml:space="preserve"> </w:t>
      </w:r>
      <w:r w:rsidR="00D21BB5" w:rsidRPr="00D21BB5">
        <w:rPr>
          <w:color w:val="000000"/>
          <w:lang w:val="sr-Cyrl-CS"/>
        </w:rPr>
        <w:t xml:space="preserve">             </w:t>
      </w:r>
      <w:r w:rsidR="00F15022" w:rsidRPr="00D21BB5">
        <w:rPr>
          <w:color w:val="000000"/>
          <w:lang w:val="sr-Cyrl-CS"/>
        </w:rPr>
        <w:t xml:space="preserve">ЕЛЕКТРОЕНЕРГЕТСКИ  </w:t>
      </w:r>
      <w:r w:rsidR="00F15022" w:rsidRPr="00D21BB5">
        <w:rPr>
          <w:color w:val="000000"/>
          <w:lang w:val="sr-Cyrl-RS"/>
        </w:rPr>
        <w:t>ИНСПЕКТОР</w:t>
      </w:r>
    </w:p>
    <w:p w:rsidR="00414EC9" w:rsidRPr="00D21BB5" w:rsidRDefault="00414EC9" w:rsidP="00414EC9">
      <w:pPr>
        <w:spacing w:after="0"/>
        <w:rPr>
          <w:color w:val="000000"/>
          <w:lang w:val="sr-Cyrl-RS"/>
        </w:rPr>
      </w:pPr>
    </w:p>
    <w:p w:rsidR="00836072" w:rsidRPr="00836072" w:rsidRDefault="00414EC9" w:rsidP="00260B29">
      <w:pPr>
        <w:spacing w:after="0"/>
        <w:rPr>
          <w:color w:val="000000"/>
          <w:lang w:val="sr-Latn-RS"/>
        </w:rPr>
      </w:pPr>
      <w:r w:rsidRPr="00D21BB5">
        <w:rPr>
          <w:color w:val="000000"/>
          <w:lang w:val="sr-Cyrl-CS"/>
        </w:rPr>
        <w:t xml:space="preserve">____________________                               </w:t>
      </w:r>
      <w:r w:rsidR="00836072">
        <w:rPr>
          <w:color w:val="000000"/>
          <w:lang w:val="sr-Cyrl-CS"/>
        </w:rPr>
        <w:t xml:space="preserve">                         </w:t>
      </w:r>
      <w:r w:rsidRPr="00D21BB5">
        <w:rPr>
          <w:color w:val="000000"/>
          <w:lang w:val="sr-Cyrl-CS"/>
        </w:rPr>
        <w:t xml:space="preserve"> __________________________</w:t>
      </w:r>
      <w:r w:rsidR="00836072">
        <w:rPr>
          <w:color w:val="000000"/>
          <w:lang w:val="sr-Latn-RS"/>
        </w:rPr>
        <w:t>____</w:t>
      </w:r>
    </w:p>
    <w:sectPr w:rsidR="00836072" w:rsidRPr="00836072" w:rsidSect="00946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4" w:right="1440" w:bottom="850" w:left="1440" w:header="461" w:footer="46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5E" w:rsidRDefault="009B765E">
      <w:pPr>
        <w:spacing w:after="0"/>
      </w:pPr>
      <w:r>
        <w:separator/>
      </w:r>
    </w:p>
  </w:endnote>
  <w:endnote w:type="continuationSeparator" w:id="0">
    <w:p w:rsidR="009B765E" w:rsidRDefault="009B7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67" w:rsidRDefault="00246C67" w:rsidP="00246C67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</w:p>
  <w:p w:rsidR="00246C67" w:rsidRPr="0078449B" w:rsidRDefault="00246C67" w:rsidP="00246C67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4 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>
      <w:rPr>
        <w:sz w:val="16"/>
        <w:szCs w:val="16"/>
      </w:rPr>
      <w:t>1_15.04.2019</w:t>
    </w:r>
  </w:p>
  <w:p w:rsidR="00246C67" w:rsidRDefault="00246C67" w:rsidP="00246C67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35" w:rsidRPr="0078449B" w:rsidRDefault="001C3335" w:rsidP="00720D67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 w:rsidR="00246C67">
      <w:rPr>
        <w:sz w:val="16"/>
        <w:szCs w:val="16"/>
        <w:lang w:val="sr-Cyrl-RS"/>
      </w:rPr>
      <w:t xml:space="preserve"> 4</w:t>
    </w:r>
    <w:r w:rsidR="008124F3">
      <w:rPr>
        <w:sz w:val="16"/>
        <w:szCs w:val="16"/>
        <w:lang w:val="sr-Cyrl-RS"/>
      </w:rPr>
      <w:t xml:space="preserve"> 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 w:rsidR="00A35755">
      <w:rPr>
        <w:sz w:val="16"/>
        <w:szCs w:val="16"/>
      </w:rPr>
      <w:t>2_20.12</w:t>
    </w:r>
    <w:bookmarkStart w:id="0" w:name="_GoBack"/>
    <w:bookmarkEnd w:id="0"/>
    <w:r w:rsidR="00246C67">
      <w:rPr>
        <w:sz w:val="16"/>
        <w:szCs w:val="16"/>
      </w:rP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AE" w:rsidRPr="0078449B" w:rsidRDefault="009463AE" w:rsidP="009463AE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4 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 w:rsidR="00A35755">
      <w:rPr>
        <w:sz w:val="16"/>
        <w:szCs w:val="16"/>
      </w:rPr>
      <w:t>2_20.12</w:t>
    </w:r>
    <w:r>
      <w:rPr>
        <w:sz w:val="16"/>
        <w:szCs w:val="16"/>
      </w:rPr>
      <w:t>.2019</w:t>
    </w:r>
  </w:p>
  <w:p w:rsidR="009463AE" w:rsidRDefault="009463AE" w:rsidP="009463A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5E" w:rsidRDefault="009B765E">
      <w:pPr>
        <w:spacing w:after="0"/>
      </w:pPr>
      <w:r>
        <w:separator/>
      </w:r>
    </w:p>
  </w:footnote>
  <w:footnote w:type="continuationSeparator" w:id="0">
    <w:p w:rsidR="009B765E" w:rsidRDefault="009B7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67" w:rsidRPr="00246C67" w:rsidRDefault="00246C67" w:rsidP="00246C67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  <w:r>
      <w:rPr>
        <w:i/>
        <w:iCs/>
        <w:sz w:val="16"/>
        <w:szCs w:val="16"/>
        <w:lang w:val="sr-Cyrl-CS" w:eastAsia="sr-Latn-CS"/>
      </w:rPr>
      <w:tab/>
    </w:r>
    <w:r>
      <w:rPr>
        <w:i/>
        <w:iCs/>
        <w:sz w:val="16"/>
        <w:szCs w:val="16"/>
        <w:lang w:val="sr-Cyrl-CS" w:eastAsia="sr-Latn-CS"/>
      </w:rPr>
      <w:tab/>
    </w:r>
    <w:r w:rsidRPr="00425E2F">
      <w:rPr>
        <w:i/>
        <w:iCs/>
        <w:sz w:val="16"/>
        <w:szCs w:val="16"/>
        <w:lang w:val="sr-Cyrl-CS" w:eastAsia="sr-Latn-CS"/>
      </w:rPr>
      <w:t>Страница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9463AE">
      <w:rPr>
        <w:rFonts w:ascii="CHelvPlain" w:hAnsi="CHelvPlain"/>
        <w:i/>
        <w:iCs/>
        <w:noProof/>
        <w:sz w:val="16"/>
        <w:szCs w:val="16"/>
        <w:lang w:val="sr-Latn-CS" w:eastAsia="sr-Latn-CS"/>
      </w:rPr>
      <w:t>2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7116A3">
      <w:rPr>
        <w:rFonts w:ascii="CHelvPlain" w:hAnsi="CHelvPlain"/>
        <w:i/>
        <w:iCs/>
        <w:noProof/>
        <w:sz w:val="16"/>
        <w:szCs w:val="16"/>
        <w:lang w:val="sr-Latn-CS" w:eastAsia="sr-Latn-CS"/>
      </w:rPr>
      <w:t>3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25" w:rsidRPr="00674B25" w:rsidRDefault="009463AE" w:rsidP="00674B25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b/>
        <w:i/>
        <w:iCs/>
        <w:sz w:val="16"/>
        <w:szCs w:val="16"/>
        <w:lang w:val="sr-Latn-RS" w:eastAsia="sr-Latn-CS"/>
      </w:rPr>
    </w:pPr>
    <w:r>
      <w:rPr>
        <w:b/>
        <w:i/>
        <w:iCs/>
        <w:sz w:val="16"/>
        <w:szCs w:val="16"/>
        <w:lang w:val="sr-Cyrl-RS" w:eastAsia="sr-Latn-CS"/>
      </w:rPr>
      <w:tab/>
    </w:r>
    <w:r>
      <w:rPr>
        <w:b/>
        <w:i/>
        <w:iCs/>
        <w:sz w:val="16"/>
        <w:szCs w:val="16"/>
        <w:lang w:val="sr-Cyrl-RS" w:eastAsia="sr-Latn-CS"/>
      </w:rPr>
      <w:tab/>
    </w:r>
    <w:r w:rsidR="00674B25" w:rsidRPr="00425E2F">
      <w:rPr>
        <w:i/>
        <w:iCs/>
        <w:sz w:val="16"/>
        <w:szCs w:val="16"/>
        <w:lang w:val="sr-Cyrl-CS" w:eastAsia="sr-Latn-CS"/>
      </w:rPr>
      <w:t>Страница</w:t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DB28D3">
      <w:rPr>
        <w:rFonts w:ascii="CHelvPlain" w:hAnsi="CHelvPlain"/>
        <w:i/>
        <w:iCs/>
        <w:noProof/>
        <w:sz w:val="16"/>
        <w:szCs w:val="16"/>
        <w:lang w:val="sr-Latn-CS" w:eastAsia="sr-Latn-CS"/>
      </w:rPr>
      <w:t>3</w:t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DB28D3">
      <w:rPr>
        <w:rFonts w:ascii="CHelvPlain" w:hAnsi="CHelvPlain"/>
        <w:i/>
        <w:iCs/>
        <w:noProof/>
        <w:sz w:val="16"/>
        <w:szCs w:val="16"/>
        <w:lang w:val="sr-Latn-CS" w:eastAsia="sr-Latn-CS"/>
      </w:rPr>
      <w:t>3</w:t>
    </w:r>
    <w:r w:rsidR="00674B25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  <w:p w:rsidR="001C3335" w:rsidRPr="00674B25" w:rsidRDefault="00674B25" w:rsidP="00674B25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  <w:r>
      <w:rPr>
        <w:i/>
        <w:iCs/>
        <w:sz w:val="18"/>
        <w:szCs w:val="18"/>
        <w:lang w:val="sr-Cyrl-CS" w:eastAsia="sr-Latn-CS"/>
      </w:rPr>
      <w:tab/>
    </w:r>
    <w:r>
      <w:rPr>
        <w:i/>
        <w:iCs/>
        <w:sz w:val="18"/>
        <w:szCs w:val="18"/>
        <w:lang w:val="sr-Cyrl-CS" w:eastAsia="sr-Latn-C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25" w:rsidRDefault="009463AE" w:rsidP="009463AE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  <w:r w:rsidRPr="00425E2F">
      <w:rPr>
        <w:b/>
        <w:i/>
        <w:iCs/>
        <w:sz w:val="16"/>
        <w:szCs w:val="16"/>
        <w:lang w:val="sr-Cyrl-RS" w:eastAsia="sr-Latn-CS"/>
      </w:rPr>
      <w:t>Координациона комисија за инспекцијски надзор Влад</w:t>
    </w:r>
    <w:r w:rsidRPr="00425E2F">
      <w:rPr>
        <w:b/>
        <w:i/>
        <w:iCs/>
        <w:sz w:val="16"/>
        <w:szCs w:val="16"/>
        <w:lang w:val="en-US" w:eastAsia="sr-Latn-CS"/>
      </w:rPr>
      <w:t>e</w:t>
    </w:r>
    <w:r w:rsidRPr="00425E2F">
      <w:rPr>
        <w:b/>
        <w:i/>
        <w:iCs/>
        <w:sz w:val="16"/>
        <w:szCs w:val="16"/>
        <w:lang w:val="sr-Cyrl-RS" w:eastAsia="sr-Latn-CS"/>
      </w:rPr>
      <w:t xml:space="preserve"> РС дала сагласност </w:t>
    </w:r>
    <w:r w:rsidR="00836072">
      <w:rPr>
        <w:b/>
        <w:i/>
        <w:iCs/>
        <w:sz w:val="16"/>
        <w:szCs w:val="16"/>
        <w:lang w:val="sr-Latn-RS" w:eastAsia="sr-Latn-CS"/>
      </w:rPr>
      <w:t>25.04</w:t>
    </w:r>
    <w:r w:rsidRPr="00425E2F">
      <w:rPr>
        <w:b/>
        <w:i/>
        <w:iCs/>
        <w:sz w:val="16"/>
        <w:szCs w:val="16"/>
        <w:lang w:val="sr-Latn-RS" w:eastAsia="sr-Latn-CS"/>
      </w:rPr>
      <w:t>.201</w:t>
    </w:r>
    <w:r w:rsidRPr="00425E2F">
      <w:rPr>
        <w:b/>
        <w:i/>
        <w:iCs/>
        <w:sz w:val="16"/>
        <w:szCs w:val="16"/>
        <w:lang w:val="en-US" w:eastAsia="sr-Latn-CS"/>
      </w:rPr>
      <w:t>9</w:t>
    </w:r>
    <w:r w:rsidRPr="00425E2F">
      <w:rPr>
        <w:b/>
        <w:i/>
        <w:iCs/>
        <w:sz w:val="16"/>
        <w:szCs w:val="16"/>
        <w:lang w:val="sr-Latn-RS" w:eastAsia="sr-Latn-CS"/>
      </w:rPr>
      <w:t xml:space="preserve">. </w:t>
    </w:r>
    <w:r w:rsidRPr="00425E2F">
      <w:rPr>
        <w:b/>
        <w:i/>
        <w:iCs/>
        <w:sz w:val="16"/>
        <w:szCs w:val="16"/>
        <w:lang w:val="sr-Cyrl-RS" w:eastAsia="sr-Latn-CS"/>
      </w:rPr>
      <w:t>године</w:t>
    </w:r>
    <w:r w:rsidRPr="00425E2F">
      <w:rPr>
        <w:b/>
        <w:i/>
        <w:iCs/>
        <w:sz w:val="16"/>
        <w:szCs w:val="16"/>
        <w:lang w:val="sr-Latn-RS" w:eastAsia="sr-Latn-CS"/>
      </w:rPr>
      <w:t xml:space="preserve"> </w:t>
    </w:r>
    <w:r>
      <w:rPr>
        <w:i/>
        <w:iCs/>
        <w:sz w:val="18"/>
        <w:szCs w:val="18"/>
        <w:lang w:val="sr-Cyrl-CS" w:eastAsia="sr-Latn-CS"/>
      </w:rPr>
      <w:tab/>
    </w:r>
    <w:r w:rsidRPr="00425E2F">
      <w:rPr>
        <w:i/>
        <w:iCs/>
        <w:sz w:val="16"/>
        <w:szCs w:val="16"/>
        <w:lang w:val="sr-Cyrl-CS" w:eastAsia="sr-Latn-CS"/>
      </w:rPr>
      <w:t>Страница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A35755">
      <w:rPr>
        <w:rFonts w:ascii="CHelvPlain" w:hAnsi="CHelvPlain"/>
        <w:i/>
        <w:iCs/>
        <w:noProof/>
        <w:sz w:val="16"/>
        <w:szCs w:val="16"/>
        <w:lang w:val="sr-Latn-CS" w:eastAsia="sr-Latn-CS"/>
      </w:rPr>
      <w:t>1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A35755">
      <w:rPr>
        <w:rFonts w:ascii="CHelvPlain" w:hAnsi="CHelvPlain"/>
        <w:i/>
        <w:iCs/>
        <w:noProof/>
        <w:sz w:val="16"/>
        <w:szCs w:val="16"/>
        <w:lang w:val="sr-Latn-CS" w:eastAsia="sr-Latn-CS"/>
      </w:rPr>
      <w:t>3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  <w:p w:rsidR="009463AE" w:rsidRDefault="009463AE" w:rsidP="009463AE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</w:p>
  <w:p w:rsidR="009463AE" w:rsidRPr="009463AE" w:rsidRDefault="009463AE" w:rsidP="009463AE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5185E28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7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8" w:hanging="7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7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674" w:hanging="70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382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6090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6798" w:hanging="708"/>
      </w:pPr>
      <w:rPr>
        <w:rFonts w:hint="default"/>
      </w:rPr>
    </w:lvl>
  </w:abstractNum>
  <w:abstractNum w:abstractNumId="1" w15:restartNumberingAfterBreak="0">
    <w:nsid w:val="0349476A"/>
    <w:multiLevelType w:val="hybridMultilevel"/>
    <w:tmpl w:val="04FA4CB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664CF"/>
    <w:multiLevelType w:val="hybridMultilevel"/>
    <w:tmpl w:val="646E388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B5C7D"/>
    <w:multiLevelType w:val="hybridMultilevel"/>
    <w:tmpl w:val="E48AFEDA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00E47"/>
    <w:multiLevelType w:val="hybridMultilevel"/>
    <w:tmpl w:val="CD8AD66C"/>
    <w:lvl w:ilvl="0" w:tplc="A8207A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70AD1"/>
    <w:multiLevelType w:val="hybridMultilevel"/>
    <w:tmpl w:val="44CEECD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6E6B"/>
    <w:multiLevelType w:val="hybridMultilevel"/>
    <w:tmpl w:val="9A289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D01B4"/>
    <w:multiLevelType w:val="hybridMultilevel"/>
    <w:tmpl w:val="11565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defaultTabStop w:val="709"/>
  <w:autoHyphenation/>
  <w:hyphenationZone w:val="113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9"/>
    <w:rsid w:val="000006C0"/>
    <w:rsid w:val="0000074C"/>
    <w:rsid w:val="00001485"/>
    <w:rsid w:val="00004268"/>
    <w:rsid w:val="00013A25"/>
    <w:rsid w:val="00013DDA"/>
    <w:rsid w:val="0001408D"/>
    <w:rsid w:val="0001737E"/>
    <w:rsid w:val="000225C9"/>
    <w:rsid w:val="00022C46"/>
    <w:rsid w:val="00024E74"/>
    <w:rsid w:val="00027852"/>
    <w:rsid w:val="000442EC"/>
    <w:rsid w:val="000444A1"/>
    <w:rsid w:val="00047F05"/>
    <w:rsid w:val="0005775B"/>
    <w:rsid w:val="00057806"/>
    <w:rsid w:val="0006039C"/>
    <w:rsid w:val="00070E40"/>
    <w:rsid w:val="00073F89"/>
    <w:rsid w:val="000819A7"/>
    <w:rsid w:val="0008562D"/>
    <w:rsid w:val="000872FB"/>
    <w:rsid w:val="00092640"/>
    <w:rsid w:val="00095A31"/>
    <w:rsid w:val="00095C2D"/>
    <w:rsid w:val="000A1A70"/>
    <w:rsid w:val="000A2FBF"/>
    <w:rsid w:val="000A3602"/>
    <w:rsid w:val="000A3760"/>
    <w:rsid w:val="000A5E8E"/>
    <w:rsid w:val="000A6904"/>
    <w:rsid w:val="000A6A44"/>
    <w:rsid w:val="000A79C4"/>
    <w:rsid w:val="000B0E21"/>
    <w:rsid w:val="000B5FB7"/>
    <w:rsid w:val="000C15C7"/>
    <w:rsid w:val="000C60A2"/>
    <w:rsid w:val="000C70C1"/>
    <w:rsid w:val="000C7C0B"/>
    <w:rsid w:val="000D3A00"/>
    <w:rsid w:val="000E6CD5"/>
    <w:rsid w:val="000E6E46"/>
    <w:rsid w:val="000F2B78"/>
    <w:rsid w:val="000F55BF"/>
    <w:rsid w:val="000F7A8B"/>
    <w:rsid w:val="00102155"/>
    <w:rsid w:val="00104258"/>
    <w:rsid w:val="00105485"/>
    <w:rsid w:val="00105727"/>
    <w:rsid w:val="00106FA7"/>
    <w:rsid w:val="00110144"/>
    <w:rsid w:val="00110CC7"/>
    <w:rsid w:val="00114878"/>
    <w:rsid w:val="00120FA9"/>
    <w:rsid w:val="001232E3"/>
    <w:rsid w:val="001425C7"/>
    <w:rsid w:val="0014579B"/>
    <w:rsid w:val="001459C4"/>
    <w:rsid w:val="00145C28"/>
    <w:rsid w:val="00146636"/>
    <w:rsid w:val="00146643"/>
    <w:rsid w:val="00147CF4"/>
    <w:rsid w:val="00150D15"/>
    <w:rsid w:val="00150E95"/>
    <w:rsid w:val="00151621"/>
    <w:rsid w:val="001522BC"/>
    <w:rsid w:val="00153192"/>
    <w:rsid w:val="0015551B"/>
    <w:rsid w:val="00156B85"/>
    <w:rsid w:val="00162794"/>
    <w:rsid w:val="00170195"/>
    <w:rsid w:val="0017127F"/>
    <w:rsid w:val="00172682"/>
    <w:rsid w:val="001741B5"/>
    <w:rsid w:val="00181920"/>
    <w:rsid w:val="001822E8"/>
    <w:rsid w:val="0018719F"/>
    <w:rsid w:val="0018791E"/>
    <w:rsid w:val="00193036"/>
    <w:rsid w:val="00193509"/>
    <w:rsid w:val="00194062"/>
    <w:rsid w:val="00194525"/>
    <w:rsid w:val="001A05AE"/>
    <w:rsid w:val="001A205F"/>
    <w:rsid w:val="001A331C"/>
    <w:rsid w:val="001A373F"/>
    <w:rsid w:val="001A63C3"/>
    <w:rsid w:val="001B009C"/>
    <w:rsid w:val="001B56A6"/>
    <w:rsid w:val="001B57D0"/>
    <w:rsid w:val="001B64A3"/>
    <w:rsid w:val="001B6DBE"/>
    <w:rsid w:val="001C08FF"/>
    <w:rsid w:val="001C0F6F"/>
    <w:rsid w:val="001C1115"/>
    <w:rsid w:val="001C30E6"/>
    <w:rsid w:val="001C3335"/>
    <w:rsid w:val="001C3C21"/>
    <w:rsid w:val="001C78D1"/>
    <w:rsid w:val="001C7F57"/>
    <w:rsid w:val="001D3E52"/>
    <w:rsid w:val="001D6AD0"/>
    <w:rsid w:val="001E0112"/>
    <w:rsid w:val="001E1374"/>
    <w:rsid w:val="001E7D80"/>
    <w:rsid w:val="002015E6"/>
    <w:rsid w:val="002047CE"/>
    <w:rsid w:val="002068A6"/>
    <w:rsid w:val="00212F69"/>
    <w:rsid w:val="00213ED8"/>
    <w:rsid w:val="00217276"/>
    <w:rsid w:val="00220D18"/>
    <w:rsid w:val="00224D56"/>
    <w:rsid w:val="00226929"/>
    <w:rsid w:val="0022748E"/>
    <w:rsid w:val="00236A27"/>
    <w:rsid w:val="00236A7B"/>
    <w:rsid w:val="00240EB7"/>
    <w:rsid w:val="00246C67"/>
    <w:rsid w:val="00250E2A"/>
    <w:rsid w:val="00253AD3"/>
    <w:rsid w:val="00256353"/>
    <w:rsid w:val="00260B29"/>
    <w:rsid w:val="0026470A"/>
    <w:rsid w:val="00265A5B"/>
    <w:rsid w:val="0026674F"/>
    <w:rsid w:val="002804F4"/>
    <w:rsid w:val="00282C50"/>
    <w:rsid w:val="00283133"/>
    <w:rsid w:val="00283E70"/>
    <w:rsid w:val="00291DA0"/>
    <w:rsid w:val="0029265B"/>
    <w:rsid w:val="00294FB9"/>
    <w:rsid w:val="00295284"/>
    <w:rsid w:val="00295486"/>
    <w:rsid w:val="00296882"/>
    <w:rsid w:val="00296D58"/>
    <w:rsid w:val="002A2ADB"/>
    <w:rsid w:val="002A538C"/>
    <w:rsid w:val="002A58F1"/>
    <w:rsid w:val="002A66E8"/>
    <w:rsid w:val="002B6F42"/>
    <w:rsid w:val="002C107F"/>
    <w:rsid w:val="002C30E2"/>
    <w:rsid w:val="002C7076"/>
    <w:rsid w:val="002C7DC2"/>
    <w:rsid w:val="002D7901"/>
    <w:rsid w:val="002E01D9"/>
    <w:rsid w:val="002E1579"/>
    <w:rsid w:val="002E2CA5"/>
    <w:rsid w:val="002E2DB7"/>
    <w:rsid w:val="002E6D81"/>
    <w:rsid w:val="002F35B0"/>
    <w:rsid w:val="002F3C61"/>
    <w:rsid w:val="00300AF4"/>
    <w:rsid w:val="00301277"/>
    <w:rsid w:val="00301A54"/>
    <w:rsid w:val="003022E8"/>
    <w:rsid w:val="00306E29"/>
    <w:rsid w:val="00307EAC"/>
    <w:rsid w:val="00310016"/>
    <w:rsid w:val="003100F4"/>
    <w:rsid w:val="0031133E"/>
    <w:rsid w:val="00312B11"/>
    <w:rsid w:val="00312FD4"/>
    <w:rsid w:val="00322126"/>
    <w:rsid w:val="00325512"/>
    <w:rsid w:val="0033107E"/>
    <w:rsid w:val="00331707"/>
    <w:rsid w:val="00332135"/>
    <w:rsid w:val="003371F8"/>
    <w:rsid w:val="00337CE2"/>
    <w:rsid w:val="00343BB4"/>
    <w:rsid w:val="00351E6B"/>
    <w:rsid w:val="0035301C"/>
    <w:rsid w:val="003531A6"/>
    <w:rsid w:val="00353277"/>
    <w:rsid w:val="003611DE"/>
    <w:rsid w:val="003615FD"/>
    <w:rsid w:val="00362D66"/>
    <w:rsid w:val="00366F66"/>
    <w:rsid w:val="00373E84"/>
    <w:rsid w:val="003811E4"/>
    <w:rsid w:val="00381A8D"/>
    <w:rsid w:val="00383AB5"/>
    <w:rsid w:val="00384EE6"/>
    <w:rsid w:val="00386C97"/>
    <w:rsid w:val="00391BC7"/>
    <w:rsid w:val="00392D15"/>
    <w:rsid w:val="003953E0"/>
    <w:rsid w:val="00395C71"/>
    <w:rsid w:val="003A548C"/>
    <w:rsid w:val="003A5B01"/>
    <w:rsid w:val="003B03CD"/>
    <w:rsid w:val="003B03D3"/>
    <w:rsid w:val="003C0298"/>
    <w:rsid w:val="003C49C8"/>
    <w:rsid w:val="003C4A5E"/>
    <w:rsid w:val="003F350E"/>
    <w:rsid w:val="003F68B2"/>
    <w:rsid w:val="003F6B4B"/>
    <w:rsid w:val="0040241E"/>
    <w:rsid w:val="00402953"/>
    <w:rsid w:val="00403902"/>
    <w:rsid w:val="00411813"/>
    <w:rsid w:val="00414EC9"/>
    <w:rsid w:val="00416253"/>
    <w:rsid w:val="00416900"/>
    <w:rsid w:val="00424F05"/>
    <w:rsid w:val="00431AA8"/>
    <w:rsid w:val="00431C12"/>
    <w:rsid w:val="00433703"/>
    <w:rsid w:val="0043414B"/>
    <w:rsid w:val="004354DE"/>
    <w:rsid w:val="0043664D"/>
    <w:rsid w:val="004367DB"/>
    <w:rsid w:val="004422F3"/>
    <w:rsid w:val="00443EC2"/>
    <w:rsid w:val="00446D9A"/>
    <w:rsid w:val="00451946"/>
    <w:rsid w:val="0045235A"/>
    <w:rsid w:val="0045378E"/>
    <w:rsid w:val="00465F0E"/>
    <w:rsid w:val="004726FB"/>
    <w:rsid w:val="0048305B"/>
    <w:rsid w:val="004855D3"/>
    <w:rsid w:val="00490217"/>
    <w:rsid w:val="004A5830"/>
    <w:rsid w:val="004B08F7"/>
    <w:rsid w:val="004D59DD"/>
    <w:rsid w:val="004D6078"/>
    <w:rsid w:val="004D6ECE"/>
    <w:rsid w:val="004E5563"/>
    <w:rsid w:val="004E66AD"/>
    <w:rsid w:val="004F02A6"/>
    <w:rsid w:val="004F3EDF"/>
    <w:rsid w:val="004F68CA"/>
    <w:rsid w:val="00500920"/>
    <w:rsid w:val="00502D00"/>
    <w:rsid w:val="0050466E"/>
    <w:rsid w:val="0052090E"/>
    <w:rsid w:val="00523B9E"/>
    <w:rsid w:val="00532943"/>
    <w:rsid w:val="005365FD"/>
    <w:rsid w:val="00540ECF"/>
    <w:rsid w:val="0054276F"/>
    <w:rsid w:val="005453A8"/>
    <w:rsid w:val="005454EF"/>
    <w:rsid w:val="00547356"/>
    <w:rsid w:val="00551469"/>
    <w:rsid w:val="00554310"/>
    <w:rsid w:val="005544AB"/>
    <w:rsid w:val="005631C8"/>
    <w:rsid w:val="00564F36"/>
    <w:rsid w:val="0056559B"/>
    <w:rsid w:val="005670F5"/>
    <w:rsid w:val="00570C45"/>
    <w:rsid w:val="00571141"/>
    <w:rsid w:val="00571B60"/>
    <w:rsid w:val="00571CD8"/>
    <w:rsid w:val="00575106"/>
    <w:rsid w:val="0058412F"/>
    <w:rsid w:val="005847B6"/>
    <w:rsid w:val="00587870"/>
    <w:rsid w:val="00595CFC"/>
    <w:rsid w:val="005A4EF3"/>
    <w:rsid w:val="005A75EC"/>
    <w:rsid w:val="005B1526"/>
    <w:rsid w:val="005B2DCE"/>
    <w:rsid w:val="005B4F35"/>
    <w:rsid w:val="005C1FF2"/>
    <w:rsid w:val="005C4DC6"/>
    <w:rsid w:val="005C6783"/>
    <w:rsid w:val="005D40AE"/>
    <w:rsid w:val="005D6232"/>
    <w:rsid w:val="005E0C69"/>
    <w:rsid w:val="005E1DCF"/>
    <w:rsid w:val="005F486D"/>
    <w:rsid w:val="005F5531"/>
    <w:rsid w:val="005F7199"/>
    <w:rsid w:val="00606260"/>
    <w:rsid w:val="00611CD5"/>
    <w:rsid w:val="0062196A"/>
    <w:rsid w:val="0062221D"/>
    <w:rsid w:val="00627896"/>
    <w:rsid w:val="006305C9"/>
    <w:rsid w:val="00634057"/>
    <w:rsid w:val="006347FF"/>
    <w:rsid w:val="00637DC2"/>
    <w:rsid w:val="006417B6"/>
    <w:rsid w:val="00641989"/>
    <w:rsid w:val="0064371F"/>
    <w:rsid w:val="00645E30"/>
    <w:rsid w:val="00650FB5"/>
    <w:rsid w:val="00654C6D"/>
    <w:rsid w:val="00655A67"/>
    <w:rsid w:val="00657294"/>
    <w:rsid w:val="00661A35"/>
    <w:rsid w:val="00667EFD"/>
    <w:rsid w:val="0067206A"/>
    <w:rsid w:val="00674672"/>
    <w:rsid w:val="00674B25"/>
    <w:rsid w:val="00675F70"/>
    <w:rsid w:val="00687439"/>
    <w:rsid w:val="00690169"/>
    <w:rsid w:val="006915E6"/>
    <w:rsid w:val="00696CCC"/>
    <w:rsid w:val="006975D1"/>
    <w:rsid w:val="006A6099"/>
    <w:rsid w:val="006B2D0B"/>
    <w:rsid w:val="006B2D75"/>
    <w:rsid w:val="006B3029"/>
    <w:rsid w:val="006B6AA2"/>
    <w:rsid w:val="006C0B74"/>
    <w:rsid w:val="006C7F28"/>
    <w:rsid w:val="006C7F35"/>
    <w:rsid w:val="006D2EAC"/>
    <w:rsid w:val="006E18B0"/>
    <w:rsid w:val="006F06AC"/>
    <w:rsid w:val="006F27E0"/>
    <w:rsid w:val="006F35F3"/>
    <w:rsid w:val="006F6B85"/>
    <w:rsid w:val="006F6EBC"/>
    <w:rsid w:val="007116A3"/>
    <w:rsid w:val="00715B46"/>
    <w:rsid w:val="007206FC"/>
    <w:rsid w:val="00720D67"/>
    <w:rsid w:val="00727BBD"/>
    <w:rsid w:val="00730804"/>
    <w:rsid w:val="00733A48"/>
    <w:rsid w:val="007349F6"/>
    <w:rsid w:val="00735F10"/>
    <w:rsid w:val="00736BFB"/>
    <w:rsid w:val="00741F06"/>
    <w:rsid w:val="007431D3"/>
    <w:rsid w:val="00744240"/>
    <w:rsid w:val="007507E1"/>
    <w:rsid w:val="00751719"/>
    <w:rsid w:val="0075342A"/>
    <w:rsid w:val="00755928"/>
    <w:rsid w:val="00761FC7"/>
    <w:rsid w:val="00762C6D"/>
    <w:rsid w:val="007650A6"/>
    <w:rsid w:val="007725A5"/>
    <w:rsid w:val="0077285B"/>
    <w:rsid w:val="00777DA2"/>
    <w:rsid w:val="0078449B"/>
    <w:rsid w:val="0078631B"/>
    <w:rsid w:val="007A4DF7"/>
    <w:rsid w:val="007B0C33"/>
    <w:rsid w:val="007B6893"/>
    <w:rsid w:val="007C5CA4"/>
    <w:rsid w:val="007D2C7D"/>
    <w:rsid w:val="007D3F9C"/>
    <w:rsid w:val="007E285C"/>
    <w:rsid w:val="007E42DD"/>
    <w:rsid w:val="007F1E40"/>
    <w:rsid w:val="008061A1"/>
    <w:rsid w:val="00806E35"/>
    <w:rsid w:val="00807548"/>
    <w:rsid w:val="00812093"/>
    <w:rsid w:val="008124F3"/>
    <w:rsid w:val="00815481"/>
    <w:rsid w:val="00821653"/>
    <w:rsid w:val="00830DC7"/>
    <w:rsid w:val="00835007"/>
    <w:rsid w:val="00836072"/>
    <w:rsid w:val="00844ABE"/>
    <w:rsid w:val="00845CBC"/>
    <w:rsid w:val="00857338"/>
    <w:rsid w:val="00863963"/>
    <w:rsid w:val="00864FD5"/>
    <w:rsid w:val="008713F5"/>
    <w:rsid w:val="00874618"/>
    <w:rsid w:val="008801D9"/>
    <w:rsid w:val="00881580"/>
    <w:rsid w:val="00882369"/>
    <w:rsid w:val="00884A66"/>
    <w:rsid w:val="00884DC8"/>
    <w:rsid w:val="00887E2D"/>
    <w:rsid w:val="00891F36"/>
    <w:rsid w:val="00895720"/>
    <w:rsid w:val="008A39C2"/>
    <w:rsid w:val="008A67FF"/>
    <w:rsid w:val="008B1487"/>
    <w:rsid w:val="008B3A43"/>
    <w:rsid w:val="008B4BEC"/>
    <w:rsid w:val="008B7F76"/>
    <w:rsid w:val="008C08BC"/>
    <w:rsid w:val="008C0CE1"/>
    <w:rsid w:val="008C50A8"/>
    <w:rsid w:val="008C5F33"/>
    <w:rsid w:val="008C6A1D"/>
    <w:rsid w:val="008D0B7E"/>
    <w:rsid w:val="008D2065"/>
    <w:rsid w:val="008D30FE"/>
    <w:rsid w:val="008D7CC9"/>
    <w:rsid w:val="008E2917"/>
    <w:rsid w:val="008E2A4C"/>
    <w:rsid w:val="008E3917"/>
    <w:rsid w:val="008E4DA3"/>
    <w:rsid w:val="008E5331"/>
    <w:rsid w:val="008F1BBF"/>
    <w:rsid w:val="008F5957"/>
    <w:rsid w:val="008F74C0"/>
    <w:rsid w:val="0090231D"/>
    <w:rsid w:val="009052A2"/>
    <w:rsid w:val="00905B1C"/>
    <w:rsid w:val="00922A53"/>
    <w:rsid w:val="00925CE9"/>
    <w:rsid w:val="00926DCA"/>
    <w:rsid w:val="00931A0E"/>
    <w:rsid w:val="009334B3"/>
    <w:rsid w:val="009463AE"/>
    <w:rsid w:val="00953D25"/>
    <w:rsid w:val="00954A97"/>
    <w:rsid w:val="009604F3"/>
    <w:rsid w:val="0096688C"/>
    <w:rsid w:val="0096708F"/>
    <w:rsid w:val="0097005B"/>
    <w:rsid w:val="00972439"/>
    <w:rsid w:val="009804E8"/>
    <w:rsid w:val="00982962"/>
    <w:rsid w:val="0098723C"/>
    <w:rsid w:val="00992A95"/>
    <w:rsid w:val="009955E0"/>
    <w:rsid w:val="00995BEE"/>
    <w:rsid w:val="009A08B9"/>
    <w:rsid w:val="009A396B"/>
    <w:rsid w:val="009A539A"/>
    <w:rsid w:val="009A5619"/>
    <w:rsid w:val="009B27EA"/>
    <w:rsid w:val="009B6933"/>
    <w:rsid w:val="009B72B2"/>
    <w:rsid w:val="009B765E"/>
    <w:rsid w:val="009C4307"/>
    <w:rsid w:val="009C6356"/>
    <w:rsid w:val="009C67B9"/>
    <w:rsid w:val="009C7474"/>
    <w:rsid w:val="009D0ABC"/>
    <w:rsid w:val="009D0FAB"/>
    <w:rsid w:val="009D21B2"/>
    <w:rsid w:val="009D4188"/>
    <w:rsid w:val="009D50D9"/>
    <w:rsid w:val="009D5C52"/>
    <w:rsid w:val="009E1B9F"/>
    <w:rsid w:val="009E1BB3"/>
    <w:rsid w:val="009E6D94"/>
    <w:rsid w:val="009F09D0"/>
    <w:rsid w:val="00A0369F"/>
    <w:rsid w:val="00A04DB5"/>
    <w:rsid w:val="00A11AAF"/>
    <w:rsid w:val="00A15BA9"/>
    <w:rsid w:val="00A16706"/>
    <w:rsid w:val="00A2057F"/>
    <w:rsid w:val="00A23262"/>
    <w:rsid w:val="00A3044B"/>
    <w:rsid w:val="00A34A86"/>
    <w:rsid w:val="00A35755"/>
    <w:rsid w:val="00A4218A"/>
    <w:rsid w:val="00A43E3F"/>
    <w:rsid w:val="00A43F8A"/>
    <w:rsid w:val="00A44E43"/>
    <w:rsid w:val="00A45E94"/>
    <w:rsid w:val="00A46F9E"/>
    <w:rsid w:val="00A47AEF"/>
    <w:rsid w:val="00A52F40"/>
    <w:rsid w:val="00A5384E"/>
    <w:rsid w:val="00A541E4"/>
    <w:rsid w:val="00A5697B"/>
    <w:rsid w:val="00A66F89"/>
    <w:rsid w:val="00A74493"/>
    <w:rsid w:val="00A767F0"/>
    <w:rsid w:val="00A802A8"/>
    <w:rsid w:val="00A833AE"/>
    <w:rsid w:val="00A8624B"/>
    <w:rsid w:val="00A869C6"/>
    <w:rsid w:val="00A925EA"/>
    <w:rsid w:val="00A947D9"/>
    <w:rsid w:val="00A9697B"/>
    <w:rsid w:val="00AA7A00"/>
    <w:rsid w:val="00AA7F58"/>
    <w:rsid w:val="00AB01A2"/>
    <w:rsid w:val="00AB3352"/>
    <w:rsid w:val="00AB4AC3"/>
    <w:rsid w:val="00AC42AE"/>
    <w:rsid w:val="00AD4CEE"/>
    <w:rsid w:val="00AD60B4"/>
    <w:rsid w:val="00AD753F"/>
    <w:rsid w:val="00AD7EE0"/>
    <w:rsid w:val="00AE480C"/>
    <w:rsid w:val="00AF04C9"/>
    <w:rsid w:val="00AF2490"/>
    <w:rsid w:val="00AF4074"/>
    <w:rsid w:val="00B00479"/>
    <w:rsid w:val="00B13BC5"/>
    <w:rsid w:val="00B21270"/>
    <w:rsid w:val="00B2353E"/>
    <w:rsid w:val="00B2356E"/>
    <w:rsid w:val="00B2685A"/>
    <w:rsid w:val="00B27779"/>
    <w:rsid w:val="00B356D1"/>
    <w:rsid w:val="00B44E3B"/>
    <w:rsid w:val="00B5355B"/>
    <w:rsid w:val="00B53FC9"/>
    <w:rsid w:val="00B54C39"/>
    <w:rsid w:val="00B55805"/>
    <w:rsid w:val="00B61E3C"/>
    <w:rsid w:val="00B6431E"/>
    <w:rsid w:val="00B671BD"/>
    <w:rsid w:val="00B72CEE"/>
    <w:rsid w:val="00B73EA6"/>
    <w:rsid w:val="00B75B7A"/>
    <w:rsid w:val="00B75DAD"/>
    <w:rsid w:val="00B7677F"/>
    <w:rsid w:val="00B76A66"/>
    <w:rsid w:val="00B864CD"/>
    <w:rsid w:val="00B94CD1"/>
    <w:rsid w:val="00B95A31"/>
    <w:rsid w:val="00B97B77"/>
    <w:rsid w:val="00BB244B"/>
    <w:rsid w:val="00BC0DF8"/>
    <w:rsid w:val="00BC10B9"/>
    <w:rsid w:val="00BC5D00"/>
    <w:rsid w:val="00BD30CC"/>
    <w:rsid w:val="00BD5DCC"/>
    <w:rsid w:val="00BE1E15"/>
    <w:rsid w:val="00BE31C1"/>
    <w:rsid w:val="00BE5F21"/>
    <w:rsid w:val="00BF1AEE"/>
    <w:rsid w:val="00BF41EF"/>
    <w:rsid w:val="00BF45B3"/>
    <w:rsid w:val="00BF5CB1"/>
    <w:rsid w:val="00BF6029"/>
    <w:rsid w:val="00BF75C3"/>
    <w:rsid w:val="00C00483"/>
    <w:rsid w:val="00C02E82"/>
    <w:rsid w:val="00C16A9C"/>
    <w:rsid w:val="00C22467"/>
    <w:rsid w:val="00C25D25"/>
    <w:rsid w:val="00C33336"/>
    <w:rsid w:val="00C36E1A"/>
    <w:rsid w:val="00C43A53"/>
    <w:rsid w:val="00C45717"/>
    <w:rsid w:val="00C46F3F"/>
    <w:rsid w:val="00C51034"/>
    <w:rsid w:val="00C576ED"/>
    <w:rsid w:val="00C61779"/>
    <w:rsid w:val="00C63D25"/>
    <w:rsid w:val="00C67E58"/>
    <w:rsid w:val="00C70234"/>
    <w:rsid w:val="00C70F2C"/>
    <w:rsid w:val="00C83C10"/>
    <w:rsid w:val="00C854F1"/>
    <w:rsid w:val="00C90CD6"/>
    <w:rsid w:val="00C92D5C"/>
    <w:rsid w:val="00C96BEA"/>
    <w:rsid w:val="00CA26AE"/>
    <w:rsid w:val="00CA484C"/>
    <w:rsid w:val="00CA590B"/>
    <w:rsid w:val="00CA7F39"/>
    <w:rsid w:val="00CB26E1"/>
    <w:rsid w:val="00CB7116"/>
    <w:rsid w:val="00CC20A7"/>
    <w:rsid w:val="00CC6293"/>
    <w:rsid w:val="00CC7182"/>
    <w:rsid w:val="00CE3F99"/>
    <w:rsid w:val="00CE772E"/>
    <w:rsid w:val="00CF4BA6"/>
    <w:rsid w:val="00CF75C6"/>
    <w:rsid w:val="00D0015C"/>
    <w:rsid w:val="00D0407C"/>
    <w:rsid w:val="00D121D8"/>
    <w:rsid w:val="00D162E7"/>
    <w:rsid w:val="00D21BB5"/>
    <w:rsid w:val="00D23E49"/>
    <w:rsid w:val="00D24179"/>
    <w:rsid w:val="00D247E2"/>
    <w:rsid w:val="00D24F67"/>
    <w:rsid w:val="00D3770B"/>
    <w:rsid w:val="00D37E99"/>
    <w:rsid w:val="00D40DC3"/>
    <w:rsid w:val="00D44C40"/>
    <w:rsid w:val="00D45B97"/>
    <w:rsid w:val="00D46BCB"/>
    <w:rsid w:val="00D5073A"/>
    <w:rsid w:val="00D52EF8"/>
    <w:rsid w:val="00D55C8B"/>
    <w:rsid w:val="00D61A2E"/>
    <w:rsid w:val="00D61DBB"/>
    <w:rsid w:val="00D62304"/>
    <w:rsid w:val="00D708E6"/>
    <w:rsid w:val="00D715FE"/>
    <w:rsid w:val="00D71F0C"/>
    <w:rsid w:val="00D77B80"/>
    <w:rsid w:val="00D8028F"/>
    <w:rsid w:val="00D81DAD"/>
    <w:rsid w:val="00D84F7B"/>
    <w:rsid w:val="00D85994"/>
    <w:rsid w:val="00D912D9"/>
    <w:rsid w:val="00D954DF"/>
    <w:rsid w:val="00D968D8"/>
    <w:rsid w:val="00DA01FC"/>
    <w:rsid w:val="00DB28D3"/>
    <w:rsid w:val="00DB45A3"/>
    <w:rsid w:val="00DB590F"/>
    <w:rsid w:val="00DB71D6"/>
    <w:rsid w:val="00DC3066"/>
    <w:rsid w:val="00DC3AAB"/>
    <w:rsid w:val="00DD390C"/>
    <w:rsid w:val="00DD3B6D"/>
    <w:rsid w:val="00DD3DD8"/>
    <w:rsid w:val="00DD4308"/>
    <w:rsid w:val="00DE1323"/>
    <w:rsid w:val="00DE43DB"/>
    <w:rsid w:val="00DE4EFA"/>
    <w:rsid w:val="00DF268C"/>
    <w:rsid w:val="00DF3DE3"/>
    <w:rsid w:val="00DF4BF9"/>
    <w:rsid w:val="00E0043D"/>
    <w:rsid w:val="00E008DF"/>
    <w:rsid w:val="00E02682"/>
    <w:rsid w:val="00E1039C"/>
    <w:rsid w:val="00E14879"/>
    <w:rsid w:val="00E228BF"/>
    <w:rsid w:val="00E26652"/>
    <w:rsid w:val="00E34601"/>
    <w:rsid w:val="00E3678D"/>
    <w:rsid w:val="00E42AAF"/>
    <w:rsid w:val="00E4375D"/>
    <w:rsid w:val="00E4689D"/>
    <w:rsid w:val="00E53CB6"/>
    <w:rsid w:val="00E54908"/>
    <w:rsid w:val="00E54FC7"/>
    <w:rsid w:val="00E55830"/>
    <w:rsid w:val="00E611DF"/>
    <w:rsid w:val="00E643D5"/>
    <w:rsid w:val="00E64591"/>
    <w:rsid w:val="00E74FBB"/>
    <w:rsid w:val="00E8197F"/>
    <w:rsid w:val="00E82EB6"/>
    <w:rsid w:val="00E83268"/>
    <w:rsid w:val="00E84C05"/>
    <w:rsid w:val="00EA419A"/>
    <w:rsid w:val="00EC13A7"/>
    <w:rsid w:val="00EC5711"/>
    <w:rsid w:val="00EC5752"/>
    <w:rsid w:val="00EC65C3"/>
    <w:rsid w:val="00EC6A5D"/>
    <w:rsid w:val="00ED5CE2"/>
    <w:rsid w:val="00EE218B"/>
    <w:rsid w:val="00EE3E7B"/>
    <w:rsid w:val="00EF0CCE"/>
    <w:rsid w:val="00EF0D5A"/>
    <w:rsid w:val="00EF6F4B"/>
    <w:rsid w:val="00EF7FAA"/>
    <w:rsid w:val="00F009A4"/>
    <w:rsid w:val="00F04F95"/>
    <w:rsid w:val="00F140D2"/>
    <w:rsid w:val="00F15022"/>
    <w:rsid w:val="00F1794A"/>
    <w:rsid w:val="00F21A0F"/>
    <w:rsid w:val="00F2590A"/>
    <w:rsid w:val="00F259C5"/>
    <w:rsid w:val="00F41EF3"/>
    <w:rsid w:val="00F43A18"/>
    <w:rsid w:val="00F5457C"/>
    <w:rsid w:val="00F57697"/>
    <w:rsid w:val="00F61F8B"/>
    <w:rsid w:val="00F73F2E"/>
    <w:rsid w:val="00F74340"/>
    <w:rsid w:val="00F76A3B"/>
    <w:rsid w:val="00F80344"/>
    <w:rsid w:val="00F823DE"/>
    <w:rsid w:val="00F82664"/>
    <w:rsid w:val="00F90249"/>
    <w:rsid w:val="00F9171E"/>
    <w:rsid w:val="00F948D3"/>
    <w:rsid w:val="00F96F5D"/>
    <w:rsid w:val="00FA186D"/>
    <w:rsid w:val="00FA2A57"/>
    <w:rsid w:val="00FA4F57"/>
    <w:rsid w:val="00FB110F"/>
    <w:rsid w:val="00FB5EC6"/>
    <w:rsid w:val="00FB76F4"/>
    <w:rsid w:val="00FD05F8"/>
    <w:rsid w:val="00FD20C6"/>
    <w:rsid w:val="00FD5FAE"/>
    <w:rsid w:val="00FD792F"/>
    <w:rsid w:val="00FD7B0D"/>
    <w:rsid w:val="00FE305B"/>
    <w:rsid w:val="00FE4917"/>
    <w:rsid w:val="00FE7BCD"/>
    <w:rsid w:val="00FF14A7"/>
    <w:rsid w:val="00FF1CDF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13CE4"/>
  <w15:docId w15:val="{ED430C2C-6C73-4C0E-A594-3DFBD1F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9C"/>
    <w:pPr>
      <w:tabs>
        <w:tab w:val="left" w:pos="2835"/>
        <w:tab w:val="left" w:pos="5670"/>
        <w:tab w:val="left" w:pos="8505"/>
      </w:tabs>
      <w:spacing w:after="120"/>
      <w:jc w:val="both"/>
    </w:pPr>
    <w:rPr>
      <w:rFonts w:ascii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029"/>
    <w:pPr>
      <w:keepNext/>
      <w:keepLines/>
      <w:pageBreakBefore/>
      <w:numPr>
        <w:numId w:val="1"/>
      </w:numPr>
      <w:suppressAutoHyphens/>
      <w:spacing w:after="360"/>
      <w:jc w:val="left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F6029"/>
    <w:pPr>
      <w:pageBreakBefore w:val="0"/>
      <w:numPr>
        <w:ilvl w:val="1"/>
      </w:numPr>
      <w:spacing w:after="300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029"/>
    <w:pPr>
      <w:keepNext/>
      <w:numPr>
        <w:ilvl w:val="2"/>
        <w:numId w:val="1"/>
      </w:numPr>
      <w:spacing w:after="24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029"/>
    <w:pPr>
      <w:keepNext/>
      <w:numPr>
        <w:ilvl w:val="3"/>
        <w:numId w:val="1"/>
      </w:numPr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029"/>
    <w:pPr>
      <w:keepNext/>
      <w:numPr>
        <w:ilvl w:val="4"/>
        <w:numId w:val="1"/>
      </w:numPr>
      <w:tabs>
        <w:tab w:val="left" w:pos="851"/>
      </w:tabs>
      <w:spacing w:before="12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029"/>
    <w:pPr>
      <w:numPr>
        <w:ilvl w:val="5"/>
        <w:numId w:val="1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029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029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029"/>
    <w:pPr>
      <w:numPr>
        <w:ilvl w:val="8"/>
        <w:numId w:val="1"/>
      </w:numPr>
      <w:tabs>
        <w:tab w:val="clear" w:pos="2835"/>
        <w:tab w:val="clear" w:pos="5670"/>
        <w:tab w:val="clear" w:pos="8505"/>
      </w:tabs>
      <w:spacing w:after="480" w:line="240" w:lineRule="atLeast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C8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2065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de-DE" w:eastAsia="de-DE"/>
    </w:rPr>
  </w:style>
  <w:style w:type="paragraph" w:customStyle="1" w:styleId="Abbildung">
    <w:name w:val="Abbildung"/>
    <w:basedOn w:val="Normal"/>
    <w:uiPriority w:val="99"/>
    <w:rsid w:val="00BF6029"/>
    <w:pPr>
      <w:keepLines/>
      <w:spacing w:before="120" w:after="240"/>
      <w:ind w:left="851" w:hanging="851"/>
      <w:jc w:val="left"/>
    </w:pPr>
    <w:rPr>
      <w:i/>
      <w:iCs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BF6029"/>
    <w:pPr>
      <w:spacing w:before="60" w:after="0"/>
      <w:ind w:left="170" w:hanging="1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customStyle="1" w:styleId="Literatur">
    <w:name w:val="Literatur"/>
    <w:basedOn w:val="Normal"/>
    <w:uiPriority w:val="99"/>
    <w:rsid w:val="00BF6029"/>
    <w:pPr>
      <w:keepLines/>
      <w:ind w:left="567" w:hanging="567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before="360" w:after="360"/>
      <w:jc w:val="left"/>
    </w:pPr>
    <w:rPr>
      <w:rFonts w:ascii="Calibri" w:hAnsi="Calibri"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b/>
      <w:bCs/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smallCaps/>
    </w:rPr>
  </w:style>
  <w:style w:type="paragraph" w:styleId="TOC4">
    <w:name w:val="toc 4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customStyle="1" w:styleId="Absatz-Tabelle">
    <w:name w:val="Absatz-Tabelle"/>
    <w:basedOn w:val="Normal"/>
    <w:next w:val="Normal"/>
    <w:uiPriority w:val="99"/>
    <w:rsid w:val="00BF6029"/>
    <w:pPr>
      <w:spacing w:before="60" w:after="40"/>
      <w:ind w:left="170"/>
      <w:jc w:val="left"/>
    </w:pPr>
    <w:rPr>
      <w:sz w:val="20"/>
      <w:szCs w:val="20"/>
    </w:rPr>
  </w:style>
  <w:style w:type="paragraph" w:customStyle="1" w:styleId="Kapitel">
    <w:name w:val="Kapitel"/>
    <w:basedOn w:val="Normal"/>
    <w:next w:val="Normal"/>
    <w:uiPriority w:val="99"/>
    <w:rsid w:val="00BF6029"/>
    <w:pPr>
      <w:keepNext/>
      <w:pageBreakBefore/>
      <w:spacing w:after="240"/>
      <w:jc w:val="left"/>
    </w:pPr>
    <w:rPr>
      <w:b/>
      <w:bCs/>
      <w:i/>
      <w:iCs/>
      <w:caps/>
      <w:sz w:val="32"/>
      <w:szCs w:val="32"/>
    </w:rPr>
  </w:style>
  <w:style w:type="paragraph" w:customStyle="1" w:styleId="Absatz-Aufzhlung">
    <w:name w:val="Absatz-Aufzählung"/>
    <w:basedOn w:val="Normal"/>
    <w:next w:val="Normal"/>
    <w:uiPriority w:val="99"/>
    <w:rsid w:val="00BF6029"/>
    <w:pPr>
      <w:spacing w:after="60"/>
      <w:ind w:left="227" w:hanging="227"/>
    </w:pPr>
  </w:style>
  <w:style w:type="paragraph" w:customStyle="1" w:styleId="Standard-3pt-vor">
    <w:name w:val="Standard-3pt-vor"/>
    <w:basedOn w:val="Normal"/>
    <w:next w:val="Normal"/>
    <w:uiPriority w:val="99"/>
    <w:rsid w:val="00BF6029"/>
    <w:pPr>
      <w:spacing w:before="60"/>
    </w:pPr>
  </w:style>
  <w:style w:type="paragraph" w:styleId="Header">
    <w:name w:val="header"/>
    <w:basedOn w:val="Normal"/>
    <w:link w:val="HeaderChar"/>
    <w:uiPriority w:val="99"/>
    <w:rsid w:val="00BF6029"/>
    <w:pPr>
      <w:pBdr>
        <w:bottom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Footer">
    <w:name w:val="footer"/>
    <w:basedOn w:val="Normal"/>
    <w:next w:val="Normal"/>
    <w:link w:val="FooterChar"/>
    <w:uiPriority w:val="99"/>
    <w:rsid w:val="00BF6029"/>
    <w:pPr>
      <w:pBdr>
        <w:top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BF6029"/>
    <w:pPr>
      <w:keepNext/>
      <w:keepLines/>
      <w:spacing w:before="120"/>
      <w:ind w:left="851" w:hanging="851"/>
      <w:jc w:val="left"/>
    </w:pPr>
    <w:rPr>
      <w:i/>
      <w:iCs/>
      <w:sz w:val="20"/>
      <w:szCs w:val="20"/>
    </w:rPr>
  </w:style>
  <w:style w:type="paragraph" w:customStyle="1" w:styleId="Autor">
    <w:name w:val="Autor"/>
    <w:basedOn w:val="Normal"/>
    <w:next w:val="Normal"/>
    <w:uiPriority w:val="99"/>
    <w:rsid w:val="00BF6029"/>
    <w:pPr>
      <w:jc w:val="left"/>
    </w:pPr>
    <w:rPr>
      <w:i/>
      <w:iCs/>
    </w:rPr>
  </w:style>
  <w:style w:type="paragraph" w:customStyle="1" w:styleId="Standard-3pt-nach">
    <w:name w:val="Standard-3pt-nach"/>
    <w:basedOn w:val="Normal"/>
    <w:next w:val="Absatz-Aufzhlung"/>
    <w:uiPriority w:val="99"/>
    <w:rsid w:val="00BF6029"/>
    <w:pPr>
      <w:spacing w:after="60"/>
    </w:pPr>
  </w:style>
  <w:style w:type="paragraph" w:customStyle="1" w:styleId="Quelle">
    <w:name w:val="Quelle"/>
    <w:basedOn w:val="Normal"/>
    <w:next w:val="Normal"/>
    <w:uiPriority w:val="99"/>
    <w:rsid w:val="00BF6029"/>
    <w:pPr>
      <w:spacing w:before="60"/>
      <w:ind w:left="142"/>
      <w:jc w:val="left"/>
    </w:pPr>
    <w:rPr>
      <w:i/>
      <w:iCs/>
      <w:sz w:val="18"/>
      <w:szCs w:val="18"/>
    </w:rPr>
  </w:style>
  <w:style w:type="paragraph" w:customStyle="1" w:styleId="Absatz-Aufzhlung2">
    <w:name w:val="Absatz-Aufzählung 2"/>
    <w:basedOn w:val="Normal"/>
    <w:uiPriority w:val="99"/>
    <w:rsid w:val="00BF6029"/>
    <w:pPr>
      <w:spacing w:after="60"/>
      <w:ind w:left="454" w:hanging="227"/>
    </w:pPr>
  </w:style>
  <w:style w:type="paragraph" w:customStyle="1" w:styleId="Standard-0">
    <w:name w:val="Standard-0"/>
    <w:basedOn w:val="Normal"/>
    <w:uiPriority w:val="99"/>
    <w:rsid w:val="00BF6029"/>
    <w:pPr>
      <w:spacing w:after="0"/>
    </w:pPr>
  </w:style>
  <w:style w:type="character" w:styleId="PageNumber">
    <w:name w:val="page number"/>
    <w:basedOn w:val="DefaultParagraphFont"/>
    <w:uiPriority w:val="99"/>
    <w:rsid w:val="00BF6029"/>
  </w:style>
  <w:style w:type="paragraph" w:customStyle="1" w:styleId="Absatz-Tabellezentriert">
    <w:name w:val="Absatz-Tabelle zentriert"/>
    <w:basedOn w:val="Absatz-Tabelle"/>
    <w:uiPriority w:val="99"/>
    <w:rsid w:val="00BF6029"/>
    <w:pPr>
      <w:ind w:left="0"/>
      <w:jc w:val="center"/>
    </w:pPr>
  </w:style>
  <w:style w:type="paragraph" w:customStyle="1" w:styleId="J-Standard">
    <w:name w:val="J-Standard"/>
    <w:basedOn w:val="Normal"/>
    <w:uiPriority w:val="99"/>
    <w:rsid w:val="00BF6029"/>
    <w:pPr>
      <w:tabs>
        <w:tab w:val="clear" w:pos="5670"/>
        <w:tab w:val="clear" w:pos="8505"/>
        <w:tab w:val="left" w:pos="567"/>
        <w:tab w:val="left" w:pos="1134"/>
        <w:tab w:val="left" w:pos="1701"/>
        <w:tab w:val="left" w:pos="2268"/>
        <w:tab w:val="left" w:pos="3402"/>
        <w:tab w:val="center" w:pos="4536"/>
        <w:tab w:val="right" w:pos="9072"/>
      </w:tabs>
      <w:spacing w:after="0"/>
    </w:pPr>
    <w:rPr>
      <w:sz w:val="24"/>
      <w:szCs w:val="24"/>
      <w:lang w:val="de-AT"/>
    </w:rPr>
  </w:style>
  <w:style w:type="character" w:styleId="FootnoteReference">
    <w:name w:val="footnote reference"/>
    <w:basedOn w:val="DefaultParagraphFont"/>
    <w:uiPriority w:val="99"/>
    <w:semiHidden/>
    <w:rsid w:val="00BF6029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F6029"/>
    <w:pPr>
      <w:tabs>
        <w:tab w:val="left" w:pos="567"/>
      </w:tabs>
      <w:ind w:left="567" w:hanging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lang w:val="de-DE" w:eastAsia="de-DE"/>
    </w:rPr>
  </w:style>
  <w:style w:type="character" w:styleId="Emphasis">
    <w:name w:val="Emphasis"/>
    <w:basedOn w:val="DefaultParagraphFont"/>
    <w:uiPriority w:val="99"/>
    <w:qFormat/>
    <w:rsid w:val="00BF6029"/>
    <w:rPr>
      <w:i/>
      <w:iCs/>
    </w:rPr>
  </w:style>
  <w:style w:type="paragraph" w:styleId="BodyText">
    <w:name w:val="Body Text"/>
    <w:basedOn w:val="Normal"/>
    <w:link w:val="BodyTextChar"/>
    <w:uiPriority w:val="99"/>
    <w:rsid w:val="00BF6029"/>
    <w:pPr>
      <w:spacing w:after="0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BF6029"/>
    <w:pPr>
      <w:tabs>
        <w:tab w:val="left" w:pos="1134"/>
      </w:tabs>
      <w:spacing w:before="240" w:after="240"/>
      <w:ind w:left="1134" w:hanging="1134"/>
    </w:pPr>
    <w:rPr>
      <w:lang w:val="de-C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B6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8E39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Revision">
    <w:name w:val="Revision"/>
    <w:hidden/>
    <w:uiPriority w:val="99"/>
    <w:semiHidden/>
    <w:rsid w:val="00446D9A"/>
    <w:rPr>
      <w:rFonts w:ascii="Arial" w:hAnsi="Arial" w:cs="Arial"/>
      <w:lang w:val="de-DE" w:eastAsia="de-DE"/>
    </w:rPr>
  </w:style>
  <w:style w:type="paragraph" w:styleId="Title">
    <w:name w:val="Title"/>
    <w:basedOn w:val="Normal"/>
    <w:next w:val="Normal"/>
    <w:link w:val="TitleChar"/>
    <w:uiPriority w:val="99"/>
    <w:qFormat/>
    <w:rsid w:val="0033107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107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B54C39"/>
    <w:pPr>
      <w:pageBreakBefore w:val="0"/>
      <w:numPr>
        <w:numId w:val="0"/>
      </w:numPr>
      <w:tabs>
        <w:tab w:val="clear" w:pos="2835"/>
        <w:tab w:val="clear" w:pos="5670"/>
        <w:tab w:val="clear" w:pos="8505"/>
      </w:tabs>
      <w:suppressAutoHyphens w:val="0"/>
      <w:spacing w:before="480" w:after="0" w:line="276" w:lineRule="auto"/>
      <w:outlineLvl w:val="9"/>
    </w:pPr>
    <w:rPr>
      <w:rFonts w:ascii="Cambria" w:hAnsi="Cambria" w:cs="Cambria"/>
      <w:caps w:val="0"/>
      <w:color w:val="365F91"/>
      <w:lang w:eastAsia="en-US"/>
    </w:rPr>
  </w:style>
  <w:style w:type="paragraph" w:styleId="ListParagraph">
    <w:name w:val="List Paragraph"/>
    <w:basedOn w:val="Normal"/>
    <w:uiPriority w:val="99"/>
    <w:qFormat/>
    <w:rsid w:val="00B54C39"/>
    <w:pPr>
      <w:ind w:left="720"/>
    </w:pPr>
  </w:style>
  <w:style w:type="table" w:styleId="TableGrid">
    <w:name w:val="Table Grid"/>
    <w:basedOn w:val="TableNormal"/>
    <w:uiPriority w:val="99"/>
    <w:rsid w:val="00C36E1A"/>
    <w:rPr>
      <w:rFonts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99"/>
    <w:qFormat/>
    <w:rsid w:val="00105727"/>
    <w:pPr>
      <w:spacing w:before="240"/>
    </w:pPr>
    <w:rPr>
      <w:b/>
      <w:bCs/>
      <w:i/>
      <w:iCs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FE7BCD"/>
    <w:pPr>
      <w:spacing w:before="120" w:after="0"/>
      <w:ind w:left="851" w:right="851"/>
    </w:pPr>
    <w:rPr>
      <w:i/>
      <w:iCs/>
      <w:lang w:val="de-CH"/>
    </w:rPr>
  </w:style>
  <w:style w:type="character" w:styleId="Hyperlink">
    <w:name w:val="Hyperlink"/>
    <w:basedOn w:val="DefaultParagraphFont"/>
    <w:uiPriority w:val="99"/>
    <w:rsid w:val="00D0015C"/>
    <w:rPr>
      <w:color w:val="0000FF"/>
      <w:u w:val="single"/>
    </w:rPr>
  </w:style>
  <w:style w:type="paragraph" w:customStyle="1" w:styleId="J-berschrift1">
    <w:name w:val="J-Überschrift1"/>
    <w:basedOn w:val="Normal"/>
    <w:uiPriority w:val="99"/>
    <w:rsid w:val="008E2917"/>
    <w:pPr>
      <w:tabs>
        <w:tab w:val="clear" w:pos="5670"/>
        <w:tab w:val="clear" w:pos="8505"/>
        <w:tab w:val="left" w:pos="567"/>
        <w:tab w:val="left" w:leader="hyphen" w:pos="1134"/>
        <w:tab w:val="left" w:pos="1701"/>
        <w:tab w:val="left" w:pos="2268"/>
        <w:tab w:val="left" w:pos="3402"/>
        <w:tab w:val="center" w:pos="4536"/>
        <w:tab w:val="right" w:pos="9072"/>
      </w:tabs>
      <w:spacing w:before="80" w:after="80"/>
    </w:pPr>
    <w:rPr>
      <w:b/>
      <w:bCs/>
      <w:sz w:val="24"/>
      <w:szCs w:val="24"/>
      <w:lang w:val="de-AT"/>
    </w:rPr>
  </w:style>
  <w:style w:type="paragraph" w:styleId="TOC6">
    <w:name w:val="toc 6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List">
    <w:name w:val="List"/>
    <w:basedOn w:val="Normal"/>
    <w:uiPriority w:val="99"/>
    <w:rsid w:val="00110CC7"/>
    <w:pPr>
      <w:tabs>
        <w:tab w:val="clear" w:pos="2835"/>
        <w:tab w:val="clear" w:pos="5670"/>
        <w:tab w:val="clear" w:pos="8505"/>
      </w:tabs>
      <w:spacing w:after="0"/>
      <w:ind w:left="360" w:hanging="360"/>
      <w:jc w:val="left"/>
    </w:pPr>
    <w:rPr>
      <w:kern w:val="24"/>
      <w:sz w:val="20"/>
      <w:szCs w:val="20"/>
      <w:lang w:val="en-US" w:eastAsia="sl-SI"/>
    </w:rPr>
  </w:style>
  <w:style w:type="character" w:styleId="PlaceholderText">
    <w:name w:val="Placeholder Text"/>
    <w:basedOn w:val="DefaultParagraphFont"/>
    <w:uiPriority w:val="99"/>
    <w:semiHidden/>
    <w:rsid w:val="000C6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19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9D05-90CD-47C4-ADEC-BCFFD8FA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	EINLEITUNG</vt:lpstr>
    </vt:vector>
  </TitlesOfParts>
  <Company>Umweltbundesamt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	EINLEITUNG</dc:title>
  <dc:subject/>
  <dc:creator>БИ</dc:creator>
  <cp:keywords/>
  <dc:description/>
  <cp:lastModifiedBy>Branko Ilic</cp:lastModifiedBy>
  <cp:revision>2</cp:revision>
  <cp:lastPrinted>2019-05-14T11:32:00Z</cp:lastPrinted>
  <dcterms:created xsi:type="dcterms:W3CDTF">2020-02-12T13:42:00Z</dcterms:created>
  <dcterms:modified xsi:type="dcterms:W3CDTF">2020-02-12T13:42:00Z</dcterms:modified>
</cp:coreProperties>
</file>